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customXml/itemProps1273.xml" ContentType="application/vnd.openxmlformats-officedocument.customXmlProperties+xml"/>
  <Override PartName="/customXml/itemProps1274.xml" ContentType="application/vnd.openxmlformats-officedocument.customXmlProperties+xml"/>
  <Override PartName="/customXml/itemProps1275.xml" ContentType="application/vnd.openxmlformats-officedocument.customXmlProperties+xml"/>
  <Override PartName="/customXml/itemProps1276.xml" ContentType="application/vnd.openxmlformats-officedocument.customXmlProperties+xml"/>
  <Override PartName="/customXml/itemProps1277.xml" ContentType="application/vnd.openxmlformats-officedocument.customXmlProperties+xml"/>
  <Override PartName="/customXml/itemProps1278.xml" ContentType="application/vnd.openxmlformats-officedocument.customXmlProperties+xml"/>
  <Override PartName="/customXml/itemProps1279.xml" ContentType="application/vnd.openxmlformats-officedocument.customXmlProperties+xml"/>
  <Override PartName="/customXml/itemProps1280.xml" ContentType="application/vnd.openxmlformats-officedocument.customXmlProperties+xml"/>
  <Override PartName="/customXml/itemProps1281.xml" ContentType="application/vnd.openxmlformats-officedocument.customXmlProperties+xml"/>
  <Override PartName="/customXml/itemProps1282.xml" ContentType="application/vnd.openxmlformats-officedocument.customXmlProperties+xml"/>
  <Override PartName="/customXml/itemProps1283.xml" ContentType="application/vnd.openxmlformats-officedocument.customXmlProperties+xml"/>
  <Override PartName="/customXml/itemProps1284.xml" ContentType="application/vnd.openxmlformats-officedocument.customXmlProperties+xml"/>
  <Override PartName="/customXml/itemProps1285.xml" ContentType="application/vnd.openxmlformats-officedocument.customXmlProperties+xml"/>
  <Override PartName="/customXml/itemProps1286.xml" ContentType="application/vnd.openxmlformats-officedocument.customXmlProperties+xml"/>
  <Override PartName="/customXml/itemProps1287.xml" ContentType="application/vnd.openxmlformats-officedocument.customXmlProperties+xml"/>
  <Override PartName="/customXml/itemProps1288.xml" ContentType="application/vnd.openxmlformats-officedocument.customXmlProperties+xml"/>
  <Override PartName="/customXml/itemProps1289.xml" ContentType="application/vnd.openxmlformats-officedocument.customXmlProperties+xml"/>
  <Override PartName="/customXml/itemProps1290.xml" ContentType="application/vnd.openxmlformats-officedocument.customXmlProperties+xml"/>
  <Override PartName="/customXml/itemProps1291.xml" ContentType="application/vnd.openxmlformats-officedocument.customXmlProperties+xml"/>
  <Override PartName="/customXml/itemProps1292.xml" ContentType="application/vnd.openxmlformats-officedocument.customXmlProperties+xml"/>
  <Override PartName="/customXml/itemProps1293.xml" ContentType="application/vnd.openxmlformats-officedocument.customXmlProperties+xml"/>
  <Override PartName="/customXml/itemProps1294.xml" ContentType="application/vnd.openxmlformats-officedocument.customXmlProperties+xml"/>
  <Override PartName="/customXml/itemProps1295.xml" ContentType="application/vnd.openxmlformats-officedocument.customXmlProperties+xml"/>
  <Override PartName="/customXml/itemProps1296.xml" ContentType="application/vnd.openxmlformats-officedocument.customXmlProperties+xml"/>
  <Override PartName="/customXml/itemProps1297.xml" ContentType="application/vnd.openxmlformats-officedocument.customXmlProperties+xml"/>
  <Override PartName="/customXml/itemProps1298.xml" ContentType="application/vnd.openxmlformats-officedocument.customXmlProperties+xml"/>
  <Override PartName="/customXml/itemProps1299.xml" ContentType="application/vnd.openxmlformats-officedocument.customXmlProperties+xml"/>
  <Override PartName="/customXml/itemProps1300.xml" ContentType="application/vnd.openxmlformats-officedocument.customXmlProperties+xml"/>
  <Override PartName="/customXml/itemProps1301.xml" ContentType="application/vnd.openxmlformats-officedocument.customXmlProperties+xml"/>
  <Override PartName="/customXml/itemProps1302.xml" ContentType="application/vnd.openxmlformats-officedocument.customXmlProperties+xml"/>
  <Override PartName="/customXml/itemProps1303.xml" ContentType="application/vnd.openxmlformats-officedocument.customXmlProperties+xml"/>
  <Override PartName="/customXml/itemProps1304.xml" ContentType="application/vnd.openxmlformats-officedocument.customXmlProperties+xml"/>
  <Override PartName="/customXml/itemProps1305.xml" ContentType="application/vnd.openxmlformats-officedocument.customXmlProperties+xml"/>
  <Override PartName="/customXml/itemProps1306.xml" ContentType="application/vnd.openxmlformats-officedocument.customXmlProperties+xml"/>
  <Override PartName="/customXml/itemProps1307.xml" ContentType="application/vnd.openxmlformats-officedocument.customXmlProperties+xml"/>
  <Override PartName="/customXml/itemProps1308.xml" ContentType="application/vnd.openxmlformats-officedocument.customXmlProperties+xml"/>
  <Override PartName="/customXml/itemProps1309.xml" ContentType="application/vnd.openxmlformats-officedocument.customXmlProperties+xml"/>
  <Override PartName="/customXml/itemProps1310.xml" ContentType="application/vnd.openxmlformats-officedocument.customXmlProperties+xml"/>
  <Override PartName="/customXml/itemProps1311.xml" ContentType="application/vnd.openxmlformats-officedocument.customXmlProperties+xml"/>
  <Override PartName="/customXml/itemProps1312.xml" ContentType="application/vnd.openxmlformats-officedocument.customXmlProperties+xml"/>
  <Override PartName="/customXml/itemProps1313.xml" ContentType="application/vnd.openxmlformats-officedocument.customXmlProperties+xml"/>
  <Override PartName="/customXml/itemProps1314.xml" ContentType="application/vnd.openxmlformats-officedocument.customXmlProperties+xml"/>
  <Override PartName="/customXml/itemProps1315.xml" ContentType="application/vnd.openxmlformats-officedocument.customXmlProperties+xml"/>
  <Override PartName="/customXml/itemProps1316.xml" ContentType="application/vnd.openxmlformats-officedocument.customXmlProperties+xml"/>
  <Override PartName="/customXml/itemProps1317.xml" ContentType="application/vnd.openxmlformats-officedocument.customXmlProperties+xml"/>
  <Override PartName="/customXml/itemProps1318.xml" ContentType="application/vnd.openxmlformats-officedocument.customXmlProperties+xml"/>
  <Override PartName="/customXml/itemProps1319.xml" ContentType="application/vnd.openxmlformats-officedocument.customXmlProperties+xml"/>
  <Override PartName="/customXml/itemProps1320.xml" ContentType="application/vnd.openxmlformats-officedocument.customXmlProperties+xml"/>
  <Override PartName="/customXml/itemProps1321.xml" ContentType="application/vnd.openxmlformats-officedocument.customXmlProperties+xml"/>
  <Override PartName="/customXml/itemProps1322.xml" ContentType="application/vnd.openxmlformats-officedocument.customXmlProperties+xml"/>
  <Override PartName="/customXml/itemProps1323.xml" ContentType="application/vnd.openxmlformats-officedocument.customXmlProperties+xml"/>
  <Override PartName="/customXml/itemProps1324.xml" ContentType="application/vnd.openxmlformats-officedocument.customXmlProperties+xml"/>
  <Override PartName="/customXml/itemProps1325.xml" ContentType="application/vnd.openxmlformats-officedocument.customXmlProperties+xml"/>
  <Override PartName="/customXml/itemProps1326.xml" ContentType="application/vnd.openxmlformats-officedocument.customXmlProperties+xml"/>
  <Override PartName="/customXml/itemProps1327.xml" ContentType="application/vnd.openxmlformats-officedocument.customXmlProperties+xml"/>
  <Override PartName="/customXml/itemProps1328.xml" ContentType="application/vnd.openxmlformats-officedocument.customXmlProperties+xml"/>
  <Override PartName="/customXml/itemProps1329.xml" ContentType="application/vnd.openxmlformats-officedocument.customXmlProperties+xml"/>
  <Override PartName="/customXml/itemProps1330.xml" ContentType="application/vnd.openxmlformats-officedocument.customXmlProperties+xml"/>
  <Override PartName="/customXml/itemProps1331.xml" ContentType="application/vnd.openxmlformats-officedocument.customXmlProperties+xml"/>
  <Override PartName="/customXml/itemProps1332.xml" ContentType="application/vnd.openxmlformats-officedocument.customXmlProperties+xml"/>
  <Override PartName="/customXml/itemProps1333.xml" ContentType="application/vnd.openxmlformats-officedocument.customXmlProperties+xml"/>
  <Override PartName="/customXml/itemProps1334.xml" ContentType="application/vnd.openxmlformats-officedocument.customXmlProperties+xml"/>
  <Override PartName="/customXml/itemProps1335.xml" ContentType="application/vnd.openxmlformats-officedocument.customXmlProperties+xml"/>
  <Override PartName="/customXml/itemProps1336.xml" ContentType="application/vnd.openxmlformats-officedocument.customXmlProperties+xml"/>
  <Override PartName="/customXml/itemProps1337.xml" ContentType="application/vnd.openxmlformats-officedocument.customXmlProperties+xml"/>
  <Override PartName="/customXml/itemProps1338.xml" ContentType="application/vnd.openxmlformats-officedocument.customXmlProperties+xml"/>
  <Override PartName="/customXml/itemProps1339.xml" ContentType="application/vnd.openxmlformats-officedocument.customXmlProperties+xml"/>
  <Override PartName="/customXml/itemProps1340.xml" ContentType="application/vnd.openxmlformats-officedocument.customXmlProperties+xml"/>
  <Override PartName="/customXml/itemProps1341.xml" ContentType="application/vnd.openxmlformats-officedocument.customXmlProperties+xml"/>
  <Override PartName="/customXml/itemProps1342.xml" ContentType="application/vnd.openxmlformats-officedocument.customXmlProperties+xml"/>
  <Override PartName="/customXml/itemProps1343.xml" ContentType="application/vnd.openxmlformats-officedocument.customXmlProperties+xml"/>
  <Override PartName="/customXml/itemProps1344.xml" ContentType="application/vnd.openxmlformats-officedocument.customXmlProperties+xml"/>
  <Override PartName="/customXml/itemProps1345.xml" ContentType="application/vnd.openxmlformats-officedocument.customXmlProperties+xml"/>
  <Override PartName="/customXml/itemProps1346.xml" ContentType="application/vnd.openxmlformats-officedocument.customXmlProperties+xml"/>
  <Override PartName="/customXml/itemProps1347.xml" ContentType="application/vnd.openxmlformats-officedocument.customXmlProperties+xml"/>
  <Override PartName="/customXml/itemProps1348.xml" ContentType="application/vnd.openxmlformats-officedocument.customXmlProperties+xml"/>
  <Override PartName="/customXml/itemProps1349.xml" ContentType="application/vnd.openxmlformats-officedocument.customXmlProperties+xml"/>
  <Override PartName="/customXml/itemProps1350.xml" ContentType="application/vnd.openxmlformats-officedocument.customXmlProperties+xml"/>
  <Override PartName="/customXml/itemProps1351.xml" ContentType="application/vnd.openxmlformats-officedocument.customXmlProperties+xml"/>
  <Override PartName="/customXml/itemProps1352.xml" ContentType="application/vnd.openxmlformats-officedocument.customXmlProperties+xml"/>
  <Override PartName="/customXml/itemProps1353.xml" ContentType="application/vnd.openxmlformats-officedocument.customXmlProperties+xml"/>
  <Override PartName="/customXml/itemProps1354.xml" ContentType="application/vnd.openxmlformats-officedocument.customXmlProperties+xml"/>
  <Override PartName="/customXml/itemProps1355.xml" ContentType="application/vnd.openxmlformats-officedocument.customXmlProperties+xml"/>
  <Override PartName="/customXml/itemProps1356.xml" ContentType="application/vnd.openxmlformats-officedocument.customXmlProperties+xml"/>
  <Override PartName="/customXml/itemProps1357.xml" ContentType="application/vnd.openxmlformats-officedocument.customXmlProperties+xml"/>
  <Override PartName="/customXml/itemProps1358.xml" ContentType="application/vnd.openxmlformats-officedocument.customXmlProperties+xml"/>
  <Override PartName="/customXml/itemProps1359.xml" ContentType="application/vnd.openxmlformats-officedocument.customXmlProperties+xml"/>
  <Override PartName="/customXml/itemProps1360.xml" ContentType="application/vnd.openxmlformats-officedocument.customXmlProperties+xml"/>
  <Override PartName="/customXml/itemProps1361.xml" ContentType="application/vnd.openxmlformats-officedocument.customXmlProperties+xml"/>
  <Override PartName="/customXml/itemProps1362.xml" ContentType="application/vnd.openxmlformats-officedocument.customXmlProperties+xml"/>
  <Override PartName="/customXml/itemProps1363.xml" ContentType="application/vnd.openxmlformats-officedocument.customXmlProperties+xml"/>
  <Override PartName="/customXml/itemProps1364.xml" ContentType="application/vnd.openxmlformats-officedocument.customXmlProperties+xml"/>
  <Override PartName="/customXml/itemProps1365.xml" ContentType="application/vnd.openxmlformats-officedocument.customXmlProperties+xml"/>
  <Override PartName="/customXml/itemProps1366.xml" ContentType="application/vnd.openxmlformats-officedocument.customXmlProperties+xml"/>
  <Override PartName="/customXml/itemProps1367.xml" ContentType="application/vnd.openxmlformats-officedocument.customXmlProperties+xml"/>
  <Override PartName="/customXml/itemProps1368.xml" ContentType="application/vnd.openxmlformats-officedocument.customXmlProperties+xml"/>
  <Override PartName="/customXml/itemProps1369.xml" ContentType="application/vnd.openxmlformats-officedocument.customXmlProperties+xml"/>
  <Override PartName="/customXml/itemProps1370.xml" ContentType="application/vnd.openxmlformats-officedocument.customXmlProperties+xml"/>
  <Override PartName="/customXml/itemProps1371.xml" ContentType="application/vnd.openxmlformats-officedocument.customXmlProperties+xml"/>
  <Override PartName="/customXml/itemProps1372.xml" ContentType="application/vnd.openxmlformats-officedocument.customXmlProperties+xml"/>
  <Override PartName="/customXml/itemProps1373.xml" ContentType="application/vnd.openxmlformats-officedocument.customXmlProperties+xml"/>
  <Override PartName="/customXml/itemProps1374.xml" ContentType="application/vnd.openxmlformats-officedocument.customXmlProperties+xml"/>
  <Override PartName="/customXml/itemProps1375.xml" ContentType="application/vnd.openxmlformats-officedocument.customXmlProperties+xml"/>
  <Override PartName="/customXml/itemProps1376.xml" ContentType="application/vnd.openxmlformats-officedocument.customXmlProperties+xml"/>
  <Override PartName="/customXml/itemProps1377.xml" ContentType="application/vnd.openxmlformats-officedocument.customXmlProperties+xml"/>
  <Override PartName="/customXml/itemProps1378.xml" ContentType="application/vnd.openxmlformats-officedocument.customXmlProperties+xml"/>
  <Override PartName="/customXml/itemProps1379.xml" ContentType="application/vnd.openxmlformats-officedocument.customXmlProperties+xml"/>
  <Override PartName="/customXml/itemProps1380.xml" ContentType="application/vnd.openxmlformats-officedocument.customXmlProperties+xml"/>
  <Override PartName="/customXml/itemProps1381.xml" ContentType="application/vnd.openxmlformats-officedocument.customXmlProperties+xml"/>
  <Override PartName="/customXml/itemProps1382.xml" ContentType="application/vnd.openxmlformats-officedocument.customXmlProperties+xml"/>
  <Override PartName="/customXml/itemProps1383.xml" ContentType="application/vnd.openxmlformats-officedocument.customXmlProperties+xml"/>
  <Override PartName="/customXml/itemProps1384.xml" ContentType="application/vnd.openxmlformats-officedocument.customXmlProperties+xml"/>
  <Override PartName="/customXml/itemProps1385.xml" ContentType="application/vnd.openxmlformats-officedocument.customXmlProperties+xml"/>
  <Override PartName="/customXml/itemProps1386.xml" ContentType="application/vnd.openxmlformats-officedocument.customXmlProperties+xml"/>
  <Override PartName="/customXml/itemProps1387.xml" ContentType="application/vnd.openxmlformats-officedocument.customXmlProperties+xml"/>
  <Override PartName="/customXml/itemProps1388.xml" ContentType="application/vnd.openxmlformats-officedocument.customXmlProperties+xml"/>
  <Override PartName="/customXml/itemProps1389.xml" ContentType="application/vnd.openxmlformats-officedocument.customXmlProperties+xml"/>
  <Override PartName="/customXml/itemProps1390.xml" ContentType="application/vnd.openxmlformats-officedocument.customXmlProperties+xml"/>
  <Override PartName="/customXml/itemProps1391.xml" ContentType="application/vnd.openxmlformats-officedocument.customXmlProperties+xml"/>
  <Override PartName="/customXml/itemProps1392.xml" ContentType="application/vnd.openxmlformats-officedocument.customXmlProperties+xml"/>
  <Override PartName="/customXml/itemProps1393.xml" ContentType="application/vnd.openxmlformats-officedocument.customXmlProperties+xml"/>
  <Override PartName="/customXml/itemProps1394.xml" ContentType="application/vnd.openxmlformats-officedocument.customXmlProperties+xml"/>
  <Override PartName="/customXml/itemProps1395.xml" ContentType="application/vnd.openxmlformats-officedocument.customXmlProperties+xml"/>
  <Override PartName="/customXml/itemProps1396.xml" ContentType="application/vnd.openxmlformats-officedocument.customXmlProperties+xml"/>
  <Override PartName="/customXml/itemProps1397.xml" ContentType="application/vnd.openxmlformats-officedocument.customXmlProperties+xml"/>
  <Override PartName="/customXml/itemProps1398.xml" ContentType="application/vnd.openxmlformats-officedocument.customXmlProperties+xml"/>
  <Override PartName="/customXml/itemProps1399.xml" ContentType="application/vnd.openxmlformats-officedocument.customXmlProperties+xml"/>
  <Override PartName="/customXml/itemProps1400.xml" ContentType="application/vnd.openxmlformats-officedocument.customXmlProperties+xml"/>
  <Override PartName="/customXml/itemProps1401.xml" ContentType="application/vnd.openxmlformats-officedocument.customXmlProperties+xml"/>
  <Override PartName="/customXml/itemProps1402.xml" ContentType="application/vnd.openxmlformats-officedocument.customXmlProperties+xml"/>
  <Override PartName="/customXml/itemProps1403.xml" ContentType="application/vnd.openxmlformats-officedocument.customXmlProperties+xml"/>
  <Override PartName="/customXml/itemProps1404.xml" ContentType="application/vnd.openxmlformats-officedocument.customXmlProperties+xml"/>
  <Override PartName="/customXml/itemProps1405.xml" ContentType="application/vnd.openxmlformats-officedocument.customXmlProperties+xml"/>
  <Override PartName="/customXml/itemProps1406.xml" ContentType="application/vnd.openxmlformats-officedocument.customXmlProperties+xml"/>
  <Override PartName="/customXml/itemProps1407.xml" ContentType="application/vnd.openxmlformats-officedocument.customXmlProperties+xml"/>
  <Override PartName="/customXml/itemProps1408.xml" ContentType="application/vnd.openxmlformats-officedocument.customXmlProperties+xml"/>
  <Override PartName="/customXml/itemProps1409.xml" ContentType="application/vnd.openxmlformats-officedocument.customXmlProperties+xml"/>
  <Override PartName="/customXml/itemProps1410.xml" ContentType="application/vnd.openxmlformats-officedocument.customXmlProperties+xml"/>
  <Override PartName="/customXml/itemProps1411.xml" ContentType="application/vnd.openxmlformats-officedocument.customXmlProperties+xml"/>
  <Override PartName="/customXml/itemProps1412.xml" ContentType="application/vnd.openxmlformats-officedocument.customXmlProperties+xml"/>
  <Override PartName="/customXml/itemProps1413.xml" ContentType="application/vnd.openxmlformats-officedocument.customXmlProperties+xml"/>
  <Override PartName="/customXml/itemProps1414.xml" ContentType="application/vnd.openxmlformats-officedocument.customXmlProperties+xml"/>
  <Override PartName="/customXml/itemProps1415.xml" ContentType="application/vnd.openxmlformats-officedocument.customXmlProperties+xml"/>
  <Override PartName="/customXml/itemProps1416.xml" ContentType="application/vnd.openxmlformats-officedocument.customXmlProperties+xml"/>
  <Override PartName="/customXml/itemProps1417.xml" ContentType="application/vnd.openxmlformats-officedocument.customXmlProperties+xml"/>
  <Override PartName="/customXml/itemProps1418.xml" ContentType="application/vnd.openxmlformats-officedocument.customXmlProperties+xml"/>
  <Override PartName="/customXml/itemProps1419.xml" ContentType="application/vnd.openxmlformats-officedocument.customXmlProperties+xml"/>
  <Override PartName="/customXml/itemProps1420.xml" ContentType="application/vnd.openxmlformats-officedocument.customXmlProperties+xml"/>
  <Override PartName="/customXml/itemProps1421.xml" ContentType="application/vnd.openxmlformats-officedocument.customXmlProperties+xml"/>
  <Override PartName="/customXml/itemProps1422.xml" ContentType="application/vnd.openxmlformats-officedocument.customXmlProperties+xml"/>
  <Override PartName="/customXml/itemProps1423.xml" ContentType="application/vnd.openxmlformats-officedocument.customXmlProperties+xml"/>
  <Override PartName="/customXml/itemProps1424.xml" ContentType="application/vnd.openxmlformats-officedocument.customXmlProperties+xml"/>
  <Override PartName="/customXml/itemProps1425.xml" ContentType="application/vnd.openxmlformats-officedocument.customXmlProperties+xml"/>
  <Override PartName="/customXml/itemProps1426.xml" ContentType="application/vnd.openxmlformats-officedocument.customXmlProperties+xml"/>
  <Override PartName="/customXml/itemProps1427.xml" ContentType="application/vnd.openxmlformats-officedocument.customXmlProperties+xml"/>
  <Override PartName="/customXml/itemProps1428.xml" ContentType="application/vnd.openxmlformats-officedocument.customXmlProperties+xml"/>
  <Override PartName="/customXml/itemProps1429.xml" ContentType="application/vnd.openxmlformats-officedocument.customXmlProperties+xml"/>
  <Override PartName="/customXml/itemProps1430.xml" ContentType="application/vnd.openxmlformats-officedocument.customXmlProperties+xml"/>
  <Override PartName="/customXml/itemProps1431.xml" ContentType="application/vnd.openxmlformats-officedocument.customXmlProperties+xml"/>
  <Override PartName="/customXml/itemProps1432.xml" ContentType="application/vnd.openxmlformats-officedocument.customXmlProperties+xml"/>
  <Override PartName="/customXml/itemProps1433.xml" ContentType="application/vnd.openxmlformats-officedocument.customXmlProperties+xml"/>
  <Override PartName="/customXml/itemProps1434.xml" ContentType="application/vnd.openxmlformats-officedocument.customXmlProperties+xml"/>
  <Override PartName="/customXml/itemProps1435.xml" ContentType="application/vnd.openxmlformats-officedocument.customXmlProperties+xml"/>
  <Override PartName="/customXml/itemProps1436.xml" ContentType="application/vnd.openxmlformats-officedocument.customXmlProperties+xml"/>
  <Override PartName="/customXml/itemProps1437.xml" ContentType="application/vnd.openxmlformats-officedocument.customXmlProperties+xml"/>
  <Override PartName="/customXml/itemProps1438.xml" ContentType="application/vnd.openxmlformats-officedocument.customXmlProperties+xml"/>
  <Override PartName="/customXml/itemProps1439.xml" ContentType="application/vnd.openxmlformats-officedocument.customXmlProperties+xml"/>
  <Override PartName="/customXml/itemProps1440.xml" ContentType="application/vnd.openxmlformats-officedocument.customXmlProperties+xml"/>
  <Override PartName="/customXml/itemProps1441.xml" ContentType="application/vnd.openxmlformats-officedocument.customXmlProperties+xml"/>
  <Override PartName="/customXml/itemProps1442.xml" ContentType="application/vnd.openxmlformats-officedocument.customXmlProperties+xml"/>
  <Override PartName="/customXml/itemProps1443.xml" ContentType="application/vnd.openxmlformats-officedocument.customXmlProperties+xml"/>
  <Override PartName="/customXml/itemProps1444.xml" ContentType="application/vnd.openxmlformats-officedocument.customXmlProperties+xml"/>
  <Override PartName="/customXml/itemProps1445.xml" ContentType="application/vnd.openxmlformats-officedocument.customXmlProperties+xml"/>
  <Override PartName="/customXml/itemProps1446.xml" ContentType="application/vnd.openxmlformats-officedocument.customXmlProperties+xml"/>
  <Override PartName="/customXml/itemProps1447.xml" ContentType="application/vnd.openxmlformats-officedocument.customXmlProperties+xml"/>
  <Override PartName="/customXml/itemProps1448.xml" ContentType="application/vnd.openxmlformats-officedocument.customXmlProperties+xml"/>
  <Override PartName="/customXml/itemProps1449.xml" ContentType="application/vnd.openxmlformats-officedocument.customXmlProperties+xml"/>
  <Override PartName="/customXml/itemProps1450.xml" ContentType="application/vnd.openxmlformats-officedocument.customXmlProperties+xml"/>
  <Override PartName="/customXml/itemProps1451.xml" ContentType="application/vnd.openxmlformats-officedocument.customXmlProperties+xml"/>
  <Override PartName="/customXml/itemProps1452.xml" ContentType="application/vnd.openxmlformats-officedocument.customXmlProperties+xml"/>
  <Override PartName="/customXml/itemProps1453.xml" ContentType="application/vnd.openxmlformats-officedocument.customXmlProperties+xml"/>
  <Override PartName="/customXml/itemProps1454.xml" ContentType="application/vnd.openxmlformats-officedocument.customXmlProperties+xml"/>
  <Override PartName="/customXml/itemProps1455.xml" ContentType="application/vnd.openxmlformats-officedocument.customXmlProperties+xml"/>
  <Override PartName="/customXml/itemProps1456.xml" ContentType="application/vnd.openxmlformats-officedocument.customXmlProperties+xml"/>
  <Override PartName="/customXml/itemProps1457.xml" ContentType="application/vnd.openxmlformats-officedocument.customXmlProperties+xml"/>
  <Override PartName="/customXml/itemProps1458.xml" ContentType="application/vnd.openxmlformats-officedocument.customXmlProperties+xml"/>
  <Override PartName="/customXml/itemProps1459.xml" ContentType="application/vnd.openxmlformats-officedocument.customXmlProperties+xml"/>
  <Override PartName="/customXml/itemProps1460.xml" ContentType="application/vnd.openxmlformats-officedocument.customXmlProperties+xml"/>
  <Override PartName="/customXml/itemProps1461.xml" ContentType="application/vnd.openxmlformats-officedocument.customXmlProperties+xml"/>
  <Override PartName="/customXml/itemProps1462.xml" ContentType="application/vnd.openxmlformats-officedocument.customXmlProperties+xml"/>
  <Override PartName="/customXml/itemProps1463.xml" ContentType="application/vnd.openxmlformats-officedocument.customXmlProperties+xml"/>
  <Override PartName="/customXml/itemProps1464.xml" ContentType="application/vnd.openxmlformats-officedocument.customXmlProperties+xml"/>
  <Override PartName="/customXml/itemProps1465.xml" ContentType="application/vnd.openxmlformats-officedocument.customXmlProperties+xml"/>
  <Override PartName="/customXml/itemProps1466.xml" ContentType="application/vnd.openxmlformats-officedocument.customXmlProperties+xml"/>
  <Override PartName="/customXml/itemProps1467.xml" ContentType="application/vnd.openxmlformats-officedocument.customXmlProperties+xml"/>
  <Override PartName="/customXml/itemProps1468.xml" ContentType="application/vnd.openxmlformats-officedocument.customXmlProperties+xml"/>
  <Override PartName="/customXml/itemProps1469.xml" ContentType="application/vnd.openxmlformats-officedocument.customXmlProperties+xml"/>
  <Override PartName="/customXml/itemProps1470.xml" ContentType="application/vnd.openxmlformats-officedocument.customXmlProperties+xml"/>
  <Override PartName="/customXml/itemProps1471.xml" ContentType="application/vnd.openxmlformats-officedocument.customXmlProperties+xml"/>
  <Override PartName="/customXml/itemProps1472.xml" ContentType="application/vnd.openxmlformats-officedocument.customXmlProperties+xml"/>
  <Override PartName="/customXml/itemProps1473.xml" ContentType="application/vnd.openxmlformats-officedocument.customXmlProperties+xml"/>
  <Override PartName="/customXml/itemProps1474.xml" ContentType="application/vnd.openxmlformats-officedocument.customXmlProperties+xml"/>
  <Override PartName="/customXml/itemProps1475.xml" ContentType="application/vnd.openxmlformats-officedocument.customXmlProperties+xml"/>
  <Override PartName="/customXml/itemProps1476.xml" ContentType="application/vnd.openxmlformats-officedocument.customXmlProperties+xml"/>
  <Override PartName="/customXml/itemProps1477.xml" ContentType="application/vnd.openxmlformats-officedocument.customXmlProperties+xml"/>
  <Override PartName="/customXml/itemProps1478.xml" ContentType="application/vnd.openxmlformats-officedocument.customXmlProperties+xml"/>
  <Override PartName="/customXml/itemProps1479.xml" ContentType="application/vnd.openxmlformats-officedocument.customXmlProperties+xml"/>
  <Override PartName="/customXml/itemProps1480.xml" ContentType="application/vnd.openxmlformats-officedocument.customXmlProperties+xml"/>
  <Override PartName="/customXml/itemProps1481.xml" ContentType="application/vnd.openxmlformats-officedocument.customXmlProperties+xml"/>
  <Override PartName="/customXml/itemProps1482.xml" ContentType="application/vnd.openxmlformats-officedocument.customXmlProperties+xml"/>
  <Override PartName="/customXml/itemProps1483.xml" ContentType="application/vnd.openxmlformats-officedocument.customXmlProperties+xml"/>
  <Override PartName="/customXml/itemProps1484.xml" ContentType="application/vnd.openxmlformats-officedocument.customXmlProperties+xml"/>
  <Override PartName="/customXml/itemProps1485.xml" ContentType="application/vnd.openxmlformats-officedocument.customXmlProperties+xml"/>
  <Override PartName="/customXml/itemProps1486.xml" ContentType="application/vnd.openxmlformats-officedocument.customXmlProperties+xml"/>
  <Override PartName="/customXml/itemProps1487.xml" ContentType="application/vnd.openxmlformats-officedocument.customXmlProperties+xml"/>
  <Override PartName="/customXml/itemProps1488.xml" ContentType="application/vnd.openxmlformats-officedocument.customXmlProperties+xml"/>
  <Override PartName="/customXml/itemProps1489.xml" ContentType="application/vnd.openxmlformats-officedocument.customXmlProperties+xml"/>
  <Override PartName="/customXml/itemProps1490.xml" ContentType="application/vnd.openxmlformats-officedocument.customXmlProperties+xml"/>
  <Override PartName="/customXml/itemProps1491.xml" ContentType="application/vnd.openxmlformats-officedocument.customXmlProperties+xml"/>
  <Override PartName="/customXml/itemProps1492.xml" ContentType="application/vnd.openxmlformats-officedocument.customXmlProperties+xml"/>
  <Override PartName="/customXml/itemProps1493.xml" ContentType="application/vnd.openxmlformats-officedocument.customXmlProperties+xml"/>
  <Override PartName="/customXml/itemProps1494.xml" ContentType="application/vnd.openxmlformats-officedocument.customXmlProperties+xml"/>
  <Override PartName="/customXml/itemProps1495.xml" ContentType="application/vnd.openxmlformats-officedocument.customXmlProperties+xml"/>
  <Override PartName="/customXml/itemProps1496.xml" ContentType="application/vnd.openxmlformats-officedocument.customXmlProperties+xml"/>
  <Override PartName="/customXml/itemProps1497.xml" ContentType="application/vnd.openxmlformats-officedocument.customXmlProperties+xml"/>
  <Override PartName="/customXml/itemProps1498.xml" ContentType="application/vnd.openxmlformats-officedocument.customXmlProperties+xml"/>
  <Override PartName="/customXml/itemProps1499.xml" ContentType="application/vnd.openxmlformats-officedocument.customXmlProperties+xml"/>
  <Override PartName="/customXml/itemProps1500.xml" ContentType="application/vnd.openxmlformats-officedocument.customXmlProperties+xml"/>
  <Override PartName="/customXml/itemProps1501.xml" ContentType="application/vnd.openxmlformats-officedocument.customXmlProperties+xml"/>
  <Override PartName="/customXml/itemProps1502.xml" ContentType="application/vnd.openxmlformats-officedocument.customXmlProperties+xml"/>
  <Override PartName="/customXml/itemProps1503.xml" ContentType="application/vnd.openxmlformats-officedocument.customXmlProperties+xml"/>
  <Override PartName="/customXml/itemProps1504.xml" ContentType="application/vnd.openxmlformats-officedocument.customXmlProperties+xml"/>
  <Override PartName="/customXml/itemProps1505.xml" ContentType="application/vnd.openxmlformats-officedocument.customXmlProperties+xml"/>
  <Override PartName="/customXml/itemProps1506.xml" ContentType="application/vnd.openxmlformats-officedocument.customXmlProperties+xml"/>
  <Override PartName="/customXml/itemProps1507.xml" ContentType="application/vnd.openxmlformats-officedocument.customXmlProperties+xml"/>
  <Override PartName="/customXml/itemProps1508.xml" ContentType="application/vnd.openxmlformats-officedocument.customXmlProperties+xml"/>
  <Override PartName="/customXml/itemProps1509.xml" ContentType="application/vnd.openxmlformats-officedocument.customXmlProperties+xml"/>
  <Override PartName="/customXml/itemProps1510.xml" ContentType="application/vnd.openxmlformats-officedocument.customXmlProperties+xml"/>
  <Override PartName="/customXml/itemProps1511.xml" ContentType="application/vnd.openxmlformats-officedocument.customXmlProperties+xml"/>
  <Override PartName="/customXml/itemProps1512.xml" ContentType="application/vnd.openxmlformats-officedocument.customXmlProperties+xml"/>
  <Override PartName="/customXml/itemProps1513.xml" ContentType="application/vnd.openxmlformats-officedocument.customXmlProperties+xml"/>
  <Override PartName="/customXml/itemProps1514.xml" ContentType="application/vnd.openxmlformats-officedocument.customXmlProperties+xml"/>
  <Override PartName="/customXml/itemProps1515.xml" ContentType="application/vnd.openxmlformats-officedocument.customXmlProperties+xml"/>
  <Override PartName="/customXml/itemProps1516.xml" ContentType="application/vnd.openxmlformats-officedocument.customXmlProperties+xml"/>
  <Override PartName="/customXml/itemProps1517.xml" ContentType="application/vnd.openxmlformats-officedocument.customXmlProperties+xml"/>
  <Override PartName="/customXml/itemProps1518.xml" ContentType="application/vnd.openxmlformats-officedocument.customXmlProperties+xml"/>
  <Override PartName="/customXml/itemProps1519.xml" ContentType="application/vnd.openxmlformats-officedocument.customXmlProperties+xml"/>
  <Override PartName="/customXml/itemProps1520.xml" ContentType="application/vnd.openxmlformats-officedocument.customXmlProperties+xml"/>
  <Override PartName="/customXml/itemProps1521.xml" ContentType="application/vnd.openxmlformats-officedocument.customXmlProperties+xml"/>
  <Override PartName="/customXml/itemProps1522.xml" ContentType="application/vnd.openxmlformats-officedocument.customXmlProperties+xml"/>
  <Override PartName="/customXml/itemProps1523.xml" ContentType="application/vnd.openxmlformats-officedocument.customXmlProperties+xml"/>
  <Override PartName="/customXml/itemProps1524.xml" ContentType="application/vnd.openxmlformats-officedocument.customXmlProperties+xml"/>
  <Override PartName="/customXml/itemProps1525.xml" ContentType="application/vnd.openxmlformats-officedocument.customXmlProperties+xml"/>
  <Override PartName="/customXml/itemProps1526.xml" ContentType="application/vnd.openxmlformats-officedocument.customXmlProperties+xml"/>
  <Override PartName="/customXml/itemProps1527.xml" ContentType="application/vnd.openxmlformats-officedocument.customXmlProperties+xml"/>
  <Override PartName="/customXml/itemProps1528.xml" ContentType="application/vnd.openxmlformats-officedocument.customXmlProperties+xml"/>
  <Override PartName="/customXml/itemProps1529.xml" ContentType="application/vnd.openxmlformats-officedocument.customXmlProperties+xml"/>
  <Override PartName="/customXml/itemProps1530.xml" ContentType="application/vnd.openxmlformats-officedocument.customXmlProperties+xml"/>
  <Override PartName="/customXml/itemProps1531.xml" ContentType="application/vnd.openxmlformats-officedocument.customXmlProperties+xml"/>
  <Override PartName="/customXml/itemProps1532.xml" ContentType="application/vnd.openxmlformats-officedocument.customXmlProperties+xml"/>
  <Override PartName="/customXml/itemProps1533.xml" ContentType="application/vnd.openxmlformats-officedocument.customXmlProperties+xml"/>
  <Override PartName="/customXml/itemProps1534.xml" ContentType="application/vnd.openxmlformats-officedocument.customXmlProperties+xml"/>
  <Override PartName="/customXml/itemProps1535.xml" ContentType="application/vnd.openxmlformats-officedocument.customXmlProperties+xml"/>
  <Override PartName="/customXml/itemProps1536.xml" ContentType="application/vnd.openxmlformats-officedocument.customXmlProperties+xml"/>
  <Override PartName="/customXml/itemProps1537.xml" ContentType="application/vnd.openxmlformats-officedocument.customXmlProperties+xml"/>
  <Override PartName="/customXml/itemProps1538.xml" ContentType="application/vnd.openxmlformats-officedocument.customXmlProperties+xml"/>
  <Override PartName="/customXml/itemProps1539.xml" ContentType="application/vnd.openxmlformats-officedocument.customXmlProperties+xml"/>
  <Override PartName="/customXml/itemProps1540.xml" ContentType="application/vnd.openxmlformats-officedocument.customXmlProperties+xml"/>
  <Override PartName="/customXml/itemProps1541.xml" ContentType="application/vnd.openxmlformats-officedocument.customXmlProperties+xml"/>
  <Override PartName="/customXml/itemProps1542.xml" ContentType="application/vnd.openxmlformats-officedocument.customXmlProperties+xml"/>
  <Override PartName="/customXml/itemProps1543.xml" ContentType="application/vnd.openxmlformats-officedocument.customXmlProperties+xml"/>
  <Override PartName="/customXml/itemProps1544.xml" ContentType="application/vnd.openxmlformats-officedocument.customXmlProperties+xml"/>
  <Override PartName="/customXml/itemProps1545.xml" ContentType="application/vnd.openxmlformats-officedocument.customXmlProperties+xml"/>
  <Override PartName="/customXml/itemProps1546.xml" ContentType="application/vnd.openxmlformats-officedocument.customXmlProperties+xml"/>
  <Override PartName="/customXml/itemProps1547.xml" ContentType="application/vnd.openxmlformats-officedocument.customXmlProperties+xml"/>
  <Override PartName="/customXml/itemProps1548.xml" ContentType="application/vnd.openxmlformats-officedocument.customXmlProperties+xml"/>
  <Override PartName="/customXml/itemProps1549.xml" ContentType="application/vnd.openxmlformats-officedocument.customXmlProperties+xml"/>
  <Override PartName="/customXml/itemProps1550.xml" ContentType="application/vnd.openxmlformats-officedocument.customXmlProperties+xml"/>
  <Override PartName="/customXml/itemProps1551.xml" ContentType="application/vnd.openxmlformats-officedocument.customXmlProperties+xml"/>
  <Override PartName="/customXml/itemProps1552.xml" ContentType="application/vnd.openxmlformats-officedocument.customXmlProperties+xml"/>
  <Override PartName="/customXml/itemProps1553.xml" ContentType="application/vnd.openxmlformats-officedocument.customXmlProperties+xml"/>
  <Override PartName="/customXml/itemProps1554.xml" ContentType="application/vnd.openxmlformats-officedocument.customXmlProperties+xml"/>
  <Override PartName="/customXml/itemProps1555.xml" ContentType="application/vnd.openxmlformats-officedocument.customXmlProperties+xml"/>
  <Override PartName="/customXml/itemProps1556.xml" ContentType="application/vnd.openxmlformats-officedocument.customXmlProperties+xml"/>
  <Override PartName="/customXml/itemProps1557.xml" ContentType="application/vnd.openxmlformats-officedocument.customXmlProperties+xml"/>
  <Override PartName="/customXml/itemProps1558.xml" ContentType="application/vnd.openxmlformats-officedocument.customXmlProperties+xml"/>
  <Override PartName="/customXml/itemProps1559.xml" ContentType="application/vnd.openxmlformats-officedocument.customXmlProperties+xml"/>
  <Override PartName="/customXml/itemProps1560.xml" ContentType="application/vnd.openxmlformats-officedocument.customXmlProperties+xml"/>
  <Override PartName="/customXml/itemProps1561.xml" ContentType="application/vnd.openxmlformats-officedocument.customXmlProperties+xml"/>
  <Override PartName="/customXml/itemProps1562.xml" ContentType="application/vnd.openxmlformats-officedocument.customXmlProperties+xml"/>
  <Override PartName="/customXml/itemProps1563.xml" ContentType="application/vnd.openxmlformats-officedocument.customXmlProperties+xml"/>
  <Override PartName="/customXml/itemProps1564.xml" ContentType="application/vnd.openxmlformats-officedocument.customXmlProperties+xml"/>
  <Override PartName="/customXml/itemProps1565.xml" ContentType="application/vnd.openxmlformats-officedocument.customXmlProperties+xml"/>
  <Override PartName="/customXml/itemProps1566.xml" ContentType="application/vnd.openxmlformats-officedocument.customXmlProperties+xml"/>
  <Override PartName="/customXml/itemProps1567.xml" ContentType="application/vnd.openxmlformats-officedocument.customXmlProperties+xml"/>
  <Override PartName="/customXml/itemProps1568.xml" ContentType="application/vnd.openxmlformats-officedocument.customXmlProperties+xml"/>
  <Override PartName="/customXml/itemProps1569.xml" ContentType="application/vnd.openxmlformats-officedocument.customXmlProperties+xml"/>
  <Override PartName="/customXml/itemProps1570.xml" ContentType="application/vnd.openxmlformats-officedocument.customXmlProperties+xml"/>
  <Override PartName="/customXml/itemProps1571.xml" ContentType="application/vnd.openxmlformats-officedocument.customXmlProperties+xml"/>
  <Override PartName="/customXml/itemProps1572.xml" ContentType="application/vnd.openxmlformats-officedocument.customXmlProperties+xml"/>
  <Override PartName="/customXml/itemProps1573.xml" ContentType="application/vnd.openxmlformats-officedocument.customXmlProperties+xml"/>
  <Override PartName="/customXml/itemProps1574.xml" ContentType="application/vnd.openxmlformats-officedocument.customXmlProperties+xml"/>
  <Override PartName="/customXml/itemProps1575.xml" ContentType="application/vnd.openxmlformats-officedocument.customXmlProperties+xml"/>
  <Override PartName="/customXml/itemProps1576.xml" ContentType="application/vnd.openxmlformats-officedocument.customXmlProperties+xml"/>
  <Override PartName="/customXml/itemProps1577.xml" ContentType="application/vnd.openxmlformats-officedocument.customXmlProperties+xml"/>
  <Override PartName="/customXml/itemProps1578.xml" ContentType="application/vnd.openxmlformats-officedocument.customXmlProperties+xml"/>
  <Override PartName="/customXml/itemProps1579.xml" ContentType="application/vnd.openxmlformats-officedocument.customXmlProperties+xml"/>
  <Override PartName="/customXml/itemProps1580.xml" ContentType="application/vnd.openxmlformats-officedocument.customXmlProperties+xml"/>
  <Override PartName="/customXml/itemProps1581.xml" ContentType="application/vnd.openxmlformats-officedocument.customXmlProperties+xml"/>
  <Override PartName="/customXml/itemProps1582.xml" ContentType="application/vnd.openxmlformats-officedocument.customXmlProperties+xml"/>
  <Override PartName="/customXml/itemProps1583.xml" ContentType="application/vnd.openxmlformats-officedocument.customXmlProperties+xml"/>
  <Override PartName="/customXml/itemProps1584.xml" ContentType="application/vnd.openxmlformats-officedocument.customXmlProperties+xml"/>
  <Override PartName="/customXml/itemProps1585.xml" ContentType="application/vnd.openxmlformats-officedocument.customXmlProperties+xml"/>
  <Override PartName="/customXml/itemProps1586.xml" ContentType="application/vnd.openxmlformats-officedocument.customXmlProperties+xml"/>
  <Override PartName="/customXml/itemProps1587.xml" ContentType="application/vnd.openxmlformats-officedocument.customXmlProperties+xml"/>
  <Override PartName="/customXml/itemProps1588.xml" ContentType="application/vnd.openxmlformats-officedocument.customXmlProperties+xml"/>
  <Override PartName="/customXml/itemProps1589.xml" ContentType="application/vnd.openxmlformats-officedocument.customXmlProperties+xml"/>
  <Override PartName="/customXml/itemProps1590.xml" ContentType="application/vnd.openxmlformats-officedocument.customXmlProperties+xml"/>
  <Override PartName="/customXml/itemProps1591.xml" ContentType="application/vnd.openxmlformats-officedocument.customXmlProperties+xml"/>
  <Override PartName="/customXml/itemProps1592.xml" ContentType="application/vnd.openxmlformats-officedocument.customXmlProperties+xml"/>
  <Override PartName="/customXml/itemProps1593.xml" ContentType="application/vnd.openxmlformats-officedocument.customXmlProperties+xml"/>
  <Override PartName="/customXml/itemProps1594.xml" ContentType="application/vnd.openxmlformats-officedocument.customXmlProperties+xml"/>
  <Override PartName="/customXml/itemProps1595.xml" ContentType="application/vnd.openxmlformats-officedocument.customXmlProperties+xml"/>
  <Override PartName="/customXml/itemProps1596.xml" ContentType="application/vnd.openxmlformats-officedocument.customXmlProperties+xml"/>
  <Override PartName="/customXml/itemProps1597.xml" ContentType="application/vnd.openxmlformats-officedocument.customXmlProperties+xml"/>
  <Override PartName="/customXml/itemProps1598.xml" ContentType="application/vnd.openxmlformats-officedocument.customXmlProperties+xml"/>
  <Override PartName="/customXml/itemProps1599.xml" ContentType="application/vnd.openxmlformats-officedocument.customXmlProperties+xml"/>
  <Override PartName="/customXml/itemProps1600.xml" ContentType="application/vnd.openxmlformats-officedocument.customXmlProperties+xml"/>
  <Override PartName="/customXml/itemProps1601.xml" ContentType="application/vnd.openxmlformats-officedocument.customXmlProperties+xml"/>
  <Override PartName="/customXml/itemProps1602.xml" ContentType="application/vnd.openxmlformats-officedocument.customXmlProperties+xml"/>
  <Override PartName="/customXml/itemProps1603.xml" ContentType="application/vnd.openxmlformats-officedocument.customXmlProperties+xml"/>
  <Override PartName="/customXml/itemProps1604.xml" ContentType="application/vnd.openxmlformats-officedocument.customXmlProperties+xml"/>
  <Override PartName="/customXml/itemProps1605.xml" ContentType="application/vnd.openxmlformats-officedocument.customXmlProperties+xml"/>
  <Override PartName="/customXml/itemProps1606.xml" ContentType="application/vnd.openxmlformats-officedocument.customXmlProperties+xml"/>
  <Override PartName="/customXml/itemProps1607.xml" ContentType="application/vnd.openxmlformats-officedocument.customXmlProperties+xml"/>
  <Override PartName="/customXml/itemProps1608.xml" ContentType="application/vnd.openxmlformats-officedocument.customXmlProperties+xml"/>
  <Override PartName="/customXml/itemProps1609.xml" ContentType="application/vnd.openxmlformats-officedocument.customXmlProperties+xml"/>
  <Override PartName="/customXml/itemProps1610.xml" ContentType="application/vnd.openxmlformats-officedocument.customXmlProperties+xml"/>
  <Override PartName="/customXml/itemProps1611.xml" ContentType="application/vnd.openxmlformats-officedocument.customXmlProperties+xml"/>
  <Override PartName="/customXml/itemProps1612.xml" ContentType="application/vnd.openxmlformats-officedocument.customXmlProperties+xml"/>
  <Override PartName="/customXml/itemProps1613.xml" ContentType="application/vnd.openxmlformats-officedocument.customXmlProperties+xml"/>
  <Override PartName="/customXml/itemProps1614.xml" ContentType="application/vnd.openxmlformats-officedocument.customXmlProperties+xml"/>
  <Override PartName="/customXml/itemProps1615.xml" ContentType="application/vnd.openxmlformats-officedocument.customXmlProperties+xml"/>
  <Override PartName="/customXml/itemProps161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3E491C" w14:textId="3DC2DAEB" w:rsidR="00867A89" w:rsidRDefault="00867A89" w:rsidP="00867A89">
      <w:r>
        <w:rPr>
          <w:noProof/>
        </w:rPr>
        <w:drawing>
          <wp:anchor distT="0" distB="0" distL="114300" distR="114300" simplePos="0" relativeHeight="251658240" behindDoc="0" locked="0" layoutInCell="1" allowOverlap="1" wp14:anchorId="5FF7F94E" wp14:editId="782F6635">
            <wp:simplePos x="0" y="0"/>
            <wp:positionH relativeFrom="column">
              <wp:posOffset>-325631</wp:posOffset>
            </wp:positionH>
            <wp:positionV relativeFrom="paragraph">
              <wp:posOffset>126</wp:posOffset>
            </wp:positionV>
            <wp:extent cx="1876056" cy="1876050"/>
            <wp:effectExtent l="0" t="0" r="0" b="0"/>
            <wp:wrapSquare wrapText="bothSides"/>
            <wp:docPr id="2" name="Picture 2" descr="Official seal of the USPTO" title="USPT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PTO_Seal_Full_Color.png"/>
                    <pic:cNvPicPr/>
                  </pic:nvPicPr>
                  <pic:blipFill>
                    <a:blip r:embed="rId1623">
                      <a:extLst>
                        <a:ext uri="{28A0092B-C50C-407E-A947-70E740481C1C}">
                          <a14:useLocalDpi xmlns:a14="http://schemas.microsoft.com/office/drawing/2010/main" val="0"/>
                        </a:ext>
                      </a:extLst>
                    </a:blip>
                    <a:stretch>
                      <a:fillRect/>
                    </a:stretch>
                  </pic:blipFill>
                  <pic:spPr>
                    <a:xfrm>
                      <a:off x="0" y="0"/>
                      <a:ext cx="1879104" cy="1879098"/>
                    </a:xfrm>
                    <a:prstGeom prst="rect">
                      <a:avLst/>
                    </a:prstGeom>
                  </pic:spPr>
                </pic:pic>
              </a:graphicData>
            </a:graphic>
            <wp14:sizeRelH relativeFrom="margin">
              <wp14:pctWidth>0</wp14:pctWidth>
            </wp14:sizeRelH>
            <wp14:sizeRelV relativeFrom="margin">
              <wp14:pctHeight>0</wp14:pctHeight>
            </wp14:sizeRelV>
          </wp:anchor>
        </w:drawing>
      </w:r>
    </w:p>
    <w:p w14:paraId="0E8793DD" w14:textId="77777777" w:rsidR="00867A89" w:rsidRPr="00867A89" w:rsidRDefault="00867A89" w:rsidP="006051B7">
      <w:pPr>
        <w:spacing w:line="276" w:lineRule="auto"/>
        <w:ind w:left="2700"/>
        <w:rPr>
          <w:b/>
          <w:color w:val="1F497D" w:themeColor="text2"/>
          <w:sz w:val="52"/>
          <w:szCs w:val="44"/>
        </w:rPr>
      </w:pPr>
      <w:r w:rsidRPr="00867A89">
        <w:rPr>
          <w:b/>
          <w:color w:val="1F497D" w:themeColor="text2"/>
          <w:sz w:val="52"/>
          <w:szCs w:val="44"/>
        </w:rPr>
        <w:t>Regulatory Impact</w:t>
      </w:r>
    </w:p>
    <w:p w14:paraId="02402CDA" w14:textId="77777777" w:rsidR="00867A89" w:rsidRPr="00867A89" w:rsidRDefault="00867A89" w:rsidP="006051B7">
      <w:pPr>
        <w:spacing w:line="276" w:lineRule="auto"/>
        <w:ind w:left="2700"/>
        <w:rPr>
          <w:color w:val="1F497D" w:themeColor="text2"/>
        </w:rPr>
      </w:pPr>
      <w:r w:rsidRPr="00867A89">
        <w:rPr>
          <w:b/>
          <w:color w:val="1F497D" w:themeColor="text2"/>
          <w:sz w:val="52"/>
          <w:szCs w:val="44"/>
        </w:rPr>
        <w:t>Analysis</w:t>
      </w:r>
    </w:p>
    <w:p w14:paraId="73055712" w14:textId="77777777" w:rsidR="00867A89" w:rsidRDefault="00867A89" w:rsidP="006051B7">
      <w:pPr>
        <w:ind w:left="2700"/>
      </w:pPr>
    </w:p>
    <w:p w14:paraId="2EEA505E" w14:textId="77777777" w:rsidR="00867A89" w:rsidRPr="00867A89" w:rsidRDefault="00867A89" w:rsidP="006051B7">
      <w:pPr>
        <w:ind w:left="2700"/>
        <w:rPr>
          <w:b/>
          <w:sz w:val="28"/>
        </w:rPr>
      </w:pPr>
      <w:r w:rsidRPr="00867A89">
        <w:rPr>
          <w:b/>
          <w:sz w:val="28"/>
        </w:rPr>
        <w:t xml:space="preserve">Setting and Adjusting Patent Fees during Fiscal Year 2017 in accordance with </w:t>
      </w:r>
    </w:p>
    <w:p w14:paraId="6E19F63F" w14:textId="77777777" w:rsidR="00867A89" w:rsidRPr="00867A89" w:rsidRDefault="00867A89" w:rsidP="006051B7">
      <w:pPr>
        <w:ind w:left="2700"/>
        <w:rPr>
          <w:b/>
          <w:sz w:val="28"/>
        </w:rPr>
      </w:pPr>
      <w:r w:rsidRPr="00867A89">
        <w:rPr>
          <w:b/>
          <w:sz w:val="28"/>
        </w:rPr>
        <w:t>Section 10 of the Leahy-Smith America Invents Act</w:t>
      </w:r>
    </w:p>
    <w:p w14:paraId="693D8DBB" w14:textId="77777777" w:rsidR="00867A89" w:rsidRPr="00867A89" w:rsidRDefault="00867A89" w:rsidP="006051B7">
      <w:pPr>
        <w:spacing w:before="240"/>
        <w:ind w:left="2700"/>
        <w:rPr>
          <w:b/>
          <w:sz w:val="28"/>
        </w:rPr>
      </w:pPr>
      <w:r w:rsidRPr="00867A89">
        <w:rPr>
          <w:b/>
          <w:sz w:val="28"/>
        </w:rPr>
        <w:t>Proposed Rule</w:t>
      </w:r>
    </w:p>
    <w:p w14:paraId="79732941" w14:textId="77777777" w:rsidR="00867A89" w:rsidRPr="00867A89" w:rsidRDefault="00867A89" w:rsidP="006051B7">
      <w:pPr>
        <w:ind w:left="2700"/>
        <w:rPr>
          <w:b/>
          <w:sz w:val="28"/>
        </w:rPr>
      </w:pPr>
    </w:p>
    <w:p w14:paraId="2056F6B2" w14:textId="77777777" w:rsidR="00867A89" w:rsidRPr="00867A89" w:rsidRDefault="00867A89" w:rsidP="006051B7">
      <w:pPr>
        <w:ind w:left="2700"/>
        <w:rPr>
          <w:b/>
          <w:sz w:val="28"/>
        </w:rPr>
      </w:pPr>
    </w:p>
    <w:p w14:paraId="52029926" w14:textId="77777777" w:rsidR="00867A89" w:rsidRPr="00867A89" w:rsidRDefault="00867A89" w:rsidP="006051B7">
      <w:pPr>
        <w:ind w:left="2700"/>
        <w:rPr>
          <w:b/>
          <w:sz w:val="28"/>
        </w:rPr>
      </w:pPr>
      <w:r w:rsidRPr="00867A89">
        <w:rPr>
          <w:b/>
          <w:sz w:val="28"/>
        </w:rPr>
        <w:t>U.S. Department of Commerce</w:t>
      </w:r>
    </w:p>
    <w:p w14:paraId="48BA2E6E" w14:textId="77777777" w:rsidR="00867A89" w:rsidRPr="00867A89" w:rsidRDefault="00867A89" w:rsidP="006051B7">
      <w:pPr>
        <w:ind w:left="2700"/>
        <w:rPr>
          <w:b/>
          <w:sz w:val="28"/>
        </w:rPr>
      </w:pPr>
      <w:r w:rsidRPr="00867A89">
        <w:rPr>
          <w:b/>
          <w:sz w:val="28"/>
        </w:rPr>
        <w:t xml:space="preserve">United States Patent and Trademark Office </w:t>
      </w:r>
    </w:p>
    <w:p w14:paraId="126EA7FC" w14:textId="63A84C3E" w:rsidR="004C0707" w:rsidRDefault="00784AE7" w:rsidP="006051B7">
      <w:pPr>
        <w:ind w:left="2700"/>
      </w:pPr>
      <w:r>
        <w:rPr>
          <w:b/>
          <w:sz w:val="28"/>
        </w:rPr>
        <w:t>October 3, 2016</w:t>
      </w:r>
      <w:bookmarkStart w:id="0" w:name="_GoBack"/>
      <w:bookmarkEnd w:id="0"/>
    </w:p>
    <w:p w14:paraId="5827EAF5" w14:textId="77777777" w:rsidR="00867A89" w:rsidRDefault="00867A89" w:rsidP="00674836"/>
    <w:p w14:paraId="04DE190C" w14:textId="77777777" w:rsidR="00867A89" w:rsidRDefault="00867A89" w:rsidP="00674836">
      <w:pPr>
        <w:sectPr w:rsidR="00867A89" w:rsidSect="00681E1F">
          <w:headerReference w:type="even" r:id="rId1624"/>
          <w:headerReference w:type="default" r:id="rId1625"/>
          <w:footerReference w:type="even" r:id="rId1626"/>
          <w:footerReference w:type="default" r:id="rId1627"/>
          <w:headerReference w:type="first" r:id="rId1628"/>
          <w:footerReference w:type="first" r:id="rId1629"/>
          <w:pgSz w:w="12240" w:h="15840"/>
          <w:pgMar w:top="1170" w:right="1440" w:bottom="1440" w:left="1890" w:header="720" w:footer="720" w:gutter="0"/>
          <w:pgNumType w:start="1"/>
          <w:cols w:space="720"/>
          <w:docGrid w:linePitch="360"/>
        </w:sectPr>
      </w:pPr>
    </w:p>
    <w:sdt>
      <w:sdtPr>
        <w:rPr>
          <w:rFonts w:asciiTheme="minorHAnsi" w:eastAsiaTheme="minorEastAsia" w:hAnsiTheme="minorHAnsi" w:cs="Times New Roman"/>
          <w:b w:val="0"/>
          <w:bCs w:val="0"/>
          <w:color w:val="auto"/>
          <w:sz w:val="22"/>
          <w:szCs w:val="22"/>
          <w:lang w:eastAsia="en-US"/>
        </w:rPr>
        <w:id w:val="1901631454"/>
        <w:docPartObj>
          <w:docPartGallery w:val="Table of Contents"/>
          <w:docPartUnique/>
        </w:docPartObj>
      </w:sdtPr>
      <w:sdtEndPr>
        <w:rPr>
          <w:rFonts w:ascii="Times New Roman" w:hAnsi="Times New Roman"/>
          <w:noProof/>
          <w:sz w:val="24"/>
        </w:rPr>
      </w:sdtEndPr>
      <w:sdtContent>
        <w:sdt>
          <w:sdtPr>
            <w:rPr>
              <w:rFonts w:asciiTheme="minorHAnsi" w:eastAsiaTheme="minorEastAsia" w:hAnsiTheme="minorHAnsi" w:cs="Times New Roman"/>
              <w:b w:val="0"/>
              <w:bCs w:val="0"/>
              <w:color w:val="auto"/>
              <w:sz w:val="22"/>
              <w:szCs w:val="22"/>
              <w:lang w:eastAsia="en-US"/>
            </w:rPr>
            <w:id w:val="402655833"/>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EastAsia" w:hAnsiTheme="minorHAnsi" w:cs="Times New Roman"/>
                  <w:b w:val="0"/>
                  <w:bCs w:val="0"/>
                  <w:color w:val="auto"/>
                  <w:sz w:val="22"/>
                  <w:szCs w:val="22"/>
                  <w:lang w:eastAsia="en-US"/>
                </w:rPr>
                <w:id w:val="-1641030571"/>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EastAsia" w:hAnsiTheme="minorHAnsi" w:cs="Times New Roman"/>
                      <w:b w:val="0"/>
                      <w:bCs w:val="0"/>
                      <w:color w:val="auto"/>
                      <w:sz w:val="22"/>
                      <w:szCs w:val="22"/>
                      <w:lang w:eastAsia="en-US"/>
                    </w:rPr>
                    <w:id w:val="172611478"/>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EastAsia" w:hAnsiTheme="minorHAnsi" w:cs="Times New Roman"/>
                          <w:b w:val="0"/>
                          <w:bCs w:val="0"/>
                          <w:color w:val="auto"/>
                          <w:sz w:val="22"/>
                          <w:szCs w:val="22"/>
                          <w:lang w:eastAsia="en-US"/>
                        </w:rPr>
                        <w:id w:val="93064865"/>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EastAsia" w:hAnsiTheme="minorHAnsi" w:cs="Times New Roman"/>
                              <w:b w:val="0"/>
                              <w:bCs w:val="0"/>
                              <w:color w:val="auto"/>
                              <w:sz w:val="22"/>
                              <w:szCs w:val="22"/>
                              <w:lang w:eastAsia="en-US"/>
                            </w:rPr>
                            <w:id w:val="871347793"/>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EastAsia" w:hAnsiTheme="minorHAnsi" w:cs="Times New Roman"/>
                                  <w:b w:val="0"/>
                                  <w:bCs w:val="0"/>
                                  <w:color w:val="auto"/>
                                  <w:sz w:val="22"/>
                                  <w:szCs w:val="22"/>
                                  <w:lang w:eastAsia="en-US"/>
                                </w:rPr>
                                <w:id w:val="-105664224"/>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sdt>
                                  <w:sdtPr>
                                    <w:rPr>
                                      <w:rFonts w:asciiTheme="minorHAnsi" w:eastAsiaTheme="minorEastAsia" w:hAnsiTheme="minorHAnsi" w:cs="Times New Roman"/>
                                      <w:b w:val="0"/>
                                      <w:bCs w:val="0"/>
                                      <w:color w:val="auto"/>
                                      <w:sz w:val="22"/>
                                      <w:szCs w:val="22"/>
                                      <w:lang w:eastAsia="en-US"/>
                                    </w:rPr>
                                    <w:id w:val="-1951694844"/>
                                    <w:docPartObj>
                                      <w:docPartGallery w:val="Table of Contents"/>
                                      <w:docPartUnique/>
                                    </w:docPartObj>
                                  </w:sdtPr>
                                  <w:sdtEndPr>
                                    <w:rPr>
                                      <w:rFonts w:asciiTheme="majorHAnsi" w:eastAsiaTheme="majorEastAsia" w:hAnsiTheme="majorHAnsi" w:cstheme="majorBidi"/>
                                      <w:b/>
                                      <w:bCs/>
                                      <w:noProof/>
                                      <w:color w:val="365F91" w:themeColor="accent1" w:themeShade="BF"/>
                                      <w:sz w:val="28"/>
                                      <w:szCs w:val="28"/>
                                      <w:lang w:eastAsia="ja-JP"/>
                                    </w:rPr>
                                  </w:sdtEndPr>
                                  <w:sdtContent>
                                    <w:p w14:paraId="126EA7FE" w14:textId="091164EF" w:rsidR="00032A9A" w:rsidRDefault="00590496" w:rsidP="00363F8E">
                                      <w:pPr>
                                        <w:pStyle w:val="TOCHeading"/>
                                        <w:numPr>
                                          <w:ilvl w:val="0"/>
                                          <w:numId w:val="0"/>
                                        </w:numPr>
                                      </w:pPr>
                                      <w:r>
                                        <w:t>Table of C</w:t>
                                      </w:r>
                                      <w:r w:rsidR="00681E1F">
                                        <w:t>ontents</w:t>
                                      </w:r>
                                    </w:p>
                                  </w:sdtContent>
                                </w:sdt>
                              </w:sdtContent>
                            </w:sdt>
                          </w:sdtContent>
                        </w:sdt>
                      </w:sdtContent>
                    </w:sdt>
                  </w:sdtContent>
                </w:sdt>
              </w:sdtContent>
            </w:sdt>
          </w:sdtContent>
        </w:sdt>
        <w:p w14:paraId="139C2047" w14:textId="77777777" w:rsidR="0045605B" w:rsidRDefault="00032A9A">
          <w:pPr>
            <w:pStyle w:val="TOC1"/>
            <w:rPr>
              <w:rFonts w:asciiTheme="minorHAnsi" w:hAnsiTheme="minorHAnsi" w:cstheme="minorBidi"/>
              <w:noProof/>
              <w:sz w:val="22"/>
            </w:rPr>
          </w:pPr>
          <w:r>
            <w:fldChar w:fldCharType="begin"/>
          </w:r>
          <w:r>
            <w:instrText xml:space="preserve"> TOC \o "1-2" \h \z \u </w:instrText>
          </w:r>
          <w:r>
            <w:fldChar w:fldCharType="separate"/>
          </w:r>
          <w:hyperlink w:anchor="_Toc454293406" w:history="1">
            <w:r w:rsidR="0045605B" w:rsidRPr="00CC32A6">
              <w:rPr>
                <w:rStyle w:val="Hyperlink"/>
                <w:noProof/>
              </w:rPr>
              <w:t>1</w:t>
            </w:r>
            <w:r w:rsidR="0045605B">
              <w:rPr>
                <w:rFonts w:asciiTheme="minorHAnsi" w:hAnsiTheme="minorHAnsi" w:cstheme="minorBidi"/>
                <w:noProof/>
                <w:sz w:val="22"/>
              </w:rPr>
              <w:tab/>
            </w:r>
            <w:r w:rsidR="0045605B" w:rsidRPr="00CC32A6">
              <w:rPr>
                <w:rStyle w:val="Hyperlink"/>
                <w:noProof/>
              </w:rPr>
              <w:t>EXECUTIVE SUMMARY</w:t>
            </w:r>
            <w:r w:rsidR="0045605B">
              <w:rPr>
                <w:noProof/>
                <w:webHidden/>
              </w:rPr>
              <w:tab/>
            </w:r>
            <w:r w:rsidR="0045605B">
              <w:rPr>
                <w:noProof/>
                <w:webHidden/>
              </w:rPr>
              <w:fldChar w:fldCharType="begin"/>
            </w:r>
            <w:r w:rsidR="0045605B">
              <w:rPr>
                <w:noProof/>
                <w:webHidden/>
              </w:rPr>
              <w:instrText xml:space="preserve"> PAGEREF _Toc454293406 \h </w:instrText>
            </w:r>
            <w:r w:rsidR="0045605B">
              <w:rPr>
                <w:noProof/>
                <w:webHidden/>
              </w:rPr>
            </w:r>
            <w:r w:rsidR="0045605B">
              <w:rPr>
                <w:noProof/>
                <w:webHidden/>
              </w:rPr>
              <w:fldChar w:fldCharType="separate"/>
            </w:r>
            <w:r w:rsidR="0045605B">
              <w:rPr>
                <w:noProof/>
                <w:webHidden/>
              </w:rPr>
              <w:t>1</w:t>
            </w:r>
            <w:r w:rsidR="0045605B">
              <w:rPr>
                <w:noProof/>
                <w:webHidden/>
              </w:rPr>
              <w:fldChar w:fldCharType="end"/>
            </w:r>
          </w:hyperlink>
        </w:p>
        <w:p w14:paraId="678F0A26" w14:textId="77777777" w:rsidR="0045605B" w:rsidRDefault="00784AE7">
          <w:pPr>
            <w:pStyle w:val="TOC2"/>
            <w:rPr>
              <w:rFonts w:asciiTheme="minorHAnsi" w:hAnsiTheme="minorHAnsi" w:cstheme="minorBidi"/>
              <w:noProof/>
              <w:sz w:val="22"/>
            </w:rPr>
          </w:pPr>
          <w:hyperlink w:anchor="_Toc454293407" w:history="1">
            <w:r w:rsidR="0045605B" w:rsidRPr="00CC32A6">
              <w:rPr>
                <w:rStyle w:val="Hyperlink"/>
                <w:noProof/>
              </w:rPr>
              <w:t>1.1</w:t>
            </w:r>
            <w:r w:rsidR="0045605B">
              <w:rPr>
                <w:rFonts w:asciiTheme="minorHAnsi" w:hAnsiTheme="minorHAnsi" w:cstheme="minorBidi"/>
                <w:noProof/>
                <w:sz w:val="22"/>
              </w:rPr>
              <w:tab/>
            </w:r>
            <w:r w:rsidR="0045605B" w:rsidRPr="00CC32A6">
              <w:rPr>
                <w:rStyle w:val="Hyperlink"/>
                <w:noProof/>
              </w:rPr>
              <w:t>Purpose</w:t>
            </w:r>
            <w:r w:rsidR="0045605B">
              <w:rPr>
                <w:noProof/>
                <w:webHidden/>
              </w:rPr>
              <w:tab/>
            </w:r>
            <w:r w:rsidR="0045605B">
              <w:rPr>
                <w:noProof/>
                <w:webHidden/>
              </w:rPr>
              <w:fldChar w:fldCharType="begin"/>
            </w:r>
            <w:r w:rsidR="0045605B">
              <w:rPr>
                <w:noProof/>
                <w:webHidden/>
              </w:rPr>
              <w:instrText xml:space="preserve"> PAGEREF _Toc454293407 \h </w:instrText>
            </w:r>
            <w:r w:rsidR="0045605B">
              <w:rPr>
                <w:noProof/>
                <w:webHidden/>
              </w:rPr>
            </w:r>
            <w:r w:rsidR="0045605B">
              <w:rPr>
                <w:noProof/>
                <w:webHidden/>
              </w:rPr>
              <w:fldChar w:fldCharType="separate"/>
            </w:r>
            <w:r w:rsidR="0045605B">
              <w:rPr>
                <w:noProof/>
                <w:webHidden/>
              </w:rPr>
              <w:t>1</w:t>
            </w:r>
            <w:r w:rsidR="0045605B">
              <w:rPr>
                <w:noProof/>
                <w:webHidden/>
              </w:rPr>
              <w:fldChar w:fldCharType="end"/>
            </w:r>
          </w:hyperlink>
        </w:p>
        <w:p w14:paraId="75854325" w14:textId="77777777" w:rsidR="0045605B" w:rsidRDefault="00784AE7">
          <w:pPr>
            <w:pStyle w:val="TOC2"/>
            <w:rPr>
              <w:rFonts w:asciiTheme="minorHAnsi" w:hAnsiTheme="minorHAnsi" w:cstheme="minorBidi"/>
              <w:noProof/>
              <w:sz w:val="22"/>
            </w:rPr>
          </w:pPr>
          <w:hyperlink w:anchor="_Toc454293408" w:history="1">
            <w:r w:rsidR="0045605B" w:rsidRPr="00CC32A6">
              <w:rPr>
                <w:rStyle w:val="Hyperlink"/>
                <w:noProof/>
              </w:rPr>
              <w:t>1.2</w:t>
            </w:r>
            <w:r w:rsidR="0045605B">
              <w:rPr>
                <w:rFonts w:asciiTheme="minorHAnsi" w:hAnsiTheme="minorHAnsi" w:cstheme="minorBidi"/>
                <w:noProof/>
                <w:sz w:val="22"/>
              </w:rPr>
              <w:tab/>
            </w:r>
            <w:r w:rsidR="0045605B" w:rsidRPr="00CC32A6">
              <w:rPr>
                <w:rStyle w:val="Hyperlink"/>
                <w:noProof/>
              </w:rPr>
              <w:t>Summary of Analysis</w:t>
            </w:r>
            <w:r w:rsidR="0045605B">
              <w:rPr>
                <w:noProof/>
                <w:webHidden/>
              </w:rPr>
              <w:tab/>
            </w:r>
            <w:r w:rsidR="0045605B">
              <w:rPr>
                <w:noProof/>
                <w:webHidden/>
              </w:rPr>
              <w:fldChar w:fldCharType="begin"/>
            </w:r>
            <w:r w:rsidR="0045605B">
              <w:rPr>
                <w:noProof/>
                <w:webHidden/>
              </w:rPr>
              <w:instrText xml:space="preserve"> PAGEREF _Toc454293408 \h </w:instrText>
            </w:r>
            <w:r w:rsidR="0045605B">
              <w:rPr>
                <w:noProof/>
                <w:webHidden/>
              </w:rPr>
            </w:r>
            <w:r w:rsidR="0045605B">
              <w:rPr>
                <w:noProof/>
                <w:webHidden/>
              </w:rPr>
              <w:fldChar w:fldCharType="separate"/>
            </w:r>
            <w:r w:rsidR="0045605B">
              <w:rPr>
                <w:noProof/>
                <w:webHidden/>
              </w:rPr>
              <w:t>1</w:t>
            </w:r>
            <w:r w:rsidR="0045605B">
              <w:rPr>
                <w:noProof/>
                <w:webHidden/>
              </w:rPr>
              <w:fldChar w:fldCharType="end"/>
            </w:r>
          </w:hyperlink>
        </w:p>
        <w:p w14:paraId="146DDF80" w14:textId="77777777" w:rsidR="0045605B" w:rsidRDefault="00784AE7">
          <w:pPr>
            <w:pStyle w:val="TOC2"/>
            <w:rPr>
              <w:rFonts w:asciiTheme="minorHAnsi" w:hAnsiTheme="minorHAnsi" w:cstheme="minorBidi"/>
              <w:noProof/>
              <w:sz w:val="22"/>
            </w:rPr>
          </w:pPr>
          <w:hyperlink w:anchor="_Toc454293409" w:history="1">
            <w:r w:rsidR="0045605B" w:rsidRPr="00CC32A6">
              <w:rPr>
                <w:rStyle w:val="Hyperlink"/>
                <w:noProof/>
              </w:rPr>
              <w:t>1.3</w:t>
            </w:r>
            <w:r w:rsidR="0045605B">
              <w:rPr>
                <w:rFonts w:asciiTheme="minorHAnsi" w:hAnsiTheme="minorHAnsi" w:cstheme="minorBidi"/>
                <w:noProof/>
                <w:sz w:val="22"/>
              </w:rPr>
              <w:tab/>
            </w:r>
            <w:r w:rsidR="0045605B" w:rsidRPr="00CC32A6">
              <w:rPr>
                <w:rStyle w:val="Hyperlink"/>
                <w:noProof/>
              </w:rPr>
              <w:t>Conclusion</w:t>
            </w:r>
            <w:r w:rsidR="0045605B">
              <w:rPr>
                <w:noProof/>
                <w:webHidden/>
              </w:rPr>
              <w:tab/>
            </w:r>
            <w:r w:rsidR="0045605B">
              <w:rPr>
                <w:noProof/>
                <w:webHidden/>
              </w:rPr>
              <w:fldChar w:fldCharType="begin"/>
            </w:r>
            <w:r w:rsidR="0045605B">
              <w:rPr>
                <w:noProof/>
                <w:webHidden/>
              </w:rPr>
              <w:instrText xml:space="preserve"> PAGEREF _Toc454293409 \h </w:instrText>
            </w:r>
            <w:r w:rsidR="0045605B">
              <w:rPr>
                <w:noProof/>
                <w:webHidden/>
              </w:rPr>
            </w:r>
            <w:r w:rsidR="0045605B">
              <w:rPr>
                <w:noProof/>
                <w:webHidden/>
              </w:rPr>
              <w:fldChar w:fldCharType="separate"/>
            </w:r>
            <w:r w:rsidR="0045605B">
              <w:rPr>
                <w:noProof/>
                <w:webHidden/>
              </w:rPr>
              <w:t>6</w:t>
            </w:r>
            <w:r w:rsidR="0045605B">
              <w:rPr>
                <w:noProof/>
                <w:webHidden/>
              </w:rPr>
              <w:fldChar w:fldCharType="end"/>
            </w:r>
          </w:hyperlink>
        </w:p>
        <w:p w14:paraId="5623EB1E" w14:textId="77777777" w:rsidR="0045605B" w:rsidRDefault="00784AE7">
          <w:pPr>
            <w:pStyle w:val="TOC2"/>
            <w:rPr>
              <w:rFonts w:asciiTheme="minorHAnsi" w:hAnsiTheme="minorHAnsi" w:cstheme="minorBidi"/>
              <w:noProof/>
              <w:sz w:val="22"/>
            </w:rPr>
          </w:pPr>
          <w:hyperlink w:anchor="_Toc454293410" w:history="1">
            <w:r w:rsidR="0045605B" w:rsidRPr="00CC32A6">
              <w:rPr>
                <w:rStyle w:val="Hyperlink"/>
                <w:noProof/>
              </w:rPr>
              <w:t>1.4</w:t>
            </w:r>
            <w:r w:rsidR="0045605B">
              <w:rPr>
                <w:rFonts w:asciiTheme="minorHAnsi" w:hAnsiTheme="minorHAnsi" w:cstheme="minorBidi"/>
                <w:noProof/>
                <w:sz w:val="22"/>
              </w:rPr>
              <w:tab/>
            </w:r>
            <w:r w:rsidR="0045605B" w:rsidRPr="00CC32A6">
              <w:rPr>
                <w:rStyle w:val="Hyperlink"/>
                <w:noProof/>
              </w:rPr>
              <w:t>Points of Contact</w:t>
            </w:r>
            <w:r w:rsidR="0045605B">
              <w:rPr>
                <w:noProof/>
                <w:webHidden/>
              </w:rPr>
              <w:tab/>
            </w:r>
            <w:r w:rsidR="0045605B">
              <w:rPr>
                <w:noProof/>
                <w:webHidden/>
              </w:rPr>
              <w:fldChar w:fldCharType="begin"/>
            </w:r>
            <w:r w:rsidR="0045605B">
              <w:rPr>
                <w:noProof/>
                <w:webHidden/>
              </w:rPr>
              <w:instrText xml:space="preserve"> PAGEREF _Toc454293410 \h </w:instrText>
            </w:r>
            <w:r w:rsidR="0045605B">
              <w:rPr>
                <w:noProof/>
                <w:webHidden/>
              </w:rPr>
            </w:r>
            <w:r w:rsidR="0045605B">
              <w:rPr>
                <w:noProof/>
                <w:webHidden/>
              </w:rPr>
              <w:fldChar w:fldCharType="separate"/>
            </w:r>
            <w:r w:rsidR="0045605B">
              <w:rPr>
                <w:noProof/>
                <w:webHidden/>
              </w:rPr>
              <w:t>7</w:t>
            </w:r>
            <w:r w:rsidR="0045605B">
              <w:rPr>
                <w:noProof/>
                <w:webHidden/>
              </w:rPr>
              <w:fldChar w:fldCharType="end"/>
            </w:r>
          </w:hyperlink>
        </w:p>
        <w:p w14:paraId="3AFFD1E3" w14:textId="77777777" w:rsidR="0045605B" w:rsidRDefault="00784AE7">
          <w:pPr>
            <w:pStyle w:val="TOC1"/>
            <w:rPr>
              <w:rFonts w:asciiTheme="minorHAnsi" w:hAnsiTheme="minorHAnsi" w:cstheme="minorBidi"/>
              <w:noProof/>
              <w:sz w:val="22"/>
            </w:rPr>
          </w:pPr>
          <w:hyperlink w:anchor="_Toc454293411" w:history="1">
            <w:r w:rsidR="0045605B" w:rsidRPr="00CC32A6">
              <w:rPr>
                <w:rStyle w:val="Hyperlink"/>
                <w:noProof/>
              </w:rPr>
              <w:t>2</w:t>
            </w:r>
            <w:r w:rsidR="0045605B">
              <w:rPr>
                <w:rFonts w:asciiTheme="minorHAnsi" w:hAnsiTheme="minorHAnsi" w:cstheme="minorBidi"/>
                <w:noProof/>
                <w:sz w:val="22"/>
              </w:rPr>
              <w:tab/>
            </w:r>
            <w:r w:rsidR="0045605B" w:rsidRPr="00CC32A6">
              <w:rPr>
                <w:rStyle w:val="Hyperlink"/>
                <w:noProof/>
              </w:rPr>
              <w:t>GENERAL INFORMATION</w:t>
            </w:r>
            <w:r w:rsidR="0045605B">
              <w:rPr>
                <w:noProof/>
                <w:webHidden/>
              </w:rPr>
              <w:tab/>
            </w:r>
            <w:r w:rsidR="0045605B">
              <w:rPr>
                <w:noProof/>
                <w:webHidden/>
              </w:rPr>
              <w:fldChar w:fldCharType="begin"/>
            </w:r>
            <w:r w:rsidR="0045605B">
              <w:rPr>
                <w:noProof/>
                <w:webHidden/>
              </w:rPr>
              <w:instrText xml:space="preserve"> PAGEREF _Toc454293411 \h </w:instrText>
            </w:r>
            <w:r w:rsidR="0045605B">
              <w:rPr>
                <w:noProof/>
                <w:webHidden/>
              </w:rPr>
            </w:r>
            <w:r w:rsidR="0045605B">
              <w:rPr>
                <w:noProof/>
                <w:webHidden/>
              </w:rPr>
              <w:fldChar w:fldCharType="separate"/>
            </w:r>
            <w:r w:rsidR="0045605B">
              <w:rPr>
                <w:noProof/>
                <w:webHidden/>
              </w:rPr>
              <w:t>8</w:t>
            </w:r>
            <w:r w:rsidR="0045605B">
              <w:rPr>
                <w:noProof/>
                <w:webHidden/>
              </w:rPr>
              <w:fldChar w:fldCharType="end"/>
            </w:r>
          </w:hyperlink>
        </w:p>
        <w:p w14:paraId="0323D234" w14:textId="77777777" w:rsidR="0045605B" w:rsidRDefault="00784AE7">
          <w:pPr>
            <w:pStyle w:val="TOC2"/>
            <w:rPr>
              <w:rFonts w:asciiTheme="minorHAnsi" w:hAnsiTheme="minorHAnsi" w:cstheme="minorBidi"/>
              <w:noProof/>
              <w:sz w:val="22"/>
            </w:rPr>
          </w:pPr>
          <w:hyperlink w:anchor="_Toc454293412" w:history="1">
            <w:r w:rsidR="0045605B" w:rsidRPr="00CC32A6">
              <w:rPr>
                <w:rStyle w:val="Hyperlink"/>
                <w:noProof/>
              </w:rPr>
              <w:t>2.1</w:t>
            </w:r>
            <w:r w:rsidR="0045605B">
              <w:rPr>
                <w:rFonts w:asciiTheme="minorHAnsi" w:hAnsiTheme="minorHAnsi" w:cstheme="minorBidi"/>
                <w:noProof/>
                <w:sz w:val="22"/>
              </w:rPr>
              <w:tab/>
            </w:r>
            <w:r w:rsidR="0045605B" w:rsidRPr="00CC32A6">
              <w:rPr>
                <w:rStyle w:val="Hyperlink"/>
                <w:noProof/>
              </w:rPr>
              <w:t>Statement of Need for Action</w:t>
            </w:r>
            <w:r w:rsidR="0045605B">
              <w:rPr>
                <w:noProof/>
                <w:webHidden/>
              </w:rPr>
              <w:tab/>
            </w:r>
            <w:r w:rsidR="0045605B">
              <w:rPr>
                <w:noProof/>
                <w:webHidden/>
              </w:rPr>
              <w:fldChar w:fldCharType="begin"/>
            </w:r>
            <w:r w:rsidR="0045605B">
              <w:rPr>
                <w:noProof/>
                <w:webHidden/>
              </w:rPr>
              <w:instrText xml:space="preserve"> PAGEREF _Toc454293412 \h </w:instrText>
            </w:r>
            <w:r w:rsidR="0045605B">
              <w:rPr>
                <w:noProof/>
                <w:webHidden/>
              </w:rPr>
            </w:r>
            <w:r w:rsidR="0045605B">
              <w:rPr>
                <w:noProof/>
                <w:webHidden/>
              </w:rPr>
              <w:fldChar w:fldCharType="separate"/>
            </w:r>
            <w:r w:rsidR="0045605B">
              <w:rPr>
                <w:noProof/>
                <w:webHidden/>
              </w:rPr>
              <w:t>8</w:t>
            </w:r>
            <w:r w:rsidR="0045605B">
              <w:rPr>
                <w:noProof/>
                <w:webHidden/>
              </w:rPr>
              <w:fldChar w:fldCharType="end"/>
            </w:r>
          </w:hyperlink>
        </w:p>
        <w:p w14:paraId="1043B51D" w14:textId="77777777" w:rsidR="0045605B" w:rsidRDefault="00784AE7">
          <w:pPr>
            <w:pStyle w:val="TOC2"/>
            <w:rPr>
              <w:rFonts w:asciiTheme="minorHAnsi" w:hAnsiTheme="minorHAnsi" w:cstheme="minorBidi"/>
              <w:noProof/>
              <w:sz w:val="22"/>
            </w:rPr>
          </w:pPr>
          <w:hyperlink w:anchor="_Toc454293413" w:history="1">
            <w:r w:rsidR="0045605B" w:rsidRPr="00CC32A6">
              <w:rPr>
                <w:rStyle w:val="Hyperlink"/>
                <w:noProof/>
              </w:rPr>
              <w:t>2.2</w:t>
            </w:r>
            <w:r w:rsidR="0045605B">
              <w:rPr>
                <w:rFonts w:asciiTheme="minorHAnsi" w:hAnsiTheme="minorHAnsi" w:cstheme="minorBidi"/>
                <w:noProof/>
                <w:sz w:val="22"/>
              </w:rPr>
              <w:tab/>
            </w:r>
            <w:r w:rsidR="0045605B" w:rsidRPr="00CC32A6">
              <w:rPr>
                <w:rStyle w:val="Hyperlink"/>
                <w:noProof/>
              </w:rPr>
              <w:t>Scope</w:t>
            </w:r>
            <w:r w:rsidR="0045605B">
              <w:rPr>
                <w:noProof/>
                <w:webHidden/>
              </w:rPr>
              <w:tab/>
            </w:r>
            <w:r w:rsidR="0045605B">
              <w:rPr>
                <w:noProof/>
                <w:webHidden/>
              </w:rPr>
              <w:fldChar w:fldCharType="begin"/>
            </w:r>
            <w:r w:rsidR="0045605B">
              <w:rPr>
                <w:noProof/>
                <w:webHidden/>
              </w:rPr>
              <w:instrText xml:space="preserve"> PAGEREF _Toc454293413 \h </w:instrText>
            </w:r>
            <w:r w:rsidR="0045605B">
              <w:rPr>
                <w:noProof/>
                <w:webHidden/>
              </w:rPr>
            </w:r>
            <w:r w:rsidR="0045605B">
              <w:rPr>
                <w:noProof/>
                <w:webHidden/>
              </w:rPr>
              <w:fldChar w:fldCharType="separate"/>
            </w:r>
            <w:r w:rsidR="0045605B">
              <w:rPr>
                <w:noProof/>
                <w:webHidden/>
              </w:rPr>
              <w:t>10</w:t>
            </w:r>
            <w:r w:rsidR="0045605B">
              <w:rPr>
                <w:noProof/>
                <w:webHidden/>
              </w:rPr>
              <w:fldChar w:fldCharType="end"/>
            </w:r>
          </w:hyperlink>
        </w:p>
        <w:p w14:paraId="1087D110" w14:textId="77777777" w:rsidR="0045605B" w:rsidRDefault="00784AE7">
          <w:pPr>
            <w:pStyle w:val="TOC2"/>
            <w:rPr>
              <w:rFonts w:asciiTheme="minorHAnsi" w:hAnsiTheme="minorHAnsi" w:cstheme="minorBidi"/>
              <w:noProof/>
              <w:sz w:val="22"/>
            </w:rPr>
          </w:pPr>
          <w:hyperlink w:anchor="_Toc454293414" w:history="1">
            <w:r w:rsidR="0045605B" w:rsidRPr="00CC32A6">
              <w:rPr>
                <w:rStyle w:val="Hyperlink"/>
                <w:noProof/>
              </w:rPr>
              <w:t>2.3</w:t>
            </w:r>
            <w:r w:rsidR="0045605B">
              <w:rPr>
                <w:rFonts w:asciiTheme="minorHAnsi" w:hAnsiTheme="minorHAnsi" w:cstheme="minorBidi"/>
                <w:noProof/>
                <w:sz w:val="22"/>
              </w:rPr>
              <w:tab/>
            </w:r>
            <w:r w:rsidR="0045605B" w:rsidRPr="00CC32A6">
              <w:rPr>
                <w:rStyle w:val="Hyperlink"/>
                <w:noProof/>
              </w:rPr>
              <w:t>Assumptions and Constraints</w:t>
            </w:r>
            <w:r w:rsidR="0045605B">
              <w:rPr>
                <w:noProof/>
                <w:webHidden/>
              </w:rPr>
              <w:tab/>
            </w:r>
            <w:r w:rsidR="0045605B">
              <w:rPr>
                <w:noProof/>
                <w:webHidden/>
              </w:rPr>
              <w:fldChar w:fldCharType="begin"/>
            </w:r>
            <w:r w:rsidR="0045605B">
              <w:rPr>
                <w:noProof/>
                <w:webHidden/>
              </w:rPr>
              <w:instrText xml:space="preserve"> PAGEREF _Toc454293414 \h </w:instrText>
            </w:r>
            <w:r w:rsidR="0045605B">
              <w:rPr>
                <w:noProof/>
                <w:webHidden/>
              </w:rPr>
            </w:r>
            <w:r w:rsidR="0045605B">
              <w:rPr>
                <w:noProof/>
                <w:webHidden/>
              </w:rPr>
              <w:fldChar w:fldCharType="separate"/>
            </w:r>
            <w:r w:rsidR="0045605B">
              <w:rPr>
                <w:noProof/>
                <w:webHidden/>
              </w:rPr>
              <w:t>12</w:t>
            </w:r>
            <w:r w:rsidR="0045605B">
              <w:rPr>
                <w:noProof/>
                <w:webHidden/>
              </w:rPr>
              <w:fldChar w:fldCharType="end"/>
            </w:r>
          </w:hyperlink>
        </w:p>
        <w:p w14:paraId="456C0DC8" w14:textId="77777777" w:rsidR="0045605B" w:rsidRDefault="00784AE7">
          <w:pPr>
            <w:pStyle w:val="TOC2"/>
            <w:rPr>
              <w:rFonts w:asciiTheme="minorHAnsi" w:hAnsiTheme="minorHAnsi" w:cstheme="minorBidi"/>
              <w:noProof/>
              <w:sz w:val="22"/>
            </w:rPr>
          </w:pPr>
          <w:hyperlink w:anchor="_Toc454293415" w:history="1">
            <w:r w:rsidR="0045605B" w:rsidRPr="00CC32A6">
              <w:rPr>
                <w:rStyle w:val="Hyperlink"/>
                <w:noProof/>
              </w:rPr>
              <w:t>2.4</w:t>
            </w:r>
            <w:r w:rsidR="0045605B">
              <w:rPr>
                <w:rFonts w:asciiTheme="minorHAnsi" w:hAnsiTheme="minorHAnsi" w:cstheme="minorBidi"/>
                <w:noProof/>
                <w:sz w:val="22"/>
              </w:rPr>
              <w:tab/>
            </w:r>
            <w:r w:rsidR="0045605B" w:rsidRPr="00CC32A6">
              <w:rPr>
                <w:rStyle w:val="Hyperlink"/>
                <w:noProof/>
              </w:rPr>
              <w:t>Patent System Overview</w:t>
            </w:r>
            <w:r w:rsidR="0045605B">
              <w:rPr>
                <w:noProof/>
                <w:webHidden/>
              </w:rPr>
              <w:tab/>
            </w:r>
            <w:r w:rsidR="0045605B">
              <w:rPr>
                <w:noProof/>
                <w:webHidden/>
              </w:rPr>
              <w:fldChar w:fldCharType="begin"/>
            </w:r>
            <w:r w:rsidR="0045605B">
              <w:rPr>
                <w:noProof/>
                <w:webHidden/>
              </w:rPr>
              <w:instrText xml:space="preserve"> PAGEREF _Toc454293415 \h </w:instrText>
            </w:r>
            <w:r w:rsidR="0045605B">
              <w:rPr>
                <w:noProof/>
                <w:webHidden/>
              </w:rPr>
            </w:r>
            <w:r w:rsidR="0045605B">
              <w:rPr>
                <w:noProof/>
                <w:webHidden/>
              </w:rPr>
              <w:fldChar w:fldCharType="separate"/>
            </w:r>
            <w:r w:rsidR="0045605B">
              <w:rPr>
                <w:noProof/>
                <w:webHidden/>
              </w:rPr>
              <w:t>16</w:t>
            </w:r>
            <w:r w:rsidR="0045605B">
              <w:rPr>
                <w:noProof/>
                <w:webHidden/>
              </w:rPr>
              <w:fldChar w:fldCharType="end"/>
            </w:r>
          </w:hyperlink>
        </w:p>
        <w:p w14:paraId="5D59899F" w14:textId="77777777" w:rsidR="0045605B" w:rsidRDefault="00784AE7">
          <w:pPr>
            <w:pStyle w:val="TOC1"/>
            <w:rPr>
              <w:rFonts w:asciiTheme="minorHAnsi" w:hAnsiTheme="minorHAnsi" w:cstheme="minorBidi"/>
              <w:noProof/>
              <w:sz w:val="22"/>
            </w:rPr>
          </w:pPr>
          <w:hyperlink w:anchor="_Toc454293416" w:history="1">
            <w:r w:rsidR="0045605B" w:rsidRPr="00CC32A6">
              <w:rPr>
                <w:rStyle w:val="Hyperlink"/>
                <w:noProof/>
              </w:rPr>
              <w:t>3</w:t>
            </w:r>
            <w:r w:rsidR="0045605B">
              <w:rPr>
                <w:rFonts w:asciiTheme="minorHAnsi" w:hAnsiTheme="minorHAnsi" w:cstheme="minorBidi"/>
                <w:noProof/>
                <w:sz w:val="22"/>
              </w:rPr>
              <w:tab/>
            </w:r>
            <w:r w:rsidR="0045605B" w:rsidRPr="00CC32A6">
              <w:rPr>
                <w:rStyle w:val="Hyperlink"/>
                <w:noProof/>
              </w:rPr>
              <w:t>OVERVIEW OF ANALYSIS</w:t>
            </w:r>
            <w:r w:rsidR="0045605B">
              <w:rPr>
                <w:noProof/>
                <w:webHidden/>
              </w:rPr>
              <w:tab/>
            </w:r>
            <w:r w:rsidR="0045605B">
              <w:rPr>
                <w:noProof/>
                <w:webHidden/>
              </w:rPr>
              <w:fldChar w:fldCharType="begin"/>
            </w:r>
            <w:r w:rsidR="0045605B">
              <w:rPr>
                <w:noProof/>
                <w:webHidden/>
              </w:rPr>
              <w:instrText xml:space="preserve"> PAGEREF _Toc454293416 \h </w:instrText>
            </w:r>
            <w:r w:rsidR="0045605B">
              <w:rPr>
                <w:noProof/>
                <w:webHidden/>
              </w:rPr>
            </w:r>
            <w:r w:rsidR="0045605B">
              <w:rPr>
                <w:noProof/>
                <w:webHidden/>
              </w:rPr>
              <w:fldChar w:fldCharType="separate"/>
            </w:r>
            <w:r w:rsidR="0045605B">
              <w:rPr>
                <w:noProof/>
                <w:webHidden/>
              </w:rPr>
              <w:t>19</w:t>
            </w:r>
            <w:r w:rsidR="0045605B">
              <w:rPr>
                <w:noProof/>
                <w:webHidden/>
              </w:rPr>
              <w:fldChar w:fldCharType="end"/>
            </w:r>
          </w:hyperlink>
        </w:p>
        <w:p w14:paraId="4F017C0B" w14:textId="77777777" w:rsidR="0045605B" w:rsidRDefault="00784AE7">
          <w:pPr>
            <w:pStyle w:val="TOC2"/>
            <w:rPr>
              <w:rFonts w:asciiTheme="minorHAnsi" w:hAnsiTheme="minorHAnsi" w:cstheme="minorBidi"/>
              <w:noProof/>
              <w:sz w:val="22"/>
            </w:rPr>
          </w:pPr>
          <w:hyperlink w:anchor="_Toc454293417" w:history="1">
            <w:r w:rsidR="0045605B" w:rsidRPr="00CC32A6">
              <w:rPr>
                <w:rStyle w:val="Hyperlink"/>
                <w:noProof/>
              </w:rPr>
              <w:t>3.1</w:t>
            </w:r>
            <w:r w:rsidR="0045605B">
              <w:rPr>
                <w:rFonts w:asciiTheme="minorHAnsi" w:hAnsiTheme="minorHAnsi" w:cstheme="minorBidi"/>
                <w:noProof/>
                <w:sz w:val="22"/>
              </w:rPr>
              <w:tab/>
            </w:r>
            <w:r w:rsidR="0045605B" w:rsidRPr="00CC32A6">
              <w:rPr>
                <w:rStyle w:val="Hyperlink"/>
                <w:noProof/>
              </w:rPr>
              <w:t>Overview of Alternatives</w:t>
            </w:r>
            <w:r w:rsidR="0045605B">
              <w:rPr>
                <w:noProof/>
                <w:webHidden/>
              </w:rPr>
              <w:tab/>
            </w:r>
            <w:r w:rsidR="0045605B">
              <w:rPr>
                <w:noProof/>
                <w:webHidden/>
              </w:rPr>
              <w:fldChar w:fldCharType="begin"/>
            </w:r>
            <w:r w:rsidR="0045605B">
              <w:rPr>
                <w:noProof/>
                <w:webHidden/>
              </w:rPr>
              <w:instrText xml:space="preserve"> PAGEREF _Toc454293417 \h </w:instrText>
            </w:r>
            <w:r w:rsidR="0045605B">
              <w:rPr>
                <w:noProof/>
                <w:webHidden/>
              </w:rPr>
            </w:r>
            <w:r w:rsidR="0045605B">
              <w:rPr>
                <w:noProof/>
                <w:webHidden/>
              </w:rPr>
              <w:fldChar w:fldCharType="separate"/>
            </w:r>
            <w:r w:rsidR="0045605B">
              <w:rPr>
                <w:noProof/>
                <w:webHidden/>
              </w:rPr>
              <w:t>19</w:t>
            </w:r>
            <w:r w:rsidR="0045605B">
              <w:rPr>
                <w:noProof/>
                <w:webHidden/>
              </w:rPr>
              <w:fldChar w:fldCharType="end"/>
            </w:r>
          </w:hyperlink>
        </w:p>
        <w:p w14:paraId="07007F53" w14:textId="77777777" w:rsidR="0045605B" w:rsidRDefault="00784AE7">
          <w:pPr>
            <w:pStyle w:val="TOC2"/>
            <w:rPr>
              <w:rFonts w:asciiTheme="minorHAnsi" w:hAnsiTheme="minorHAnsi" w:cstheme="minorBidi"/>
              <w:noProof/>
              <w:sz w:val="22"/>
            </w:rPr>
          </w:pPr>
          <w:hyperlink w:anchor="_Toc454293418" w:history="1">
            <w:r w:rsidR="0045605B" w:rsidRPr="00CC32A6">
              <w:rPr>
                <w:rStyle w:val="Hyperlink"/>
                <w:noProof/>
              </w:rPr>
              <w:t>3.2</w:t>
            </w:r>
            <w:r w:rsidR="0045605B">
              <w:rPr>
                <w:rFonts w:asciiTheme="minorHAnsi" w:hAnsiTheme="minorHAnsi" w:cstheme="minorBidi"/>
                <w:noProof/>
                <w:sz w:val="22"/>
              </w:rPr>
              <w:tab/>
            </w:r>
            <w:r w:rsidR="0045605B" w:rsidRPr="00CC32A6">
              <w:rPr>
                <w:rStyle w:val="Hyperlink"/>
                <w:noProof/>
              </w:rPr>
              <w:t>Methodology</w:t>
            </w:r>
            <w:r w:rsidR="0045605B">
              <w:rPr>
                <w:noProof/>
                <w:webHidden/>
              </w:rPr>
              <w:tab/>
            </w:r>
            <w:r w:rsidR="0045605B">
              <w:rPr>
                <w:noProof/>
                <w:webHidden/>
              </w:rPr>
              <w:fldChar w:fldCharType="begin"/>
            </w:r>
            <w:r w:rsidR="0045605B">
              <w:rPr>
                <w:noProof/>
                <w:webHidden/>
              </w:rPr>
              <w:instrText xml:space="preserve"> PAGEREF _Toc454293418 \h </w:instrText>
            </w:r>
            <w:r w:rsidR="0045605B">
              <w:rPr>
                <w:noProof/>
                <w:webHidden/>
              </w:rPr>
            </w:r>
            <w:r w:rsidR="0045605B">
              <w:rPr>
                <w:noProof/>
                <w:webHidden/>
              </w:rPr>
              <w:fldChar w:fldCharType="separate"/>
            </w:r>
            <w:r w:rsidR="0045605B">
              <w:rPr>
                <w:noProof/>
                <w:webHidden/>
              </w:rPr>
              <w:t>19</w:t>
            </w:r>
            <w:r w:rsidR="0045605B">
              <w:rPr>
                <w:noProof/>
                <w:webHidden/>
              </w:rPr>
              <w:fldChar w:fldCharType="end"/>
            </w:r>
          </w:hyperlink>
        </w:p>
        <w:p w14:paraId="39215803" w14:textId="77777777" w:rsidR="0045605B" w:rsidRDefault="00784AE7">
          <w:pPr>
            <w:pStyle w:val="TOC2"/>
            <w:rPr>
              <w:rFonts w:asciiTheme="minorHAnsi" w:hAnsiTheme="minorHAnsi" w:cstheme="minorBidi"/>
              <w:noProof/>
              <w:sz w:val="22"/>
            </w:rPr>
          </w:pPr>
          <w:hyperlink w:anchor="_Toc454293419" w:history="1">
            <w:r w:rsidR="0045605B" w:rsidRPr="00CC32A6">
              <w:rPr>
                <w:rStyle w:val="Hyperlink"/>
                <w:noProof/>
              </w:rPr>
              <w:t>3.3</w:t>
            </w:r>
            <w:r w:rsidR="0045605B">
              <w:rPr>
                <w:rFonts w:asciiTheme="minorHAnsi" w:hAnsiTheme="minorHAnsi" w:cstheme="minorBidi"/>
                <w:noProof/>
                <w:sz w:val="22"/>
              </w:rPr>
              <w:tab/>
            </w:r>
            <w:r w:rsidR="0045605B" w:rsidRPr="00CC32A6">
              <w:rPr>
                <w:rStyle w:val="Hyperlink"/>
                <w:noProof/>
              </w:rPr>
              <w:t>Overview of the Qualitative Costs and Benefits Across Alternatives</w:t>
            </w:r>
            <w:r w:rsidR="0045605B">
              <w:rPr>
                <w:noProof/>
                <w:webHidden/>
              </w:rPr>
              <w:tab/>
            </w:r>
            <w:r w:rsidR="0045605B">
              <w:rPr>
                <w:noProof/>
                <w:webHidden/>
              </w:rPr>
              <w:fldChar w:fldCharType="begin"/>
            </w:r>
            <w:r w:rsidR="0045605B">
              <w:rPr>
                <w:noProof/>
                <w:webHidden/>
              </w:rPr>
              <w:instrText xml:space="preserve"> PAGEREF _Toc454293419 \h </w:instrText>
            </w:r>
            <w:r w:rsidR="0045605B">
              <w:rPr>
                <w:noProof/>
                <w:webHidden/>
              </w:rPr>
            </w:r>
            <w:r w:rsidR="0045605B">
              <w:rPr>
                <w:noProof/>
                <w:webHidden/>
              </w:rPr>
              <w:fldChar w:fldCharType="separate"/>
            </w:r>
            <w:r w:rsidR="0045605B">
              <w:rPr>
                <w:noProof/>
                <w:webHidden/>
              </w:rPr>
              <w:t>24</w:t>
            </w:r>
            <w:r w:rsidR="0045605B">
              <w:rPr>
                <w:noProof/>
                <w:webHidden/>
              </w:rPr>
              <w:fldChar w:fldCharType="end"/>
            </w:r>
          </w:hyperlink>
        </w:p>
        <w:p w14:paraId="4F3A4228" w14:textId="77777777" w:rsidR="0045605B" w:rsidRDefault="00784AE7">
          <w:pPr>
            <w:pStyle w:val="TOC2"/>
            <w:rPr>
              <w:rFonts w:asciiTheme="minorHAnsi" w:hAnsiTheme="minorHAnsi" w:cstheme="minorBidi"/>
              <w:noProof/>
              <w:sz w:val="22"/>
            </w:rPr>
          </w:pPr>
          <w:hyperlink w:anchor="_Toc454293420" w:history="1">
            <w:r w:rsidR="0045605B" w:rsidRPr="00CC32A6">
              <w:rPr>
                <w:rStyle w:val="Hyperlink"/>
                <w:noProof/>
              </w:rPr>
              <w:t>3.4</w:t>
            </w:r>
            <w:r w:rsidR="0045605B">
              <w:rPr>
                <w:rFonts w:asciiTheme="minorHAnsi" w:hAnsiTheme="minorHAnsi" w:cstheme="minorBidi"/>
                <w:noProof/>
                <w:sz w:val="22"/>
              </w:rPr>
              <w:tab/>
            </w:r>
            <w:r w:rsidR="0045605B" w:rsidRPr="00CC32A6">
              <w:rPr>
                <w:rStyle w:val="Hyperlink"/>
                <w:noProof/>
              </w:rPr>
              <w:t>Summary of the Proposed Fee Schedule (Alternative 1)</w:t>
            </w:r>
            <w:r w:rsidR="0045605B">
              <w:rPr>
                <w:noProof/>
                <w:webHidden/>
              </w:rPr>
              <w:tab/>
            </w:r>
            <w:r w:rsidR="0045605B">
              <w:rPr>
                <w:noProof/>
                <w:webHidden/>
              </w:rPr>
              <w:fldChar w:fldCharType="begin"/>
            </w:r>
            <w:r w:rsidR="0045605B">
              <w:rPr>
                <w:noProof/>
                <w:webHidden/>
              </w:rPr>
              <w:instrText xml:space="preserve"> PAGEREF _Toc454293420 \h </w:instrText>
            </w:r>
            <w:r w:rsidR="0045605B">
              <w:rPr>
                <w:noProof/>
                <w:webHidden/>
              </w:rPr>
            </w:r>
            <w:r w:rsidR="0045605B">
              <w:rPr>
                <w:noProof/>
                <w:webHidden/>
              </w:rPr>
              <w:fldChar w:fldCharType="separate"/>
            </w:r>
            <w:r w:rsidR="0045605B">
              <w:rPr>
                <w:noProof/>
                <w:webHidden/>
              </w:rPr>
              <w:t>31</w:t>
            </w:r>
            <w:r w:rsidR="0045605B">
              <w:rPr>
                <w:noProof/>
                <w:webHidden/>
              </w:rPr>
              <w:fldChar w:fldCharType="end"/>
            </w:r>
          </w:hyperlink>
        </w:p>
        <w:p w14:paraId="0908D4EC" w14:textId="77777777" w:rsidR="0045605B" w:rsidRDefault="00784AE7">
          <w:pPr>
            <w:pStyle w:val="TOC1"/>
            <w:rPr>
              <w:rFonts w:asciiTheme="minorHAnsi" w:hAnsiTheme="minorHAnsi" w:cstheme="minorBidi"/>
              <w:noProof/>
              <w:sz w:val="22"/>
            </w:rPr>
          </w:pPr>
          <w:hyperlink w:anchor="_Toc454293421" w:history="1">
            <w:r w:rsidR="0045605B" w:rsidRPr="00CC32A6">
              <w:rPr>
                <w:rStyle w:val="Hyperlink"/>
                <w:noProof/>
              </w:rPr>
              <w:t>4</w:t>
            </w:r>
            <w:r w:rsidR="0045605B">
              <w:rPr>
                <w:rFonts w:asciiTheme="minorHAnsi" w:hAnsiTheme="minorHAnsi" w:cstheme="minorBidi"/>
                <w:noProof/>
                <w:sz w:val="22"/>
              </w:rPr>
              <w:tab/>
            </w:r>
            <w:r w:rsidR="0045605B" w:rsidRPr="00CC32A6">
              <w:rPr>
                <w:rStyle w:val="Hyperlink"/>
                <w:noProof/>
              </w:rPr>
              <w:t>ANALYSIS OF BASELINE AND ALTERNATIVES</w:t>
            </w:r>
            <w:r w:rsidR="0045605B">
              <w:rPr>
                <w:noProof/>
                <w:webHidden/>
              </w:rPr>
              <w:tab/>
            </w:r>
            <w:r w:rsidR="0045605B">
              <w:rPr>
                <w:noProof/>
                <w:webHidden/>
              </w:rPr>
              <w:fldChar w:fldCharType="begin"/>
            </w:r>
            <w:r w:rsidR="0045605B">
              <w:rPr>
                <w:noProof/>
                <w:webHidden/>
              </w:rPr>
              <w:instrText xml:space="preserve"> PAGEREF _Toc454293421 \h </w:instrText>
            </w:r>
            <w:r w:rsidR="0045605B">
              <w:rPr>
                <w:noProof/>
                <w:webHidden/>
              </w:rPr>
            </w:r>
            <w:r w:rsidR="0045605B">
              <w:rPr>
                <w:noProof/>
                <w:webHidden/>
              </w:rPr>
              <w:fldChar w:fldCharType="separate"/>
            </w:r>
            <w:r w:rsidR="0045605B">
              <w:rPr>
                <w:noProof/>
                <w:webHidden/>
              </w:rPr>
              <w:t>36</w:t>
            </w:r>
            <w:r w:rsidR="0045605B">
              <w:rPr>
                <w:noProof/>
                <w:webHidden/>
              </w:rPr>
              <w:fldChar w:fldCharType="end"/>
            </w:r>
          </w:hyperlink>
        </w:p>
        <w:p w14:paraId="32DD13CA" w14:textId="77777777" w:rsidR="0045605B" w:rsidRDefault="00784AE7">
          <w:pPr>
            <w:pStyle w:val="TOC2"/>
            <w:rPr>
              <w:rFonts w:asciiTheme="minorHAnsi" w:hAnsiTheme="minorHAnsi" w:cstheme="minorBidi"/>
              <w:noProof/>
              <w:sz w:val="22"/>
            </w:rPr>
          </w:pPr>
          <w:hyperlink w:anchor="_Toc454293422" w:history="1">
            <w:r w:rsidR="0045605B" w:rsidRPr="00CC32A6">
              <w:rPr>
                <w:rStyle w:val="Hyperlink"/>
                <w:rFonts w:eastAsiaTheme="minorHAnsi"/>
                <w:noProof/>
              </w:rPr>
              <w:t>4.1</w:t>
            </w:r>
            <w:r w:rsidR="0045605B">
              <w:rPr>
                <w:rFonts w:asciiTheme="minorHAnsi" w:hAnsiTheme="minorHAnsi" w:cstheme="minorBidi"/>
                <w:noProof/>
                <w:sz w:val="22"/>
              </w:rPr>
              <w:tab/>
            </w:r>
            <w:r w:rsidR="0045605B" w:rsidRPr="00CC32A6">
              <w:rPr>
                <w:rStyle w:val="Hyperlink"/>
                <w:rFonts w:eastAsiaTheme="minorHAnsi"/>
                <w:noProof/>
              </w:rPr>
              <w:t>Baseline (Alternative 4, Current Fee Schedule)</w:t>
            </w:r>
            <w:r w:rsidR="0045605B">
              <w:rPr>
                <w:noProof/>
                <w:webHidden/>
              </w:rPr>
              <w:tab/>
            </w:r>
            <w:r w:rsidR="0045605B">
              <w:rPr>
                <w:noProof/>
                <w:webHidden/>
              </w:rPr>
              <w:fldChar w:fldCharType="begin"/>
            </w:r>
            <w:r w:rsidR="0045605B">
              <w:rPr>
                <w:noProof/>
                <w:webHidden/>
              </w:rPr>
              <w:instrText xml:space="preserve"> PAGEREF _Toc454293422 \h </w:instrText>
            </w:r>
            <w:r w:rsidR="0045605B">
              <w:rPr>
                <w:noProof/>
                <w:webHidden/>
              </w:rPr>
            </w:r>
            <w:r w:rsidR="0045605B">
              <w:rPr>
                <w:noProof/>
                <w:webHidden/>
              </w:rPr>
              <w:fldChar w:fldCharType="separate"/>
            </w:r>
            <w:r w:rsidR="0045605B">
              <w:rPr>
                <w:noProof/>
                <w:webHidden/>
              </w:rPr>
              <w:t>36</w:t>
            </w:r>
            <w:r w:rsidR="0045605B">
              <w:rPr>
                <w:noProof/>
                <w:webHidden/>
              </w:rPr>
              <w:fldChar w:fldCharType="end"/>
            </w:r>
          </w:hyperlink>
        </w:p>
        <w:p w14:paraId="664CECBF" w14:textId="77777777" w:rsidR="0045605B" w:rsidRDefault="00784AE7">
          <w:pPr>
            <w:pStyle w:val="TOC2"/>
            <w:rPr>
              <w:rFonts w:asciiTheme="minorHAnsi" w:hAnsiTheme="minorHAnsi" w:cstheme="minorBidi"/>
              <w:noProof/>
              <w:sz w:val="22"/>
            </w:rPr>
          </w:pPr>
          <w:hyperlink w:anchor="_Toc454293423" w:history="1">
            <w:r w:rsidR="0045605B" w:rsidRPr="00CC32A6">
              <w:rPr>
                <w:rStyle w:val="Hyperlink"/>
                <w:noProof/>
              </w:rPr>
              <w:t>4.2</w:t>
            </w:r>
            <w:r w:rsidR="0045605B">
              <w:rPr>
                <w:rFonts w:asciiTheme="minorHAnsi" w:hAnsiTheme="minorHAnsi" w:cstheme="minorBidi"/>
                <w:noProof/>
                <w:sz w:val="22"/>
              </w:rPr>
              <w:tab/>
            </w:r>
            <w:r w:rsidR="0045605B" w:rsidRPr="00CC32A6">
              <w:rPr>
                <w:rStyle w:val="Hyperlink"/>
                <w:noProof/>
              </w:rPr>
              <w:t>Alternative 1 – Proposed Fee Schedule – Setting and Adjusting Patent Fees during Fiscal Year 2017</w:t>
            </w:r>
            <w:r w:rsidR="0045605B">
              <w:rPr>
                <w:noProof/>
                <w:webHidden/>
              </w:rPr>
              <w:tab/>
            </w:r>
            <w:r w:rsidR="0045605B">
              <w:rPr>
                <w:noProof/>
                <w:webHidden/>
              </w:rPr>
              <w:fldChar w:fldCharType="begin"/>
            </w:r>
            <w:r w:rsidR="0045605B">
              <w:rPr>
                <w:noProof/>
                <w:webHidden/>
              </w:rPr>
              <w:instrText xml:space="preserve"> PAGEREF _Toc454293423 \h </w:instrText>
            </w:r>
            <w:r w:rsidR="0045605B">
              <w:rPr>
                <w:noProof/>
                <w:webHidden/>
              </w:rPr>
            </w:r>
            <w:r w:rsidR="0045605B">
              <w:rPr>
                <w:noProof/>
                <w:webHidden/>
              </w:rPr>
              <w:fldChar w:fldCharType="separate"/>
            </w:r>
            <w:r w:rsidR="0045605B">
              <w:rPr>
                <w:noProof/>
                <w:webHidden/>
              </w:rPr>
              <w:t>38</w:t>
            </w:r>
            <w:r w:rsidR="0045605B">
              <w:rPr>
                <w:noProof/>
                <w:webHidden/>
              </w:rPr>
              <w:fldChar w:fldCharType="end"/>
            </w:r>
          </w:hyperlink>
        </w:p>
        <w:p w14:paraId="3023365A" w14:textId="77777777" w:rsidR="0045605B" w:rsidRDefault="00784AE7">
          <w:pPr>
            <w:pStyle w:val="TOC2"/>
            <w:rPr>
              <w:rFonts w:asciiTheme="minorHAnsi" w:hAnsiTheme="minorHAnsi" w:cstheme="minorBidi"/>
              <w:noProof/>
              <w:sz w:val="22"/>
            </w:rPr>
          </w:pPr>
          <w:hyperlink w:anchor="_Toc454293424" w:history="1">
            <w:r w:rsidR="0045605B" w:rsidRPr="00CC32A6">
              <w:rPr>
                <w:rStyle w:val="Hyperlink"/>
                <w:noProof/>
              </w:rPr>
              <w:t>4.3</w:t>
            </w:r>
            <w:r w:rsidR="0045605B">
              <w:rPr>
                <w:rFonts w:asciiTheme="minorHAnsi" w:hAnsiTheme="minorHAnsi" w:cstheme="minorBidi"/>
                <w:noProof/>
                <w:sz w:val="22"/>
              </w:rPr>
              <w:tab/>
            </w:r>
            <w:r w:rsidR="0045605B" w:rsidRPr="00CC32A6">
              <w:rPr>
                <w:rStyle w:val="Hyperlink"/>
                <w:noProof/>
              </w:rPr>
              <w:t>Alternative 2 – Unit Cost Recovery</w:t>
            </w:r>
            <w:r w:rsidR="0045605B">
              <w:rPr>
                <w:noProof/>
                <w:webHidden/>
              </w:rPr>
              <w:tab/>
            </w:r>
            <w:r w:rsidR="0045605B">
              <w:rPr>
                <w:noProof/>
                <w:webHidden/>
              </w:rPr>
              <w:fldChar w:fldCharType="begin"/>
            </w:r>
            <w:r w:rsidR="0045605B">
              <w:rPr>
                <w:noProof/>
                <w:webHidden/>
              </w:rPr>
              <w:instrText xml:space="preserve"> PAGEREF _Toc454293424 \h </w:instrText>
            </w:r>
            <w:r w:rsidR="0045605B">
              <w:rPr>
                <w:noProof/>
                <w:webHidden/>
              </w:rPr>
            </w:r>
            <w:r w:rsidR="0045605B">
              <w:rPr>
                <w:noProof/>
                <w:webHidden/>
              </w:rPr>
              <w:fldChar w:fldCharType="separate"/>
            </w:r>
            <w:r w:rsidR="0045605B">
              <w:rPr>
                <w:noProof/>
                <w:webHidden/>
              </w:rPr>
              <w:t>53</w:t>
            </w:r>
            <w:r w:rsidR="0045605B">
              <w:rPr>
                <w:noProof/>
                <w:webHidden/>
              </w:rPr>
              <w:fldChar w:fldCharType="end"/>
            </w:r>
          </w:hyperlink>
        </w:p>
        <w:p w14:paraId="51E8E1CD" w14:textId="77777777" w:rsidR="0045605B" w:rsidRDefault="00784AE7">
          <w:pPr>
            <w:pStyle w:val="TOC2"/>
            <w:rPr>
              <w:rFonts w:asciiTheme="minorHAnsi" w:hAnsiTheme="minorHAnsi" w:cstheme="minorBidi"/>
              <w:noProof/>
              <w:sz w:val="22"/>
            </w:rPr>
          </w:pPr>
          <w:hyperlink w:anchor="_Toc454293425" w:history="1">
            <w:r w:rsidR="0045605B" w:rsidRPr="00CC32A6">
              <w:rPr>
                <w:rStyle w:val="Hyperlink"/>
                <w:noProof/>
              </w:rPr>
              <w:t>4.4</w:t>
            </w:r>
            <w:r w:rsidR="0045605B">
              <w:rPr>
                <w:rFonts w:asciiTheme="minorHAnsi" w:hAnsiTheme="minorHAnsi" w:cstheme="minorBidi"/>
                <w:noProof/>
                <w:sz w:val="22"/>
              </w:rPr>
              <w:tab/>
            </w:r>
            <w:r w:rsidR="0045605B" w:rsidRPr="00CC32A6">
              <w:rPr>
                <w:rStyle w:val="Hyperlink"/>
                <w:noProof/>
              </w:rPr>
              <w:t>Alternative 3 – Across the Board Adjustment</w:t>
            </w:r>
            <w:r w:rsidR="0045605B">
              <w:rPr>
                <w:noProof/>
                <w:webHidden/>
              </w:rPr>
              <w:tab/>
            </w:r>
            <w:r w:rsidR="0045605B">
              <w:rPr>
                <w:noProof/>
                <w:webHidden/>
              </w:rPr>
              <w:fldChar w:fldCharType="begin"/>
            </w:r>
            <w:r w:rsidR="0045605B">
              <w:rPr>
                <w:noProof/>
                <w:webHidden/>
              </w:rPr>
              <w:instrText xml:space="preserve"> PAGEREF _Toc454293425 \h </w:instrText>
            </w:r>
            <w:r w:rsidR="0045605B">
              <w:rPr>
                <w:noProof/>
                <w:webHidden/>
              </w:rPr>
            </w:r>
            <w:r w:rsidR="0045605B">
              <w:rPr>
                <w:noProof/>
                <w:webHidden/>
              </w:rPr>
              <w:fldChar w:fldCharType="separate"/>
            </w:r>
            <w:r w:rsidR="0045605B">
              <w:rPr>
                <w:noProof/>
                <w:webHidden/>
              </w:rPr>
              <w:t>68</w:t>
            </w:r>
            <w:r w:rsidR="0045605B">
              <w:rPr>
                <w:noProof/>
                <w:webHidden/>
              </w:rPr>
              <w:fldChar w:fldCharType="end"/>
            </w:r>
          </w:hyperlink>
        </w:p>
        <w:p w14:paraId="6E2B5DC5" w14:textId="77777777" w:rsidR="0045605B" w:rsidRDefault="00784AE7">
          <w:pPr>
            <w:pStyle w:val="TOC1"/>
            <w:rPr>
              <w:rFonts w:asciiTheme="minorHAnsi" w:hAnsiTheme="minorHAnsi" w:cstheme="minorBidi"/>
              <w:noProof/>
              <w:sz w:val="22"/>
            </w:rPr>
          </w:pPr>
          <w:hyperlink w:anchor="_Toc454293426" w:history="1">
            <w:r w:rsidR="0045605B" w:rsidRPr="00CC32A6">
              <w:rPr>
                <w:rStyle w:val="Hyperlink"/>
                <w:noProof/>
              </w:rPr>
              <w:t>5</w:t>
            </w:r>
            <w:r w:rsidR="0045605B">
              <w:rPr>
                <w:rFonts w:asciiTheme="minorHAnsi" w:hAnsiTheme="minorHAnsi" w:cstheme="minorBidi"/>
                <w:noProof/>
                <w:sz w:val="22"/>
              </w:rPr>
              <w:tab/>
            </w:r>
            <w:r w:rsidR="0045605B" w:rsidRPr="00CC32A6">
              <w:rPr>
                <w:rStyle w:val="Hyperlink"/>
                <w:noProof/>
              </w:rPr>
              <w:t>ACHIEVEMENT OF THE PROPOSED RULEMAKING STRATEGIES AND GOALS</w:t>
            </w:r>
            <w:r w:rsidR="0045605B">
              <w:rPr>
                <w:noProof/>
                <w:webHidden/>
              </w:rPr>
              <w:tab/>
            </w:r>
            <w:r w:rsidR="0045605B">
              <w:rPr>
                <w:noProof/>
                <w:webHidden/>
              </w:rPr>
              <w:fldChar w:fldCharType="begin"/>
            </w:r>
            <w:r w:rsidR="0045605B">
              <w:rPr>
                <w:noProof/>
                <w:webHidden/>
              </w:rPr>
              <w:instrText xml:space="preserve"> PAGEREF _Toc454293426 \h </w:instrText>
            </w:r>
            <w:r w:rsidR="0045605B">
              <w:rPr>
                <w:noProof/>
                <w:webHidden/>
              </w:rPr>
            </w:r>
            <w:r w:rsidR="0045605B">
              <w:rPr>
                <w:noProof/>
                <w:webHidden/>
              </w:rPr>
              <w:fldChar w:fldCharType="separate"/>
            </w:r>
            <w:r w:rsidR="0045605B">
              <w:rPr>
                <w:noProof/>
                <w:webHidden/>
              </w:rPr>
              <w:t>75</w:t>
            </w:r>
            <w:r w:rsidR="0045605B">
              <w:rPr>
                <w:noProof/>
                <w:webHidden/>
              </w:rPr>
              <w:fldChar w:fldCharType="end"/>
            </w:r>
          </w:hyperlink>
        </w:p>
        <w:p w14:paraId="10B948C7" w14:textId="77777777" w:rsidR="0045605B" w:rsidRDefault="00784AE7">
          <w:pPr>
            <w:pStyle w:val="TOC2"/>
            <w:rPr>
              <w:rFonts w:asciiTheme="minorHAnsi" w:hAnsiTheme="minorHAnsi" w:cstheme="minorBidi"/>
              <w:noProof/>
              <w:sz w:val="22"/>
            </w:rPr>
          </w:pPr>
          <w:hyperlink w:anchor="_Toc454293427" w:history="1">
            <w:r w:rsidR="0045605B" w:rsidRPr="00CC32A6">
              <w:rPr>
                <w:rStyle w:val="Hyperlink"/>
                <w:noProof/>
              </w:rPr>
              <w:t>5.1</w:t>
            </w:r>
            <w:r w:rsidR="0045605B">
              <w:rPr>
                <w:rFonts w:asciiTheme="minorHAnsi" w:hAnsiTheme="minorHAnsi" w:cstheme="minorBidi"/>
                <w:noProof/>
                <w:sz w:val="22"/>
              </w:rPr>
              <w:tab/>
            </w:r>
            <w:r w:rsidR="0045605B" w:rsidRPr="00CC32A6">
              <w:rPr>
                <w:rStyle w:val="Hyperlink"/>
                <w:noProof/>
              </w:rPr>
              <w:t>Achievement of the Proposed Rulemaking Strategies and Goals</w:t>
            </w:r>
            <w:r w:rsidR="0045605B">
              <w:rPr>
                <w:noProof/>
                <w:webHidden/>
              </w:rPr>
              <w:tab/>
            </w:r>
            <w:r w:rsidR="0045605B">
              <w:rPr>
                <w:noProof/>
                <w:webHidden/>
              </w:rPr>
              <w:fldChar w:fldCharType="begin"/>
            </w:r>
            <w:r w:rsidR="0045605B">
              <w:rPr>
                <w:noProof/>
                <w:webHidden/>
              </w:rPr>
              <w:instrText xml:space="preserve"> PAGEREF _Toc454293427 \h </w:instrText>
            </w:r>
            <w:r w:rsidR="0045605B">
              <w:rPr>
                <w:noProof/>
                <w:webHidden/>
              </w:rPr>
            </w:r>
            <w:r w:rsidR="0045605B">
              <w:rPr>
                <w:noProof/>
                <w:webHidden/>
              </w:rPr>
              <w:fldChar w:fldCharType="separate"/>
            </w:r>
            <w:r w:rsidR="0045605B">
              <w:rPr>
                <w:noProof/>
                <w:webHidden/>
              </w:rPr>
              <w:t>75</w:t>
            </w:r>
            <w:r w:rsidR="0045605B">
              <w:rPr>
                <w:noProof/>
                <w:webHidden/>
              </w:rPr>
              <w:fldChar w:fldCharType="end"/>
            </w:r>
          </w:hyperlink>
        </w:p>
        <w:p w14:paraId="2F29B7A9" w14:textId="77777777" w:rsidR="0045605B" w:rsidRDefault="00784AE7">
          <w:pPr>
            <w:pStyle w:val="TOC2"/>
            <w:rPr>
              <w:rFonts w:asciiTheme="minorHAnsi" w:hAnsiTheme="minorHAnsi" w:cstheme="minorBidi"/>
              <w:noProof/>
              <w:sz w:val="22"/>
            </w:rPr>
          </w:pPr>
          <w:hyperlink w:anchor="_Toc454293428" w:history="1">
            <w:r w:rsidR="0045605B" w:rsidRPr="00CC32A6">
              <w:rPr>
                <w:rStyle w:val="Hyperlink"/>
                <w:noProof/>
              </w:rPr>
              <w:t>5.2</w:t>
            </w:r>
            <w:r w:rsidR="0045605B">
              <w:rPr>
                <w:rFonts w:asciiTheme="minorHAnsi" w:hAnsiTheme="minorHAnsi" w:cstheme="minorBidi"/>
                <w:noProof/>
                <w:sz w:val="22"/>
              </w:rPr>
              <w:tab/>
            </w:r>
            <w:r w:rsidR="0045605B" w:rsidRPr="00CC32A6">
              <w:rPr>
                <w:rStyle w:val="Hyperlink"/>
                <w:noProof/>
              </w:rPr>
              <w:t>Closing</w:t>
            </w:r>
            <w:r w:rsidR="0045605B">
              <w:rPr>
                <w:noProof/>
                <w:webHidden/>
              </w:rPr>
              <w:tab/>
            </w:r>
            <w:r w:rsidR="0045605B">
              <w:rPr>
                <w:noProof/>
                <w:webHidden/>
              </w:rPr>
              <w:fldChar w:fldCharType="begin"/>
            </w:r>
            <w:r w:rsidR="0045605B">
              <w:rPr>
                <w:noProof/>
                <w:webHidden/>
              </w:rPr>
              <w:instrText xml:space="preserve"> PAGEREF _Toc454293428 \h </w:instrText>
            </w:r>
            <w:r w:rsidR="0045605B">
              <w:rPr>
                <w:noProof/>
                <w:webHidden/>
              </w:rPr>
            </w:r>
            <w:r w:rsidR="0045605B">
              <w:rPr>
                <w:noProof/>
                <w:webHidden/>
              </w:rPr>
              <w:fldChar w:fldCharType="separate"/>
            </w:r>
            <w:r w:rsidR="0045605B">
              <w:rPr>
                <w:noProof/>
                <w:webHidden/>
              </w:rPr>
              <w:t>76</w:t>
            </w:r>
            <w:r w:rsidR="0045605B">
              <w:rPr>
                <w:noProof/>
                <w:webHidden/>
              </w:rPr>
              <w:fldChar w:fldCharType="end"/>
            </w:r>
          </w:hyperlink>
        </w:p>
        <w:p w14:paraId="6E779F2A" w14:textId="77777777" w:rsidR="0045605B" w:rsidRDefault="00784AE7">
          <w:pPr>
            <w:pStyle w:val="TOC1"/>
            <w:rPr>
              <w:rFonts w:asciiTheme="minorHAnsi" w:hAnsiTheme="minorHAnsi" w:cstheme="minorBidi"/>
              <w:noProof/>
              <w:sz w:val="22"/>
            </w:rPr>
          </w:pPr>
          <w:hyperlink w:anchor="_Toc454293429" w:history="1">
            <w:r w:rsidR="0045605B" w:rsidRPr="00CC32A6">
              <w:rPr>
                <w:rStyle w:val="Hyperlink"/>
                <w:noProof/>
              </w:rPr>
              <w:t>APPENDIX A:  Acronyms</w:t>
            </w:r>
            <w:r w:rsidR="0045605B">
              <w:rPr>
                <w:noProof/>
                <w:webHidden/>
              </w:rPr>
              <w:tab/>
            </w:r>
            <w:r w:rsidR="0045605B">
              <w:rPr>
                <w:noProof/>
                <w:webHidden/>
              </w:rPr>
              <w:fldChar w:fldCharType="begin"/>
            </w:r>
            <w:r w:rsidR="0045605B">
              <w:rPr>
                <w:noProof/>
                <w:webHidden/>
              </w:rPr>
              <w:instrText xml:space="preserve"> PAGEREF _Toc454293429 \h </w:instrText>
            </w:r>
            <w:r w:rsidR="0045605B">
              <w:rPr>
                <w:noProof/>
                <w:webHidden/>
              </w:rPr>
            </w:r>
            <w:r w:rsidR="0045605B">
              <w:rPr>
                <w:noProof/>
                <w:webHidden/>
              </w:rPr>
              <w:fldChar w:fldCharType="separate"/>
            </w:r>
            <w:r w:rsidR="0045605B">
              <w:rPr>
                <w:noProof/>
                <w:webHidden/>
              </w:rPr>
              <w:t>77</w:t>
            </w:r>
            <w:r w:rsidR="0045605B">
              <w:rPr>
                <w:noProof/>
                <w:webHidden/>
              </w:rPr>
              <w:fldChar w:fldCharType="end"/>
            </w:r>
          </w:hyperlink>
        </w:p>
        <w:p w14:paraId="68145711" w14:textId="77777777" w:rsidR="000F758F" w:rsidRDefault="00032A9A">
          <w:pPr>
            <w:rPr>
              <w:noProof/>
            </w:rPr>
          </w:pPr>
          <w:r>
            <w:fldChar w:fldCharType="end"/>
          </w:r>
        </w:p>
      </w:sdtContent>
    </w:sdt>
    <w:p w14:paraId="126EA82C" w14:textId="6F5D1C5C" w:rsidR="004C0707" w:rsidRDefault="004C0707">
      <w:pPr>
        <w:rPr>
          <w:noProof/>
        </w:rPr>
        <w:sectPr w:rsidR="004C0707" w:rsidSect="004C0707">
          <w:footerReference w:type="default" r:id="rId1630"/>
          <w:pgSz w:w="12240" w:h="15840"/>
          <w:pgMar w:top="1170" w:right="1440" w:bottom="1440" w:left="1890" w:header="720" w:footer="720" w:gutter="0"/>
          <w:pgNumType w:fmt="lowerRoman" w:start="1"/>
          <w:cols w:space="720"/>
          <w:docGrid w:linePitch="360"/>
        </w:sectPr>
      </w:pPr>
    </w:p>
    <w:p w14:paraId="126EA82D" w14:textId="3A7C5245" w:rsidR="00BD47F1" w:rsidRDefault="007A4585" w:rsidP="008B4511">
      <w:pPr>
        <w:pStyle w:val="Heading1"/>
        <w:numPr>
          <w:ilvl w:val="0"/>
          <w:numId w:val="10"/>
        </w:numPr>
        <w:spacing w:before="0"/>
      </w:pPr>
      <w:bookmarkStart w:id="2" w:name="_Toc442357713"/>
      <w:bookmarkStart w:id="3" w:name="_Toc451951702"/>
      <w:bookmarkStart w:id="4" w:name="_Toc454293406"/>
      <w:r>
        <w:lastRenderedPageBreak/>
        <w:t>EXECUTIVE SUMMARY</w:t>
      </w:r>
      <w:bookmarkEnd w:id="2"/>
      <w:bookmarkEnd w:id="3"/>
      <w:bookmarkEnd w:id="4"/>
    </w:p>
    <w:p w14:paraId="126EA82E" w14:textId="77777777" w:rsidR="00010AF5" w:rsidRDefault="00010AF5" w:rsidP="00244997">
      <w:pPr>
        <w:pStyle w:val="Heading2Number"/>
        <w:numPr>
          <w:ilvl w:val="1"/>
          <w:numId w:val="13"/>
        </w:numPr>
      </w:pPr>
      <w:bookmarkStart w:id="5" w:name="_Toc320784957"/>
      <w:bookmarkStart w:id="6" w:name="_Toc321263712"/>
      <w:bookmarkStart w:id="7" w:name="_Toc324165125"/>
      <w:bookmarkStart w:id="8" w:name="_Toc324525683"/>
      <w:bookmarkStart w:id="9" w:name="_Toc324932296"/>
      <w:bookmarkStart w:id="10" w:name="_Toc325554065"/>
      <w:bookmarkStart w:id="11" w:name="_Toc442357714"/>
      <w:bookmarkStart w:id="12" w:name="_Toc451951703"/>
      <w:bookmarkStart w:id="13" w:name="_Toc454293407"/>
      <w:r>
        <w:t>Purpose</w:t>
      </w:r>
      <w:bookmarkEnd w:id="5"/>
      <w:bookmarkEnd w:id="6"/>
      <w:bookmarkEnd w:id="7"/>
      <w:bookmarkEnd w:id="8"/>
      <w:bookmarkEnd w:id="9"/>
      <w:bookmarkEnd w:id="10"/>
      <w:bookmarkEnd w:id="11"/>
      <w:bookmarkEnd w:id="12"/>
      <w:bookmarkEnd w:id="13"/>
    </w:p>
    <w:p w14:paraId="30660116" w14:textId="76C7D2EE" w:rsidR="001C5C20" w:rsidRDefault="00EE3A10" w:rsidP="00DD5639">
      <w:r>
        <w:rPr>
          <w:szCs w:val="24"/>
        </w:rPr>
        <w:t xml:space="preserve">The </w:t>
      </w:r>
      <w:r w:rsidR="00A9145F">
        <w:rPr>
          <w:szCs w:val="24"/>
        </w:rPr>
        <w:t xml:space="preserve">proposed </w:t>
      </w:r>
      <w:r>
        <w:rPr>
          <w:szCs w:val="24"/>
        </w:rPr>
        <w:t>rulemaking to set and adjust patent fees</w:t>
      </w:r>
      <w:r w:rsidR="000F758F" w:rsidRPr="000F758F">
        <w:t xml:space="preserve"> </w:t>
      </w:r>
      <w:r w:rsidR="000F758F">
        <w:t xml:space="preserve">in accordance with section 10 of the </w:t>
      </w:r>
      <w:r w:rsidR="000F758F" w:rsidRPr="001B180B">
        <w:t xml:space="preserve">Leahy-Smith America Invents Act </w:t>
      </w:r>
      <w:r w:rsidR="000F758F">
        <w:t>(Act or AIA)</w:t>
      </w:r>
      <w:r>
        <w:rPr>
          <w:szCs w:val="24"/>
        </w:rPr>
        <w:t xml:space="preserve"> </w:t>
      </w:r>
      <w:r w:rsidR="000F758F">
        <w:rPr>
          <w:rFonts w:eastAsiaTheme="minorHAnsi"/>
        </w:rPr>
        <w:t>(</w:t>
      </w:r>
      <w:r w:rsidR="000F758F" w:rsidRPr="001B180B">
        <w:rPr>
          <w:rFonts w:eastAsiaTheme="minorHAnsi"/>
          <w:i/>
        </w:rPr>
        <w:t>see</w:t>
      </w:r>
      <w:r w:rsidR="000F758F">
        <w:rPr>
          <w:rFonts w:eastAsiaTheme="minorHAnsi"/>
        </w:rPr>
        <w:t xml:space="preserve"> “Setting and Adjusting Patent Fees</w:t>
      </w:r>
      <w:r w:rsidR="00C545DD">
        <w:rPr>
          <w:rFonts w:eastAsiaTheme="minorHAnsi"/>
        </w:rPr>
        <w:t xml:space="preserve"> </w:t>
      </w:r>
      <w:r w:rsidR="00C545DD" w:rsidRPr="00C545DD">
        <w:rPr>
          <w:rFonts w:eastAsiaTheme="minorHAnsi"/>
        </w:rPr>
        <w:t>during Fiscal Year 2017</w:t>
      </w:r>
      <w:r w:rsidR="00414364">
        <w:rPr>
          <w:rFonts w:eastAsiaTheme="minorHAnsi"/>
        </w:rPr>
        <w:t>,</w:t>
      </w:r>
      <w:r w:rsidR="000F758F">
        <w:rPr>
          <w:rFonts w:eastAsiaTheme="minorHAnsi"/>
        </w:rPr>
        <w:t xml:space="preserve">” </w:t>
      </w:r>
      <w:r w:rsidR="00AF2ED7" w:rsidRPr="005410F6">
        <w:rPr>
          <w:rFonts w:eastAsiaTheme="minorHAnsi"/>
        </w:rPr>
        <w:t>available at</w:t>
      </w:r>
      <w:r w:rsidR="000F758F" w:rsidRPr="005410F6">
        <w:rPr>
          <w:rFonts w:eastAsiaTheme="minorHAnsi"/>
        </w:rPr>
        <w:t xml:space="preserve"> </w:t>
      </w:r>
      <w:hyperlink r:id="rId1631" w:tooltip="USPTO Fees and Budgetary Issues Site" w:history="1">
        <w:r w:rsidR="005410F6" w:rsidRPr="00FB3D43">
          <w:rPr>
            <w:rStyle w:val="Hyperlink"/>
            <w:rFonts w:eastAsiaTheme="minorHAnsi"/>
          </w:rPr>
          <w:t>http://www.uspto.gov/patent/laws-and-regulations/america-invents-act-aia/fees-and-budgetary-issues</w:t>
        </w:r>
      </w:hyperlink>
      <w:r w:rsidR="005410F6">
        <w:rPr>
          <w:rFonts w:eastAsiaTheme="minorHAnsi"/>
        </w:rPr>
        <w:t>)</w:t>
      </w:r>
      <w:r w:rsidR="000F758F">
        <w:t xml:space="preserve"> </w:t>
      </w:r>
      <w:r>
        <w:rPr>
          <w:szCs w:val="24"/>
        </w:rPr>
        <w:t xml:space="preserve">is economically significant and </w:t>
      </w:r>
      <w:r w:rsidR="00F83DB7">
        <w:rPr>
          <w:szCs w:val="24"/>
        </w:rPr>
        <w:t xml:space="preserve">results in a need for </w:t>
      </w:r>
      <w:r>
        <w:rPr>
          <w:szCs w:val="24"/>
        </w:rPr>
        <w:t xml:space="preserve">a Regulatory Impact Analysis (RIA) under Executive Order 12866 </w:t>
      </w:r>
      <w:r w:rsidRPr="002D5693">
        <w:rPr>
          <w:szCs w:val="24"/>
        </w:rPr>
        <w:t>Regulatory Planning and Review</w:t>
      </w:r>
      <w:r>
        <w:rPr>
          <w:szCs w:val="24"/>
        </w:rPr>
        <w:t>,</w:t>
      </w:r>
      <w:r w:rsidRPr="002D5693">
        <w:t xml:space="preserve"> </w:t>
      </w:r>
      <w:r w:rsidRPr="002D5693">
        <w:rPr>
          <w:szCs w:val="24"/>
        </w:rPr>
        <w:t>58 FR 51735</w:t>
      </w:r>
      <w:r>
        <w:rPr>
          <w:szCs w:val="24"/>
        </w:rPr>
        <w:t xml:space="preserve"> (</w:t>
      </w:r>
      <w:r w:rsidRPr="002D5693">
        <w:rPr>
          <w:szCs w:val="24"/>
        </w:rPr>
        <w:t>Oct</w:t>
      </w:r>
      <w:r>
        <w:rPr>
          <w:szCs w:val="24"/>
        </w:rPr>
        <w:t>.</w:t>
      </w:r>
      <w:r w:rsidRPr="002D5693">
        <w:rPr>
          <w:szCs w:val="24"/>
        </w:rPr>
        <w:t xml:space="preserve"> 4, 1993</w:t>
      </w:r>
      <w:r>
        <w:rPr>
          <w:szCs w:val="24"/>
        </w:rPr>
        <w:t>).</w:t>
      </w:r>
      <w:r w:rsidR="002C3167">
        <w:rPr>
          <w:szCs w:val="24"/>
        </w:rPr>
        <w:t xml:space="preserve">  </w:t>
      </w:r>
      <w:r w:rsidR="000F758F">
        <w:t xml:space="preserve">The AIA grants the Director of the United States Patent and Trademark Office (USPTO or Office) authority to set or adjust by rule patent fees established, authorized, or charged under Title 35 of the United States Code (U.S.C.).  Patent fees may be set or </w:t>
      </w:r>
      <w:r w:rsidR="001B0E27">
        <w:t>adjusted only to re</w:t>
      </w:r>
      <w:r w:rsidR="000F758F">
        <w:t xml:space="preserve">cover the aggregate estimated cost of the Office’s patent operations, including administrative </w:t>
      </w:r>
      <w:r w:rsidR="000F758F" w:rsidRPr="00970D71">
        <w:t xml:space="preserve">costs.  </w:t>
      </w:r>
      <w:r w:rsidR="00010AF5" w:rsidRPr="000C7A54">
        <w:t xml:space="preserve">This RIA </w:t>
      </w:r>
      <w:r w:rsidR="003214B8" w:rsidRPr="000C7A54">
        <w:t xml:space="preserve">reviews </w:t>
      </w:r>
      <w:r w:rsidR="00010AF5" w:rsidRPr="000C7A54">
        <w:t xml:space="preserve">the alternatives considered for the patent fee schedule presented in the </w:t>
      </w:r>
      <w:r w:rsidR="00B336B4" w:rsidRPr="00C942BD">
        <w:t>Notice of Proposed Rulemaking</w:t>
      </w:r>
      <w:r w:rsidR="00B336B4" w:rsidRPr="00970D71">
        <w:t xml:space="preserve"> (NPRM)</w:t>
      </w:r>
      <w:r w:rsidR="00010AF5" w:rsidRPr="00970D71">
        <w:t xml:space="preserve"> </w:t>
      </w:r>
      <w:r w:rsidR="00010AF5" w:rsidRPr="007977BC">
        <w:t xml:space="preserve">and </w:t>
      </w:r>
      <w:r w:rsidR="008B4511">
        <w:t>analyzes</w:t>
      </w:r>
      <w:r w:rsidR="001C5C20" w:rsidRPr="000C7A54">
        <w:t xml:space="preserve"> their </w:t>
      </w:r>
      <w:r w:rsidR="003214B8" w:rsidRPr="000C7A54">
        <w:t xml:space="preserve">qualitative </w:t>
      </w:r>
      <w:r w:rsidR="00010AF5" w:rsidRPr="000C7A54">
        <w:t xml:space="preserve">costs and benefits </w:t>
      </w:r>
      <w:r w:rsidR="001C5C20" w:rsidRPr="000C7A54">
        <w:t>relative</w:t>
      </w:r>
      <w:r w:rsidR="001C5C20">
        <w:t xml:space="preserve"> to each other and the proposed fee schedule.</w:t>
      </w:r>
    </w:p>
    <w:p w14:paraId="126EA830" w14:textId="77777777" w:rsidR="00A6782A" w:rsidRDefault="00A6782A" w:rsidP="00DD5639"/>
    <w:p w14:paraId="63EE6B1E" w14:textId="7FB0E909" w:rsidR="001152B6" w:rsidRPr="008B4511" w:rsidRDefault="001152B6">
      <w:pPr>
        <w:pStyle w:val="Heading2Number"/>
      </w:pPr>
      <w:bookmarkStart w:id="14" w:name="_Toc451951704"/>
      <w:bookmarkStart w:id="15" w:name="_Toc454293408"/>
      <w:bookmarkStart w:id="16" w:name="_Toc442357715"/>
      <w:r w:rsidRPr="0080153B">
        <w:t>Summary of Analysis</w:t>
      </w:r>
      <w:bookmarkEnd w:id="14"/>
      <w:bookmarkEnd w:id="15"/>
    </w:p>
    <w:p w14:paraId="36546EF4" w14:textId="77777777" w:rsidR="0086407D" w:rsidRDefault="001072FD" w:rsidP="001072FD">
      <w:r w:rsidRPr="00E96FF7">
        <w:t xml:space="preserve">The Office analyzed </w:t>
      </w:r>
      <w:r w:rsidR="00323246">
        <w:t>four</w:t>
      </w:r>
      <w:r w:rsidR="00323246" w:rsidRPr="00E96FF7">
        <w:t xml:space="preserve"> </w:t>
      </w:r>
      <w:r w:rsidRPr="00E96FF7">
        <w:t xml:space="preserve">alternatives for how well they aligned to the Office’s rulemaking </w:t>
      </w:r>
      <w:r w:rsidR="00B42710" w:rsidRPr="00E96FF7">
        <w:t xml:space="preserve">strategies and </w:t>
      </w:r>
      <w:r w:rsidRPr="00E96FF7">
        <w:t>goals</w:t>
      </w:r>
      <w:r w:rsidR="00B42710" w:rsidRPr="00E96FF7">
        <w:t xml:space="preserve">, </w:t>
      </w:r>
      <w:r w:rsidR="00E96FF7">
        <w:t xml:space="preserve">which are </w:t>
      </w:r>
      <w:r w:rsidR="00B42710" w:rsidRPr="00E96FF7">
        <w:t>comprised of strategic priorities</w:t>
      </w:r>
      <w:r w:rsidR="008545EE">
        <w:t xml:space="preserve"> (</w:t>
      </w:r>
      <w:r w:rsidR="008545EE" w:rsidRPr="00E96FF7">
        <w:t>goals, objectives</w:t>
      </w:r>
      <w:r w:rsidR="00A27A07">
        <w:t>,</w:t>
      </w:r>
      <w:r w:rsidR="008545EE" w:rsidRPr="00E96FF7">
        <w:t xml:space="preserve"> and initiatives</w:t>
      </w:r>
      <w:r w:rsidR="008545EE">
        <w:t>)</w:t>
      </w:r>
      <w:r w:rsidR="00B42710" w:rsidRPr="00E96FF7">
        <w:t xml:space="preserve"> from the </w:t>
      </w:r>
      <w:r w:rsidR="00B42710" w:rsidRPr="00E96FF7">
        <w:rPr>
          <w:i/>
        </w:rPr>
        <w:t>USPTO 2014-2018 Strategic Plan</w:t>
      </w:r>
      <w:r w:rsidR="00B42710" w:rsidRPr="00E96FF7">
        <w:t xml:space="preserve"> (Strategic Plan)</w:t>
      </w:r>
      <w:r w:rsidR="00696624">
        <w:t xml:space="preserve"> and the Office’s </w:t>
      </w:r>
      <w:r w:rsidR="00B42710" w:rsidRPr="00E96FF7">
        <w:t>fee setting policy factors</w:t>
      </w:r>
      <w:r w:rsidR="00696624">
        <w:t xml:space="preserve">.  From this conceptual framework, the Office assessed the absolute and relative </w:t>
      </w:r>
      <w:r w:rsidR="00B42710" w:rsidRPr="00E96FF7">
        <w:t>qualitative costs and benefits</w:t>
      </w:r>
      <w:r w:rsidR="00696624">
        <w:t xml:space="preserve"> of each alternative</w:t>
      </w:r>
      <w:r w:rsidRPr="00E96FF7">
        <w:t>.</w:t>
      </w:r>
    </w:p>
    <w:p w14:paraId="26984C30" w14:textId="340B7356" w:rsidR="008875C2" w:rsidRDefault="008875C2" w:rsidP="008875C2">
      <w:pPr>
        <w:pStyle w:val="ListParagraph"/>
        <w:numPr>
          <w:ilvl w:val="0"/>
          <w:numId w:val="35"/>
        </w:numPr>
        <w:rPr>
          <w:szCs w:val="24"/>
        </w:rPr>
      </w:pPr>
      <w:r>
        <w:t xml:space="preserve">Alternative 1: </w:t>
      </w:r>
      <w:r w:rsidRPr="008875C2">
        <w:t>Proposed Fee Schedule – Set</w:t>
      </w:r>
      <w:r w:rsidR="00FC5DD5">
        <w:t>ting</w:t>
      </w:r>
      <w:r w:rsidRPr="008875C2">
        <w:t xml:space="preserve"> and Adjust</w:t>
      </w:r>
      <w:r w:rsidR="00FC5DD5">
        <w:t>ing</w:t>
      </w:r>
      <w:r w:rsidRPr="008875C2">
        <w:t xml:space="preserve"> Patent Fees during Fiscal Year 2017 </w:t>
      </w:r>
      <w:r>
        <w:t>– The proposed fee schedule detailed in the NPRM</w:t>
      </w:r>
      <w:r w:rsidR="002B5957">
        <w:t>.</w:t>
      </w:r>
    </w:p>
    <w:p w14:paraId="25CA857B" w14:textId="62A1CFCD" w:rsidR="008545EE" w:rsidRPr="008B4511" w:rsidRDefault="008545EE" w:rsidP="008545EE">
      <w:pPr>
        <w:pStyle w:val="ListParagraph"/>
        <w:numPr>
          <w:ilvl w:val="0"/>
          <w:numId w:val="35"/>
        </w:numPr>
      </w:pPr>
      <w:r>
        <w:lastRenderedPageBreak/>
        <w:t>Alternative 2: Unit Cost Recovery – A fee schedule that generally sets fees equal to their individual activity-based unit cost (where that information is available) to produce adequate revenue to fund approved budgetary requirements</w:t>
      </w:r>
      <w:r w:rsidR="002B5957">
        <w:t>.</w:t>
      </w:r>
      <w:r>
        <w:t xml:space="preserve"> </w:t>
      </w:r>
    </w:p>
    <w:p w14:paraId="656F800C" w14:textId="4236DCB2" w:rsidR="008545EE" w:rsidRPr="007014B1" w:rsidRDefault="008545EE" w:rsidP="008545EE">
      <w:pPr>
        <w:pStyle w:val="ListParagraph"/>
        <w:numPr>
          <w:ilvl w:val="0"/>
          <w:numId w:val="35"/>
        </w:numPr>
      </w:pPr>
      <w:r>
        <w:t xml:space="preserve">Alternative 3: </w:t>
      </w:r>
      <w:r w:rsidRPr="008875C2">
        <w:t>Across the Board Adjustment to Patent Fees</w:t>
      </w:r>
      <w:r>
        <w:t xml:space="preserve"> – A fee schedule that generally applies a 5.0 percent inflationary factor to the Baseline </w:t>
      </w:r>
      <w:r w:rsidRPr="007014B1">
        <w:t>(</w:t>
      </w:r>
      <w:r w:rsidRPr="00DE203F">
        <w:t xml:space="preserve">Alternative </w:t>
      </w:r>
      <w:r w:rsidRPr="007014B1">
        <w:t xml:space="preserve">4) </w:t>
      </w:r>
      <w:r>
        <w:t>to</w:t>
      </w:r>
      <w:r w:rsidRPr="007014B1">
        <w:t xml:space="preserve"> produc</w:t>
      </w:r>
      <w:r>
        <w:t>e</w:t>
      </w:r>
      <w:r w:rsidRPr="007014B1">
        <w:t xml:space="preserve"> adequate revenue to fund approved budgetary requirements</w:t>
      </w:r>
      <w:r w:rsidR="002B5957">
        <w:t>.</w:t>
      </w:r>
      <w:r w:rsidRPr="007014B1" w:rsidDel="007014B1">
        <w:t xml:space="preserve"> </w:t>
      </w:r>
    </w:p>
    <w:p w14:paraId="7D6CE146" w14:textId="42DF91C7" w:rsidR="008875C2" w:rsidRPr="00AF0A76" w:rsidRDefault="00323246" w:rsidP="008875C2">
      <w:pPr>
        <w:pStyle w:val="ListParagraph"/>
        <w:numPr>
          <w:ilvl w:val="0"/>
          <w:numId w:val="35"/>
        </w:numPr>
      </w:pPr>
      <w:r w:rsidRPr="00DE203F">
        <w:t>Alternative 4</w:t>
      </w:r>
      <w:r w:rsidR="008875C2" w:rsidRPr="007014B1">
        <w:t>: Baseline –</w:t>
      </w:r>
      <w:r w:rsidR="008875C2">
        <w:t xml:space="preserve"> </w:t>
      </w:r>
      <w:r w:rsidR="00481DF6">
        <w:t>Current</w:t>
      </w:r>
      <w:r w:rsidR="008875C2">
        <w:t xml:space="preserve"> fee schedule that became effective on January 1, </w:t>
      </w:r>
      <w:r w:rsidR="008875C2" w:rsidRPr="00AF0A76">
        <w:t>2014</w:t>
      </w:r>
      <w:r w:rsidR="008D308B" w:rsidRPr="00AF0A76">
        <w:t xml:space="preserve"> (</w:t>
      </w:r>
      <w:r w:rsidR="00A27A07">
        <w:t>l</w:t>
      </w:r>
      <w:r w:rsidR="00042887">
        <w:t xml:space="preserve">ast </w:t>
      </w:r>
      <w:r w:rsidR="00A27A07">
        <w:t>r</w:t>
      </w:r>
      <w:r w:rsidR="00042887">
        <w:t>evised</w:t>
      </w:r>
      <w:r w:rsidR="00AF0A76" w:rsidRPr="00AF0A76">
        <w:t xml:space="preserve"> April 9, 2016</w:t>
      </w:r>
      <w:r w:rsidR="008D308B" w:rsidRPr="00AF0A76">
        <w:t>)</w:t>
      </w:r>
      <w:r w:rsidR="002B5957">
        <w:t>.</w:t>
      </w:r>
    </w:p>
    <w:p w14:paraId="185D66CF" w14:textId="77777777" w:rsidR="001072FD" w:rsidRDefault="001072FD" w:rsidP="001072FD"/>
    <w:p w14:paraId="3A8B37E9" w14:textId="0EC2ABB6" w:rsidR="001072FD" w:rsidRDefault="00042887" w:rsidP="001072FD">
      <w:r w:rsidRPr="00042887">
        <w:t xml:space="preserve">The Office intentionally developed and considered alternatives, aside from the Baseline alternative, that would recover the aggregate costs to the </w:t>
      </w:r>
      <w:r w:rsidR="00935FF3">
        <w:t>O</w:t>
      </w:r>
      <w:r w:rsidRPr="00042887">
        <w:t>ffice</w:t>
      </w:r>
      <w:r w:rsidR="00935FF3">
        <w:t>, as</w:t>
      </w:r>
      <w:r w:rsidRPr="00042887">
        <w:t xml:space="preserve"> presented in the </w:t>
      </w:r>
      <w:r w:rsidR="00481DF6">
        <w:t>Fiscal Year (</w:t>
      </w:r>
      <w:r w:rsidRPr="00042887">
        <w:t>FY 2017</w:t>
      </w:r>
      <w:r w:rsidR="00481DF6">
        <w:t>)</w:t>
      </w:r>
      <w:r w:rsidRPr="00042887">
        <w:t xml:space="preserve"> President’s Budget Submission</w:t>
      </w:r>
      <w:r w:rsidR="00481DF6">
        <w:t xml:space="preserve"> (FY 2017 Budget)</w:t>
      </w:r>
      <w:r w:rsidRPr="00042887">
        <w:t>.</w:t>
      </w:r>
      <w:r w:rsidR="00456C42">
        <w:t xml:space="preserve">  All four alternatives apply equally to all patent applicants regardless of the sector of the economy or technology field of the applicants.  Neither </w:t>
      </w:r>
      <w:r w:rsidR="00A27A07">
        <w:t xml:space="preserve">the </w:t>
      </w:r>
      <w:r w:rsidR="00456C42">
        <w:t>USPTO’s proposed fee schedule nor the other three alternatives discussed herein are designed to impose different costs on different technologies or sectors of the economy</w:t>
      </w:r>
      <w:r w:rsidR="00095578">
        <w:t xml:space="preserve">; </w:t>
      </w:r>
      <w:r w:rsidR="00456C42">
        <w:t>in applying equally to all applicants and patent applications, all four alternatives are technology</w:t>
      </w:r>
      <w:r w:rsidR="00095578">
        <w:t>-</w:t>
      </w:r>
      <w:r w:rsidR="00456C42">
        <w:t xml:space="preserve">neutral.  </w:t>
      </w:r>
      <w:r w:rsidR="00095578">
        <w:t xml:space="preserve">Likewise, the aggregate increase in revenue over the Baseline for the three remaining alternatives considered is small enough (less than five percent) that the Office does not anticipate any adverse market impacts for consumers, i.e., the marginal change in patent user fee payments from patent applicants and holders to the Office should not increase consumer prices or the supply of patented goods available in the marketplace.  </w:t>
      </w:r>
      <w:r w:rsidR="00FE292B">
        <w:t>A</w:t>
      </w:r>
      <w:r w:rsidR="007014B1">
        <w:t>ll alternatives co</w:t>
      </w:r>
      <w:r>
        <w:t>nsidered, except the Baseline,</w:t>
      </w:r>
      <w:r w:rsidR="007014B1">
        <w:t xml:space="preserve"> result in adequate revenues to support the Office’s strategic priorities</w:t>
      </w:r>
      <w:r w:rsidR="00A27A07">
        <w:t>,</w:t>
      </w:r>
      <w:r w:rsidR="007014B1">
        <w:t xml:space="preserve"> </w:t>
      </w:r>
      <w:r w:rsidR="00B4139F">
        <w:t xml:space="preserve">and </w:t>
      </w:r>
      <w:r w:rsidR="007014B1">
        <w:t>t</w:t>
      </w:r>
      <w:r w:rsidR="001072FD" w:rsidRPr="0085061F">
        <w:t xml:space="preserve">he Office’s analysis </w:t>
      </w:r>
      <w:r w:rsidR="007C7AAB" w:rsidRPr="0085061F">
        <w:t xml:space="preserve">in this RIA </w:t>
      </w:r>
      <w:r w:rsidR="001072FD" w:rsidRPr="0085061F">
        <w:t xml:space="preserve">revolves around </w:t>
      </w:r>
      <w:r w:rsidR="004170D4">
        <w:t>three</w:t>
      </w:r>
      <w:r w:rsidR="007014B1" w:rsidRPr="0085061F">
        <w:t xml:space="preserve"> </w:t>
      </w:r>
      <w:r w:rsidR="007C7AAB" w:rsidRPr="0085061F">
        <w:t>qualitative costs and benefits</w:t>
      </w:r>
      <w:r w:rsidR="001072FD" w:rsidRPr="0085061F">
        <w:t xml:space="preserve">: </w:t>
      </w:r>
      <w:r w:rsidR="00A27A07">
        <w:t xml:space="preserve"> </w:t>
      </w:r>
      <w:r w:rsidR="001072FD" w:rsidRPr="0085061F">
        <w:t xml:space="preserve">(1) </w:t>
      </w:r>
      <w:r w:rsidR="007014B1" w:rsidRPr="00FF6A23">
        <w:t>fee schedule design</w:t>
      </w:r>
      <w:r w:rsidR="004170D4">
        <w:t xml:space="preserve">, </w:t>
      </w:r>
      <w:r w:rsidR="007014B1">
        <w:t xml:space="preserve">(2) </w:t>
      </w:r>
      <w:r w:rsidR="007014B1" w:rsidRPr="005E1DB9">
        <w:t xml:space="preserve">securing aggregate </w:t>
      </w:r>
      <w:r w:rsidR="007014B1" w:rsidRPr="005E1DB9">
        <w:lastRenderedPageBreak/>
        <w:t>revenue to cover aggregate cost</w:t>
      </w:r>
      <w:r w:rsidR="004170D4">
        <w:t>, and (3) a</w:t>
      </w:r>
      <w:r w:rsidR="004170D4" w:rsidRPr="004170D4">
        <w:t xml:space="preserve">ggregate </w:t>
      </w:r>
      <w:r w:rsidR="004170D4">
        <w:t>in</w:t>
      </w:r>
      <w:r w:rsidR="004170D4" w:rsidRPr="004170D4">
        <w:t>crease</w:t>
      </w:r>
      <w:r w:rsidR="00D51C62">
        <w:t xml:space="preserve"> in</w:t>
      </w:r>
      <w:r w:rsidR="004170D4" w:rsidRPr="004170D4">
        <w:t xml:space="preserve"> </w:t>
      </w:r>
      <w:r w:rsidR="004170D4">
        <w:t>u</w:t>
      </w:r>
      <w:r w:rsidR="004170D4" w:rsidRPr="004170D4">
        <w:t xml:space="preserve">ser </w:t>
      </w:r>
      <w:r w:rsidR="004170D4">
        <w:t>f</w:t>
      </w:r>
      <w:r w:rsidR="004170D4" w:rsidRPr="004170D4">
        <w:t xml:space="preserve">ee </w:t>
      </w:r>
      <w:r w:rsidR="004170D4">
        <w:t>p</w:t>
      </w:r>
      <w:r w:rsidR="004170D4" w:rsidRPr="004170D4">
        <w:t>ayments</w:t>
      </w:r>
      <w:r w:rsidR="007014B1">
        <w:t xml:space="preserve">.  </w:t>
      </w:r>
      <w:r w:rsidR="007C7AAB">
        <w:t xml:space="preserve">This analysis does not include any monetized costs and benefits </w:t>
      </w:r>
      <w:r w:rsidR="00696624">
        <w:t>due to</w:t>
      </w:r>
      <w:r w:rsidR="007014B1">
        <w:t xml:space="preserve"> </w:t>
      </w:r>
      <w:r w:rsidR="007C7AAB">
        <w:t xml:space="preserve">the Office’s interpretation of guidance to federal agencies in </w:t>
      </w:r>
      <w:r w:rsidR="00087F66">
        <w:t>the Office of Management and Budget (</w:t>
      </w:r>
      <w:r w:rsidR="007C7AAB">
        <w:t>OMB</w:t>
      </w:r>
      <w:r w:rsidR="00087F66">
        <w:t>)</w:t>
      </w:r>
      <w:r w:rsidR="007C7AAB">
        <w:t xml:space="preserve"> Circular </w:t>
      </w:r>
      <w:r w:rsidR="007C7AAB" w:rsidRPr="00216789">
        <w:t xml:space="preserve">A-4, </w:t>
      </w:r>
      <w:r w:rsidR="007C7AAB">
        <w:t>“</w:t>
      </w:r>
      <w:r w:rsidR="007C7AAB" w:rsidRPr="00216789">
        <w:t>Regulatory Analysis</w:t>
      </w:r>
      <w:r w:rsidR="007014B1">
        <w:t>,</w:t>
      </w:r>
      <w:r w:rsidR="007C7AAB">
        <w:t xml:space="preserve">” direct guidance from the </w:t>
      </w:r>
      <w:r w:rsidR="00DF416D">
        <w:t xml:space="preserve">OMB </w:t>
      </w:r>
      <w:r w:rsidR="007C7AAB" w:rsidRPr="00216789">
        <w:t>Office of Information and Regulatory Affairs (OIRA)</w:t>
      </w:r>
      <w:r w:rsidR="00A27A07">
        <w:t>,</w:t>
      </w:r>
      <w:r w:rsidR="00B4139F">
        <w:t xml:space="preserve"> and a lack of sufficient data</w:t>
      </w:r>
      <w:r w:rsidR="007C7AAB">
        <w:t>.</w:t>
      </w:r>
    </w:p>
    <w:p w14:paraId="793517E2" w14:textId="510E90E2" w:rsidR="002C030A" w:rsidRDefault="002C030A" w:rsidP="007C7AAB"/>
    <w:p w14:paraId="0D69F632" w14:textId="6DD96C05" w:rsidR="007014B1" w:rsidRDefault="007014B1" w:rsidP="007014B1">
      <w:pPr>
        <w:ind w:left="60"/>
      </w:pPr>
      <w:r>
        <w:t>Discussions of fee schedule design</w:t>
      </w:r>
      <w:r w:rsidRPr="00FB274C">
        <w:t xml:space="preserve"> </w:t>
      </w:r>
      <w:r>
        <w:t>costs and benefits revolve around if</w:t>
      </w:r>
      <w:r w:rsidR="0007698B">
        <w:t>,</w:t>
      </w:r>
      <w:r>
        <w:t xml:space="preserve"> and how well</w:t>
      </w:r>
      <w:r w:rsidR="0007698B">
        <w:t>,</w:t>
      </w:r>
      <w:r>
        <w:t xml:space="preserve"> an alternative’s fee schedule</w:t>
      </w:r>
      <w:r w:rsidR="00C45F36">
        <w:t>, both individual fee amounts and their relationship to other fees in the fee schedule,</w:t>
      </w:r>
      <w:r>
        <w:t xml:space="preserve"> aligns to the Office’s </w:t>
      </w:r>
      <w:r w:rsidRPr="00625482">
        <w:t xml:space="preserve">four key fee setting policy factors: </w:t>
      </w:r>
      <w:r w:rsidR="00414364">
        <w:t xml:space="preserve"> </w:t>
      </w:r>
      <w:r w:rsidRPr="00625482">
        <w:t xml:space="preserve">foster innovation, align fees with the full cost of products and services, set fees to facilitate the effective administration of the patent </w:t>
      </w:r>
      <w:r w:rsidR="00B4139F">
        <w:t xml:space="preserve">and trademark </w:t>
      </w:r>
      <w:r w:rsidRPr="00625482">
        <w:t>system</w:t>
      </w:r>
      <w:r w:rsidR="00B4139F">
        <w:t>s</w:t>
      </w:r>
      <w:r w:rsidRPr="00625482">
        <w:t>, and offer application processing options for applicants.  These four policy factors aim t</w:t>
      </w:r>
      <w:r>
        <w:t>o tie individual fee changes to the Office’s core mission and strategic initiatives.  The Office’s analysis of the four alternatives revealed that:</w:t>
      </w:r>
    </w:p>
    <w:p w14:paraId="520F7C9A" w14:textId="5513EB24" w:rsidR="00DE7FD2" w:rsidRDefault="00DE7FD2" w:rsidP="00DE7FD2">
      <w:pPr>
        <w:pStyle w:val="ListParagraph"/>
        <w:numPr>
          <w:ilvl w:val="0"/>
          <w:numId w:val="43"/>
        </w:numPr>
      </w:pPr>
      <w:r>
        <w:t>Alternative 1</w:t>
      </w:r>
      <w:r w:rsidR="00B53777">
        <w:t>, the Proposed Fee Schedule,</w:t>
      </w:r>
      <w:r>
        <w:t xml:space="preserve"> offers fee schedule design benefits due to the way the Office proposes targeted fee changes that are aligned to the four policy factors while remaining responsive to public opinion as documented in the </w:t>
      </w:r>
      <w:r w:rsidR="00481DF6">
        <w:t>Patent Public Advisory Committee (</w:t>
      </w:r>
      <w:r>
        <w:t>PPAC</w:t>
      </w:r>
      <w:r w:rsidR="00481DF6">
        <w:t>)</w:t>
      </w:r>
      <w:r>
        <w:t xml:space="preserve"> report on the Office’s initial proposal (</w:t>
      </w:r>
      <w:r>
        <w:rPr>
          <w:i/>
        </w:rPr>
        <w:t xml:space="preserve">see </w:t>
      </w:r>
      <w:r>
        <w:t>NPRM for a summary of the PPAC report and the Office’s response to feedback received).</w:t>
      </w:r>
    </w:p>
    <w:p w14:paraId="7BC4BF3B" w14:textId="2512D13A" w:rsidR="00DE7FD2" w:rsidRDefault="00DE7FD2" w:rsidP="00DE7FD2">
      <w:pPr>
        <w:pStyle w:val="ListParagraph"/>
        <w:numPr>
          <w:ilvl w:val="0"/>
          <w:numId w:val="43"/>
        </w:numPr>
      </w:pPr>
      <w:r>
        <w:t>Alternative 2</w:t>
      </w:r>
      <w:r w:rsidR="00B53777">
        <w:t xml:space="preserve">, the Unit Cost </w:t>
      </w:r>
      <w:r w:rsidR="00481DF6">
        <w:t xml:space="preserve">Recovery </w:t>
      </w:r>
      <w:r w:rsidR="00B53777">
        <w:t>option,</w:t>
      </w:r>
      <w:r>
        <w:t xml:space="preserve"> presents significant costs related to fee schedule design, because it essentially reverses the Office’s longstanding practice of setting </w:t>
      </w:r>
      <w:r w:rsidR="001B0E27">
        <w:t xml:space="preserve">some </w:t>
      </w:r>
      <w:r>
        <w:t xml:space="preserve">fees below cost to foster innovation.  Instead, entry fees or those initial fees required to access the patent system (e.g., filing, search, and </w:t>
      </w:r>
      <w:r>
        <w:lastRenderedPageBreak/>
        <w:t xml:space="preserve">examination fees) are significantly higher under this alternative, potentially serving as a barrier to entry for some innovators.  Further, back-end fees (e.g., maintenance fees) are considerably lower under this alternative, which could serve as a </w:t>
      </w:r>
      <w:r w:rsidR="00901241">
        <w:t>motivation</w:t>
      </w:r>
      <w:r>
        <w:t xml:space="preserve"> for maintaining even low-value patents for longer than is beneficial to society.</w:t>
      </w:r>
    </w:p>
    <w:p w14:paraId="351690EA" w14:textId="681E29D5" w:rsidR="007014B1" w:rsidRDefault="007014B1" w:rsidP="007014B1">
      <w:pPr>
        <w:pStyle w:val="ListParagraph"/>
        <w:numPr>
          <w:ilvl w:val="0"/>
          <w:numId w:val="43"/>
        </w:numPr>
      </w:pPr>
      <w:r>
        <w:t xml:space="preserve">For Alternative 3, </w:t>
      </w:r>
      <w:r w:rsidR="00B53777">
        <w:t>the Across the Board Adjustment</w:t>
      </w:r>
      <w:r>
        <w:t xml:space="preserve">, the fee schedule design offers no costs or benefits beyond the Baseline, because the fee schedule remains intact with changes only to the fee rates. </w:t>
      </w:r>
    </w:p>
    <w:p w14:paraId="395F28F0" w14:textId="71636646" w:rsidR="00DE7FD2" w:rsidRDefault="00DE7FD2" w:rsidP="00DE7FD2">
      <w:pPr>
        <w:pStyle w:val="ListParagraph"/>
        <w:numPr>
          <w:ilvl w:val="0"/>
          <w:numId w:val="43"/>
        </w:numPr>
      </w:pPr>
      <w:r>
        <w:t>Finally, the Baseline (Alternative 4) offers no</w:t>
      </w:r>
      <w:r w:rsidR="00901241">
        <w:t xml:space="preserve"> new</w:t>
      </w:r>
      <w:r>
        <w:t xml:space="preserve"> fee schedule design benefits or costs. </w:t>
      </w:r>
    </w:p>
    <w:p w14:paraId="4C137D40" w14:textId="569184FE" w:rsidR="007014B1" w:rsidRDefault="007014B1" w:rsidP="007014B1">
      <w:pPr>
        <w:pStyle w:val="ListParagraph"/>
        <w:numPr>
          <w:ilvl w:val="0"/>
          <w:numId w:val="43"/>
        </w:numPr>
      </w:pPr>
      <w:r>
        <w:t xml:space="preserve">In summary, while Alternatives 1, 3, and 4 have acceptable fee schedule designs, the </w:t>
      </w:r>
      <w:r w:rsidR="00042887">
        <w:t>fee schedule adjustments</w:t>
      </w:r>
      <w:r>
        <w:t xml:space="preserve"> in Alternative 1 offer </w:t>
      </w:r>
      <w:r w:rsidR="00E574FD">
        <w:t>the greatest</w:t>
      </w:r>
      <w:r>
        <w:t xml:space="preserve"> benefits over the Baseline.</w:t>
      </w:r>
    </w:p>
    <w:p w14:paraId="3D198867" w14:textId="77777777" w:rsidR="00D60010" w:rsidRDefault="00D60010" w:rsidP="007C7AAB"/>
    <w:p w14:paraId="75663682" w14:textId="563BF44C" w:rsidR="007C7AAB" w:rsidRPr="008B4511" w:rsidRDefault="007014B1" w:rsidP="007C7AAB">
      <w:pPr>
        <w:rPr>
          <w:rFonts w:eastAsiaTheme="minorHAnsi"/>
          <w:sz w:val="22"/>
        </w:rPr>
      </w:pPr>
      <w:r>
        <w:t>Securing aggregate revenue to cover aggregate cost</w:t>
      </w:r>
      <w:r w:rsidDel="007014B1">
        <w:t xml:space="preserve"> </w:t>
      </w:r>
      <w:r w:rsidR="007C7AAB" w:rsidRPr="00713BDD">
        <w:t>is the factor</w:t>
      </w:r>
      <w:r w:rsidR="007C7AAB" w:rsidRPr="008B4511">
        <w:t xml:space="preserve"> that assesses if</w:t>
      </w:r>
      <w:r w:rsidR="00B53777">
        <w:t>,</w:t>
      </w:r>
      <w:r w:rsidR="007C7AAB" w:rsidRPr="008B4511">
        <w:t xml:space="preserve"> and how well</w:t>
      </w:r>
      <w:r w:rsidR="00B53777">
        <w:t>,</w:t>
      </w:r>
      <w:r w:rsidR="007C7AAB" w:rsidRPr="008B4511">
        <w:t xml:space="preserve"> an alternative is projected to achieve the minimal level of revenue </w:t>
      </w:r>
      <w:r w:rsidR="00DF416D">
        <w:t xml:space="preserve">needed </w:t>
      </w:r>
      <w:r w:rsidR="007C7AAB" w:rsidRPr="008B4511">
        <w:t xml:space="preserve">to sustain </w:t>
      </w:r>
      <w:r w:rsidR="007C7AAB" w:rsidRPr="0085061F">
        <w:t xml:space="preserve">progress towards </w:t>
      </w:r>
      <w:r w:rsidR="002C030A" w:rsidRPr="0085061F">
        <w:t>the Office’s core</w:t>
      </w:r>
      <w:r w:rsidR="00DF416D" w:rsidRPr="0085061F">
        <w:t xml:space="preserve"> patent-related</w:t>
      </w:r>
      <w:r w:rsidR="002C030A" w:rsidRPr="0085061F">
        <w:t xml:space="preserve"> mission programs and </w:t>
      </w:r>
      <w:r w:rsidR="00631CBD" w:rsidRPr="0085061F">
        <w:t xml:space="preserve">the </w:t>
      </w:r>
      <w:r w:rsidR="002C030A" w:rsidRPr="0085061F">
        <w:t>strategic</w:t>
      </w:r>
      <w:r w:rsidR="00B42710" w:rsidRPr="0085061F">
        <w:t xml:space="preserve"> priorities</w:t>
      </w:r>
      <w:r w:rsidR="007C7AAB" w:rsidRPr="008B4511">
        <w:t>.  T</w:t>
      </w:r>
      <w:r w:rsidR="002C030A" w:rsidRPr="008B4511">
        <w:t>he Office discusses t</w:t>
      </w:r>
      <w:r w:rsidR="007C7AAB" w:rsidRPr="008B4511">
        <w:t xml:space="preserve">hese </w:t>
      </w:r>
      <w:r w:rsidR="002C030A" w:rsidRPr="008B4511">
        <w:t xml:space="preserve">programs and initiatives </w:t>
      </w:r>
      <w:r w:rsidR="007C7AAB" w:rsidRPr="008B4511">
        <w:t xml:space="preserve">in detail in both the NPRM and the </w:t>
      </w:r>
      <w:r w:rsidR="002269BA">
        <w:t xml:space="preserve">FY 2017 </w:t>
      </w:r>
      <w:r w:rsidR="00CB2179">
        <w:t xml:space="preserve">Budget.  </w:t>
      </w:r>
      <w:r w:rsidR="00CB2179" w:rsidRPr="003A42E9">
        <w:rPr>
          <w:i/>
        </w:rPr>
        <w:t>See</w:t>
      </w:r>
      <w:r w:rsidR="00CB2179">
        <w:rPr>
          <w:i/>
        </w:rPr>
        <w:t xml:space="preserve"> </w:t>
      </w:r>
      <w:r w:rsidR="00CB2179">
        <w:t xml:space="preserve">annual budget </w:t>
      </w:r>
      <w:r w:rsidR="00CB2179" w:rsidRPr="005C4E64">
        <w:t>available at</w:t>
      </w:r>
      <w:r w:rsidR="00CB2179">
        <w:rPr>
          <w:i/>
        </w:rPr>
        <w:t xml:space="preserve"> </w:t>
      </w:r>
      <w:hyperlink r:id="rId1632" w:tooltip="USPTO Annual Budget Site" w:history="1">
        <w:r w:rsidR="00CB2179" w:rsidRPr="00F337A3">
          <w:rPr>
            <w:rStyle w:val="Hyperlink"/>
          </w:rPr>
          <w:t>http://www.uspto.gov/about-us/performance-and-planning/budget-and-financial-information</w:t>
        </w:r>
      </w:hyperlink>
      <w:r w:rsidR="00CB2179">
        <w:rPr>
          <w:color w:val="000000"/>
        </w:rPr>
        <w:t>.</w:t>
      </w:r>
      <w:r w:rsidR="002C030A" w:rsidRPr="008B4511">
        <w:t xml:space="preserve">  In summary, improving quality, optimizing both backlog</w:t>
      </w:r>
      <w:r w:rsidR="008F7412">
        <w:t xml:space="preserve"> </w:t>
      </w:r>
      <w:r w:rsidR="008F7412" w:rsidRPr="008B4511">
        <w:t>(the inventory of pending applications awaiting examination)</w:t>
      </w:r>
      <w:r w:rsidR="002C030A" w:rsidRPr="008B4511">
        <w:t xml:space="preserve"> and pendency</w:t>
      </w:r>
      <w:r w:rsidR="008F7412">
        <w:t xml:space="preserve"> </w:t>
      </w:r>
      <w:r w:rsidR="008F7412" w:rsidRPr="008B4511">
        <w:t>(the time it takes to have a patent application examined)</w:t>
      </w:r>
      <w:r w:rsidR="002C030A" w:rsidRPr="008B4511">
        <w:t xml:space="preserve">, continuing </w:t>
      </w:r>
      <w:r w:rsidR="008F7412">
        <w:t>information technology (IT)</w:t>
      </w:r>
      <w:r w:rsidR="008F7412" w:rsidRPr="008B4511">
        <w:t xml:space="preserve"> system modernization </w:t>
      </w:r>
      <w:r w:rsidR="008F7412">
        <w:t>and</w:t>
      </w:r>
      <w:r w:rsidR="002C030A" w:rsidRPr="008B4511">
        <w:t xml:space="preserve"> improvements, and </w:t>
      </w:r>
      <w:r w:rsidR="002C030A" w:rsidRPr="008B4511">
        <w:lastRenderedPageBreak/>
        <w:t>building the operating reserve to the optimal level</w:t>
      </w:r>
      <w:r w:rsidR="00901241">
        <w:t xml:space="preserve"> (three months of operating expenses)</w:t>
      </w:r>
      <w:r w:rsidR="002C030A" w:rsidRPr="008B4511">
        <w:t xml:space="preserve"> are key </w:t>
      </w:r>
      <w:r w:rsidR="00DF416D">
        <w:t xml:space="preserve">to </w:t>
      </w:r>
      <w:r w:rsidR="002C030A" w:rsidRPr="008B4511">
        <w:t xml:space="preserve">the Office’s long-term </w:t>
      </w:r>
      <w:r w:rsidR="00DF416D">
        <w:t>commitment</w:t>
      </w:r>
      <w:r w:rsidR="00201E80" w:rsidRPr="008B4511">
        <w:t xml:space="preserve"> to </w:t>
      </w:r>
      <w:r w:rsidR="00DF416D">
        <w:t xml:space="preserve">help </w:t>
      </w:r>
      <w:r w:rsidR="00201E80" w:rsidRPr="008B4511">
        <w:t>strengthen the innovation economy</w:t>
      </w:r>
      <w:r w:rsidR="002C030A" w:rsidRPr="008B4511">
        <w:t>.</w:t>
      </w:r>
    </w:p>
    <w:p w14:paraId="1910CF28" w14:textId="77777777" w:rsidR="007C7AAB" w:rsidRDefault="007C7AAB" w:rsidP="001072FD"/>
    <w:p w14:paraId="276AAFE2" w14:textId="77777777" w:rsidR="00DF416D" w:rsidRDefault="00201E80" w:rsidP="001072FD">
      <w:r>
        <w:t>The Office’s analysis reveals that</w:t>
      </w:r>
      <w:r w:rsidR="00DF416D">
        <w:t>:</w:t>
      </w:r>
    </w:p>
    <w:p w14:paraId="7F68914D" w14:textId="2E5B9475" w:rsidR="00DF416D" w:rsidRDefault="00201E80" w:rsidP="00DF416D">
      <w:pPr>
        <w:pStyle w:val="ListParagraph"/>
        <w:numPr>
          <w:ilvl w:val="0"/>
          <w:numId w:val="42"/>
        </w:numPr>
      </w:pPr>
      <w:r>
        <w:t xml:space="preserve">Alternatives 1, </w:t>
      </w:r>
      <w:r w:rsidR="00D60010">
        <w:t xml:space="preserve">2, and </w:t>
      </w:r>
      <w:r>
        <w:t>3</w:t>
      </w:r>
      <w:r w:rsidR="00D60010">
        <w:t xml:space="preserve"> </w:t>
      </w:r>
      <w:r w:rsidR="008F7412">
        <w:t>secure</w:t>
      </w:r>
      <w:r>
        <w:t xml:space="preserve"> adequate</w:t>
      </w:r>
      <w:r w:rsidR="008F7412">
        <w:t xml:space="preserve"> aggregate</w:t>
      </w:r>
      <w:r>
        <w:t xml:space="preserve"> revenues to fund </w:t>
      </w:r>
      <w:r w:rsidR="008F7412">
        <w:t>the Office’s strategic priorities</w:t>
      </w:r>
      <w:r>
        <w:t xml:space="preserve">. </w:t>
      </w:r>
      <w:r w:rsidR="0087100B">
        <w:t xml:space="preserve"> </w:t>
      </w:r>
      <w:r w:rsidR="00D60010">
        <w:t>Given their similar aggregate revenue projections</w:t>
      </w:r>
      <w:r w:rsidR="008F7412">
        <w:t xml:space="preserve"> over the five-year period</w:t>
      </w:r>
      <w:r w:rsidR="00D60010">
        <w:t xml:space="preserve">, </w:t>
      </w:r>
      <w:r w:rsidR="008F7412">
        <w:t>none</w:t>
      </w:r>
      <w:r w:rsidR="00D60010">
        <w:t xml:space="preserve"> of the three alternatives has an advantage over the others in terms of achieving the </w:t>
      </w:r>
      <w:r w:rsidR="008F7412">
        <w:t xml:space="preserve">optimal </w:t>
      </w:r>
      <w:r w:rsidR="00D60010">
        <w:t xml:space="preserve">operating reserve balance. </w:t>
      </w:r>
      <w:r w:rsidR="0087100B">
        <w:t xml:space="preserve"> All three </w:t>
      </w:r>
      <w:r w:rsidR="00DF416D">
        <w:t>build the operating reserve to the optimal level without significantly exceeding it during the five</w:t>
      </w:r>
      <w:r w:rsidR="00924251">
        <w:t>-</w:t>
      </w:r>
      <w:r w:rsidR="00DF416D">
        <w:t>year period.  This effect is recognized as a benefit</w:t>
      </w:r>
      <w:r w:rsidR="00042887">
        <w:t xml:space="preserve"> and a critical aspect to any alternative that the Office would propose</w:t>
      </w:r>
      <w:r w:rsidR="00DF416D">
        <w:t>.</w:t>
      </w:r>
    </w:p>
    <w:p w14:paraId="1896708E" w14:textId="5D421AC4" w:rsidR="00621FEC" w:rsidRDefault="00621FEC" w:rsidP="00621FEC">
      <w:pPr>
        <w:pStyle w:val="ListParagraph"/>
        <w:numPr>
          <w:ilvl w:val="0"/>
          <w:numId w:val="42"/>
        </w:numPr>
      </w:pPr>
      <w:r>
        <w:t xml:space="preserve">The Baseline (Alternative 4) is the only alternative considered that does not </w:t>
      </w:r>
      <w:r w:rsidR="00042887">
        <w:t>secure</w:t>
      </w:r>
      <w:r>
        <w:t xml:space="preserve"> the necessary aggregate </w:t>
      </w:r>
      <w:r w:rsidRPr="00721E03">
        <w:t>revenues to cover aggregate cost as presented in the FY 2017 Budget.  Alternative 4 does not achieve the optimal operating reserve balance by or in FY 2021</w:t>
      </w:r>
      <w:r w:rsidR="00481DF6">
        <w:t xml:space="preserve"> </w:t>
      </w:r>
      <w:r w:rsidRPr="00721E03">
        <w:t xml:space="preserve">and, therefore, is not considered a viable option. </w:t>
      </w:r>
    </w:p>
    <w:p w14:paraId="5ECE1D32" w14:textId="77777777" w:rsidR="0086407D" w:rsidRDefault="00DF416D" w:rsidP="00472767">
      <w:pPr>
        <w:pStyle w:val="ListParagraph"/>
        <w:numPr>
          <w:ilvl w:val="0"/>
          <w:numId w:val="42"/>
        </w:numPr>
      </w:pPr>
      <w:r>
        <w:t xml:space="preserve">In summary, </w:t>
      </w:r>
      <w:r w:rsidR="0087100B">
        <w:t>there is no demonstrable difference in the benefits associated with Alternatives 1, 2, and 3</w:t>
      </w:r>
      <w:r w:rsidR="008F7412">
        <w:t xml:space="preserve"> </w:t>
      </w:r>
      <w:r w:rsidR="008F7412" w:rsidRPr="008C1734">
        <w:t>for securing aggregate revenue to cover aggregate cost</w:t>
      </w:r>
      <w:r w:rsidR="00BC3595" w:rsidRPr="008C1734">
        <w:t>.</w:t>
      </w:r>
    </w:p>
    <w:p w14:paraId="13178938" w14:textId="60314FC5" w:rsidR="008F7412" w:rsidRDefault="008F7412" w:rsidP="00472767">
      <w:pPr>
        <w:rPr>
          <w:highlight w:val="cyan"/>
        </w:rPr>
      </w:pPr>
    </w:p>
    <w:p w14:paraId="0448529A" w14:textId="78A0B7EE" w:rsidR="008F7412" w:rsidRPr="00E24C6D" w:rsidRDefault="008C5944" w:rsidP="00472767">
      <w:r w:rsidRPr="00C02A31">
        <w:t xml:space="preserve">The aggregate increase in user fee payments is the factor that assesses how the overall change in user fees </w:t>
      </w:r>
      <w:r w:rsidR="00042887">
        <w:t>paid by</w:t>
      </w:r>
      <w:r w:rsidRPr="00C02A31">
        <w:t xml:space="preserve"> patent applicants and holders changes as compared to the Baseline. </w:t>
      </w:r>
    </w:p>
    <w:p w14:paraId="6595886D" w14:textId="251B582F" w:rsidR="008F7412" w:rsidRPr="00C02A31" w:rsidRDefault="008F7412" w:rsidP="00472767">
      <w:pPr>
        <w:pStyle w:val="ListParagraph"/>
        <w:numPr>
          <w:ilvl w:val="0"/>
          <w:numId w:val="42"/>
        </w:numPr>
      </w:pPr>
      <w:r w:rsidRPr="00C02A31">
        <w:t xml:space="preserve">When analyzing costs and benefits from the perspective of fee-paying patent stakeholders, the Office recognizes that any additional fees paid to the Office above </w:t>
      </w:r>
      <w:r w:rsidRPr="00C02A31">
        <w:lastRenderedPageBreak/>
        <w:t>the Baseline fee schedule, as is true for</w:t>
      </w:r>
      <w:r w:rsidR="001B0E27">
        <w:t xml:space="preserve"> </w:t>
      </w:r>
      <w:r w:rsidR="00EC4EBF">
        <w:t>Alternatives 1, 2 and 3</w:t>
      </w:r>
      <w:r w:rsidRPr="00C02A31">
        <w:t>, represent a cost to patent applicants and holders.</w:t>
      </w:r>
    </w:p>
    <w:p w14:paraId="7A9E621D" w14:textId="28B242B7" w:rsidR="008C5944" w:rsidRDefault="008C5944" w:rsidP="00472767">
      <w:pPr>
        <w:pStyle w:val="ListParagraph"/>
        <w:numPr>
          <w:ilvl w:val="0"/>
          <w:numId w:val="42"/>
        </w:numPr>
      </w:pPr>
      <w:r w:rsidRPr="00C02A31">
        <w:t>The opportunity cost of fees paid to the Office rather than invested in additional research and development</w:t>
      </w:r>
      <w:r w:rsidR="00EC4EBF">
        <w:t xml:space="preserve"> (R&amp;D)</w:t>
      </w:r>
      <w:r w:rsidRPr="00C02A31">
        <w:t xml:space="preserve">, commercialization, or other </w:t>
      </w:r>
      <w:r w:rsidR="00E24C6D" w:rsidRPr="00C02A31">
        <w:t>activities that produce immediate and direct value to patent stakeholders</w:t>
      </w:r>
      <w:r w:rsidRPr="00C02A31">
        <w:t xml:space="preserve"> warrant</w:t>
      </w:r>
      <w:r w:rsidR="00A66B3C">
        <w:t>s</w:t>
      </w:r>
      <w:r w:rsidRPr="00C02A31">
        <w:t xml:space="preserve"> consideration </w:t>
      </w:r>
      <w:r w:rsidR="00042887">
        <w:t xml:space="preserve">in this analysis.  However, </w:t>
      </w:r>
      <w:r w:rsidR="00E24C6D" w:rsidRPr="00C02A31">
        <w:t xml:space="preserve">assessing </w:t>
      </w:r>
      <w:r w:rsidRPr="00C02A31">
        <w:t xml:space="preserve">aggregate opportunity cost is </w:t>
      </w:r>
      <w:r w:rsidR="00E24C6D" w:rsidRPr="00C02A31">
        <w:t>a complex</w:t>
      </w:r>
      <w:r w:rsidRPr="00C02A31">
        <w:t xml:space="preserve"> </w:t>
      </w:r>
      <w:r w:rsidR="00E24C6D" w:rsidRPr="00C02A31">
        <w:t xml:space="preserve">exercise.  This analysis explores these costs at the conceptual level. </w:t>
      </w:r>
    </w:p>
    <w:p w14:paraId="50B69106" w14:textId="73D9922C" w:rsidR="00C82AF6" w:rsidRPr="00C02A31" w:rsidRDefault="00C82AF6" w:rsidP="00C82AF6">
      <w:pPr>
        <w:pStyle w:val="ListParagraph"/>
        <w:numPr>
          <w:ilvl w:val="0"/>
          <w:numId w:val="42"/>
        </w:numPr>
      </w:pPr>
      <w:r>
        <w:t>In summary, given that</w:t>
      </w:r>
      <w:r w:rsidR="00671038">
        <w:t xml:space="preserve"> </w:t>
      </w:r>
      <w:r w:rsidR="00EC4EBF">
        <w:t>Alternatives 1, 2 and 3</w:t>
      </w:r>
      <w:r w:rsidRPr="00C82AF6">
        <w:t xml:space="preserve">, when compared to the Baseline, result in </w:t>
      </w:r>
      <w:r>
        <w:t xml:space="preserve">the same </w:t>
      </w:r>
      <w:r w:rsidRPr="00C82AF6">
        <w:t xml:space="preserve">aggregate increase in user fee payments, no </w:t>
      </w:r>
      <w:r w:rsidR="001B0E27">
        <w:t>single</w:t>
      </w:r>
      <w:r w:rsidRPr="00C82AF6">
        <w:t xml:space="preserve"> alternative has a greater </w:t>
      </w:r>
      <w:r>
        <w:t xml:space="preserve">net </w:t>
      </w:r>
      <w:r w:rsidRPr="00C82AF6">
        <w:t>cost than another.</w:t>
      </w:r>
    </w:p>
    <w:p w14:paraId="5982490B" w14:textId="0E604FD7" w:rsidR="008F7412" w:rsidRPr="00E24C6D" w:rsidRDefault="008F7412" w:rsidP="00DF416D"/>
    <w:p w14:paraId="12256B13" w14:textId="1E8F260E" w:rsidR="00DF416D" w:rsidRDefault="00DF416D" w:rsidP="00DF416D">
      <w:r w:rsidRPr="00B70E64">
        <w:t xml:space="preserve">The Office’s analysis of these </w:t>
      </w:r>
      <w:r w:rsidRPr="00C02A31">
        <w:t xml:space="preserve">three </w:t>
      </w:r>
      <w:r w:rsidRPr="00E24C6D">
        <w:t>costs and benefits—</w:t>
      </w:r>
      <w:r w:rsidR="00BC3595" w:rsidRPr="00B70E64">
        <w:t>fee schedule design</w:t>
      </w:r>
      <w:r w:rsidR="008F7412" w:rsidRPr="00E24C6D">
        <w:t xml:space="preserve">, </w:t>
      </w:r>
      <w:r w:rsidR="00BC3595" w:rsidRPr="00042887">
        <w:t>securing aggregate revenue to cover aggregate cost</w:t>
      </w:r>
      <w:r w:rsidR="008F7412" w:rsidRPr="00E24C6D">
        <w:t>, and aggregate increase</w:t>
      </w:r>
      <w:r w:rsidR="00EC4EBF">
        <w:t xml:space="preserve"> in</w:t>
      </w:r>
      <w:r w:rsidR="008F7412" w:rsidRPr="00E24C6D">
        <w:t xml:space="preserve"> user fee payments</w:t>
      </w:r>
      <w:r w:rsidRPr="00E24C6D">
        <w:t>—is informed by activity based information, aggregate revenue estimates</w:t>
      </w:r>
      <w:r>
        <w:t xml:space="preserve">, and cost estimates related to the Office’s core mission programs and strategic initiatives.  Where available, the Office uses </w:t>
      </w:r>
      <w:r w:rsidR="00BC3595">
        <w:t xml:space="preserve">this information </w:t>
      </w:r>
      <w:r>
        <w:t xml:space="preserve">to </w:t>
      </w:r>
      <w:r w:rsidR="00BC3595">
        <w:t xml:space="preserve">aid </w:t>
      </w:r>
      <w:r>
        <w:t xml:space="preserve">discussions about the magnitude </w:t>
      </w:r>
      <w:r w:rsidR="00952F44">
        <w:t xml:space="preserve">of </w:t>
      </w:r>
      <w:r w:rsidR="008F7412">
        <w:t>these sometimes competing costs and benefits to better inform discussions of net impacts.</w:t>
      </w:r>
    </w:p>
    <w:p w14:paraId="44EEAB95" w14:textId="77777777" w:rsidR="00842368" w:rsidRDefault="00842368" w:rsidP="00C942BD"/>
    <w:p w14:paraId="126EA831" w14:textId="77777777" w:rsidR="00A65357" w:rsidRDefault="006064C7" w:rsidP="00727363">
      <w:pPr>
        <w:pStyle w:val="Heading2Number"/>
      </w:pPr>
      <w:bookmarkStart w:id="17" w:name="_Toc451951705"/>
      <w:bookmarkStart w:id="18" w:name="_Toc454293409"/>
      <w:r>
        <w:t>Conclusion</w:t>
      </w:r>
      <w:bookmarkEnd w:id="16"/>
      <w:bookmarkEnd w:id="17"/>
      <w:bookmarkEnd w:id="18"/>
    </w:p>
    <w:p w14:paraId="433614E7" w14:textId="5517F0A8" w:rsidR="00952F44" w:rsidRDefault="00DF416D" w:rsidP="00DF416D">
      <w:r>
        <w:t>T</w:t>
      </w:r>
      <w:r w:rsidRPr="00EE1641">
        <w:t>h</w:t>
      </w:r>
      <w:r>
        <w:t>is RIA concludes that th</w:t>
      </w:r>
      <w:r w:rsidRPr="00EE1641">
        <w:t>e</w:t>
      </w:r>
      <w:r>
        <w:t xml:space="preserve"> overall</w:t>
      </w:r>
      <w:r w:rsidRPr="00EE1641">
        <w:t xml:space="preserve"> </w:t>
      </w:r>
      <w:r>
        <w:t xml:space="preserve">qualitative </w:t>
      </w:r>
      <w:r w:rsidRPr="00EE1641">
        <w:t>benefits</w:t>
      </w:r>
      <w:r>
        <w:t xml:space="preserve"> </w:t>
      </w:r>
      <w:r w:rsidRPr="00EE1641">
        <w:t xml:space="preserve">to </w:t>
      </w:r>
      <w:r w:rsidRPr="00472C07">
        <w:t xml:space="preserve">patent applicants, </w:t>
      </w:r>
      <w:r>
        <w:t xml:space="preserve">patent </w:t>
      </w:r>
      <w:r w:rsidRPr="00472C07">
        <w:t>holders</w:t>
      </w:r>
      <w:r>
        <w:t>,</w:t>
      </w:r>
      <w:r w:rsidRPr="00472C07">
        <w:t xml:space="preserve"> other patent stakeholders</w:t>
      </w:r>
      <w:r>
        <w:t xml:space="preserve">, and </w:t>
      </w:r>
      <w:r w:rsidRPr="00924251">
        <w:t>society</w:t>
      </w:r>
      <w:r w:rsidRPr="00472C07">
        <w:t xml:space="preserve"> </w:t>
      </w:r>
      <w:r>
        <w:t>of the proposed fee schedule (A</w:t>
      </w:r>
      <w:r w:rsidRPr="00EE1641">
        <w:t xml:space="preserve">lternative </w:t>
      </w:r>
      <w:r>
        <w:t>1) are significant</w:t>
      </w:r>
      <w:r w:rsidRPr="009C5214">
        <w:t xml:space="preserve">.  </w:t>
      </w:r>
      <w:r w:rsidR="00952F44" w:rsidRPr="009C5214">
        <w:t>This RIA concludes that the</w:t>
      </w:r>
      <w:r w:rsidR="00952F44" w:rsidRPr="00EE1641">
        <w:t xml:space="preserve"> </w:t>
      </w:r>
      <w:r w:rsidR="00952F44">
        <w:t>proposed fee schedule</w:t>
      </w:r>
      <w:r w:rsidR="00952F44" w:rsidRPr="00EE1641">
        <w:t xml:space="preserve"> </w:t>
      </w:r>
      <w:r w:rsidR="00952F44" w:rsidRPr="00D002B2">
        <w:t xml:space="preserve">has </w:t>
      </w:r>
      <w:r w:rsidR="00952F44">
        <w:t xml:space="preserve">qualitative </w:t>
      </w:r>
      <w:r w:rsidR="00952F44" w:rsidRPr="00D002B2">
        <w:t xml:space="preserve">benefits </w:t>
      </w:r>
      <w:r w:rsidR="00952F44">
        <w:t xml:space="preserve">related to the targeted fee changes reflected in the fee schedule design.  Moreover, the proposed fee schedule secures the aggregate revenue </w:t>
      </w:r>
      <w:r w:rsidR="003E5BE4">
        <w:t xml:space="preserve">while adhering to </w:t>
      </w:r>
      <w:r w:rsidR="00952F44">
        <w:t>the</w:t>
      </w:r>
      <w:r w:rsidR="003E5BE4">
        <w:t xml:space="preserve"> Office’s fee </w:t>
      </w:r>
      <w:r w:rsidR="003E5BE4">
        <w:lastRenderedPageBreak/>
        <w:t>setting</w:t>
      </w:r>
      <w:r w:rsidR="00952F44">
        <w:t xml:space="preserve"> </w:t>
      </w:r>
      <w:r w:rsidR="00952F44" w:rsidRPr="0085061F">
        <w:t>strate</w:t>
      </w:r>
      <w:r w:rsidR="003E5BE4">
        <w:t>gies and goals</w:t>
      </w:r>
      <w:r w:rsidR="00952F44" w:rsidRPr="00D35773">
        <w:t xml:space="preserve">, as described in </w:t>
      </w:r>
      <w:r w:rsidR="00952F44" w:rsidRPr="00FF6A23">
        <w:t>Part III of the proposed rule and</w:t>
      </w:r>
      <w:r w:rsidR="00952F44">
        <w:t xml:space="preserve"> below.</w:t>
      </w:r>
      <w:r w:rsidR="00B4139F">
        <w:t xml:space="preserve">  </w:t>
      </w:r>
      <w:r>
        <w:t>Patent applicants</w:t>
      </w:r>
      <w:r w:rsidR="00952F44">
        <w:t xml:space="preserve"> and holders</w:t>
      </w:r>
      <w:r>
        <w:t xml:space="preserve"> can expect continued progress towards </w:t>
      </w:r>
      <w:r w:rsidR="00D82482">
        <w:t xml:space="preserve">the Office’s strategic priorities of </w:t>
      </w:r>
      <w:r w:rsidR="007F077D">
        <w:t xml:space="preserve">quality enhancements and </w:t>
      </w:r>
      <w:r>
        <w:t xml:space="preserve">optimizing the timeliness of patent processing (through reductions to backlog and pendency).  The proposed schedule will also provide the resources the Office estimates are necessary to continue IT improvements as it works to improve operations and the customer experience with the </w:t>
      </w:r>
      <w:r w:rsidR="00D209C3">
        <w:t>USPTO</w:t>
      </w:r>
      <w:r>
        <w:t>.  Along with these improvements, the proposed schedule will allow the Office to build and maintain a viable operating reserve level that fulfills the need to mitigate operational risk caused by financial resource volatility</w:t>
      </w:r>
      <w:r w:rsidR="006E30D8">
        <w:t xml:space="preserve">, i.e., unanticipated </w:t>
      </w:r>
      <w:r w:rsidR="00EE7219">
        <w:t xml:space="preserve">funding </w:t>
      </w:r>
      <w:r w:rsidR="006E30D8">
        <w:t>fluctuations</w:t>
      </w:r>
      <w:r>
        <w:t>.</w:t>
      </w:r>
    </w:p>
    <w:p w14:paraId="1F36B5A9" w14:textId="66A2933D" w:rsidR="00DF416D" w:rsidRDefault="00DF416D" w:rsidP="00DF416D"/>
    <w:p w14:paraId="63C42BE6" w14:textId="77777777" w:rsidR="00952F44" w:rsidRDefault="00952F44" w:rsidP="00952F44">
      <w:pPr>
        <w:pStyle w:val="Heading2Number"/>
      </w:pPr>
      <w:bookmarkStart w:id="19" w:name="_Toc451951706"/>
      <w:bookmarkStart w:id="20" w:name="_Toc454293410"/>
      <w:r>
        <w:t>Points of Contact</w:t>
      </w:r>
      <w:bookmarkEnd w:id="19"/>
      <w:bookmarkEnd w:id="20"/>
    </w:p>
    <w:p w14:paraId="0594E961" w14:textId="59B637A0" w:rsidR="00952F44" w:rsidRPr="00C729CE" w:rsidRDefault="00952F44" w:rsidP="00DE203F">
      <w:pPr>
        <w:pStyle w:val="ListParagraph"/>
        <w:numPr>
          <w:ilvl w:val="1"/>
          <w:numId w:val="1"/>
        </w:numPr>
        <w:ind w:left="720"/>
      </w:pPr>
      <w:r w:rsidRPr="002A3656">
        <w:rPr>
          <w:b/>
          <w:szCs w:val="24"/>
        </w:rPr>
        <w:t>Information</w:t>
      </w:r>
      <w:r>
        <w:rPr>
          <w:b/>
          <w:szCs w:val="24"/>
        </w:rPr>
        <w:t xml:space="preserve">:  </w:t>
      </w:r>
      <w:r w:rsidRPr="0033741A">
        <w:rPr>
          <w:color w:val="000000" w:themeColor="text1"/>
        </w:rPr>
        <w:t>Brendan Hourigan</w:t>
      </w:r>
      <w:r w:rsidR="00A66B3C">
        <w:rPr>
          <w:color w:val="000000" w:themeColor="text1"/>
        </w:rPr>
        <w:t>,</w:t>
      </w:r>
      <w:r w:rsidRPr="0033741A">
        <w:rPr>
          <w:color w:val="000000" w:themeColor="text1"/>
        </w:rPr>
        <w:t xml:space="preserve"> Director of the Office of the Planning and Budget, by telephone at (571) 272-8966; or Dianne Buie, Office of Planning and Budget, by telephone at (571) 272-6301.</w:t>
      </w:r>
    </w:p>
    <w:p w14:paraId="126EA84F" w14:textId="6921F684" w:rsidR="00084BA8" w:rsidRDefault="007A4585" w:rsidP="00244997">
      <w:pPr>
        <w:pStyle w:val="Heading1"/>
        <w:numPr>
          <w:ilvl w:val="0"/>
          <w:numId w:val="10"/>
        </w:numPr>
        <w:spacing w:before="0"/>
      </w:pPr>
      <w:bookmarkStart w:id="21" w:name="_Toc451951707"/>
      <w:bookmarkStart w:id="22" w:name="_Toc344064274"/>
      <w:bookmarkStart w:id="23" w:name="_Toc442357719"/>
      <w:bookmarkStart w:id="24" w:name="_Toc451951708"/>
      <w:bookmarkStart w:id="25" w:name="_Toc454293411"/>
      <w:bookmarkStart w:id="26" w:name="_Toc320784963"/>
      <w:bookmarkStart w:id="27" w:name="_Toc321263718"/>
      <w:bookmarkStart w:id="28" w:name="_Toc324165131"/>
      <w:bookmarkEnd w:id="21"/>
      <w:bookmarkEnd w:id="22"/>
      <w:r>
        <w:lastRenderedPageBreak/>
        <w:t>GENERAL INFORMATION</w:t>
      </w:r>
      <w:bookmarkEnd w:id="23"/>
      <w:bookmarkEnd w:id="24"/>
      <w:bookmarkEnd w:id="25"/>
    </w:p>
    <w:p w14:paraId="0A034F22" w14:textId="77777777" w:rsidR="001152B6" w:rsidRDefault="001152B6" w:rsidP="00244997">
      <w:pPr>
        <w:pStyle w:val="Heading2Number"/>
        <w:numPr>
          <w:ilvl w:val="1"/>
          <w:numId w:val="19"/>
        </w:numPr>
      </w:pPr>
      <w:bookmarkStart w:id="29" w:name="_Toc450579069"/>
      <w:bookmarkStart w:id="30" w:name="_Toc450669454"/>
      <w:bookmarkStart w:id="31" w:name="_Toc325554066"/>
      <w:bookmarkStart w:id="32" w:name="_Toc442357716"/>
      <w:bookmarkStart w:id="33" w:name="_Toc451951709"/>
      <w:bookmarkStart w:id="34" w:name="_Toc454293412"/>
      <w:bookmarkStart w:id="35" w:name="_Toc320784959"/>
      <w:bookmarkStart w:id="36" w:name="_Toc321263714"/>
      <w:bookmarkStart w:id="37" w:name="_Toc324165127"/>
      <w:bookmarkStart w:id="38" w:name="_Toc324525685"/>
      <w:bookmarkStart w:id="39" w:name="_Toc324932298"/>
      <w:bookmarkStart w:id="40" w:name="_Toc325554068"/>
      <w:bookmarkStart w:id="41" w:name="_Toc442357720"/>
      <w:bookmarkEnd w:id="29"/>
      <w:bookmarkEnd w:id="30"/>
      <w:r w:rsidRPr="00D75F7F">
        <w:t>Statement of Need for Action</w:t>
      </w:r>
      <w:bookmarkEnd w:id="31"/>
      <w:bookmarkEnd w:id="32"/>
      <w:bookmarkEnd w:id="33"/>
      <w:bookmarkEnd w:id="34"/>
    </w:p>
    <w:p w14:paraId="7EB60E5F" w14:textId="3E80EA77" w:rsidR="00DC624F" w:rsidRDefault="00970D71" w:rsidP="00970D71">
      <w:r>
        <w:rPr>
          <w:szCs w:val="24"/>
        </w:rPr>
        <w:t>Per the fee setting authority of section 10 of the AIA, t</w:t>
      </w:r>
      <w:r w:rsidR="001152B6" w:rsidRPr="003B3FBE">
        <w:rPr>
          <w:szCs w:val="24"/>
        </w:rPr>
        <w:t>he USPTO</w:t>
      </w:r>
      <w:r w:rsidR="001152B6">
        <w:rPr>
          <w:szCs w:val="24"/>
        </w:rPr>
        <w:t xml:space="preserve"> is </w:t>
      </w:r>
      <w:r w:rsidR="001152B6" w:rsidRPr="00C729CE">
        <w:rPr>
          <w:color w:val="000000" w:themeColor="text1"/>
        </w:rPr>
        <w:t>issu</w:t>
      </w:r>
      <w:r w:rsidR="001152B6">
        <w:rPr>
          <w:color w:val="000000" w:themeColor="text1"/>
        </w:rPr>
        <w:t>ing</w:t>
      </w:r>
      <w:r w:rsidR="001152B6">
        <w:rPr>
          <w:szCs w:val="24"/>
        </w:rPr>
        <w:t xml:space="preserve"> </w:t>
      </w:r>
      <w:r w:rsidR="001152B6" w:rsidRPr="003B3FBE">
        <w:rPr>
          <w:szCs w:val="24"/>
        </w:rPr>
        <w:t>a</w:t>
      </w:r>
      <w:r w:rsidR="001152B6">
        <w:rPr>
          <w:szCs w:val="24"/>
        </w:rPr>
        <w:t xml:space="preserve"> proposed rule to set or adjust patent fees to s</w:t>
      </w:r>
      <w:r w:rsidR="001152B6" w:rsidRPr="00621B20">
        <w:t xml:space="preserve">ecure </w:t>
      </w:r>
      <w:r w:rsidR="001152B6">
        <w:t xml:space="preserve">sufficient aggregate </w:t>
      </w:r>
      <w:r w:rsidR="001152B6" w:rsidRPr="00621B20">
        <w:t>patent fee revenue for the Office</w:t>
      </w:r>
      <w:r>
        <w:t xml:space="preserve">. </w:t>
      </w:r>
      <w:r w:rsidR="00414364">
        <w:t xml:space="preserve"> </w:t>
      </w:r>
      <w:r>
        <w:t>The</w:t>
      </w:r>
      <w:r w:rsidRPr="005E0191">
        <w:t xml:space="preserve"> fee schedule in </w:t>
      </w:r>
      <w:r>
        <w:t>the</w:t>
      </w:r>
      <w:r w:rsidRPr="005E0191">
        <w:t xml:space="preserve"> </w:t>
      </w:r>
      <w:r>
        <w:t>NPRM</w:t>
      </w:r>
      <w:r w:rsidRPr="005E0191">
        <w:t xml:space="preserve"> will recover the aggreg</w:t>
      </w:r>
      <w:r>
        <w:t>ate estimated costs of patent operations</w:t>
      </w:r>
      <w:r w:rsidRPr="005E0191">
        <w:t xml:space="preserve"> while achieving </w:t>
      </w:r>
      <w:r>
        <w:t xml:space="preserve">the Office’s </w:t>
      </w:r>
      <w:r w:rsidRPr="005E0191">
        <w:t>strategic goals</w:t>
      </w:r>
      <w:r>
        <w:t xml:space="preserve"> as</w:t>
      </w:r>
      <w:r w:rsidRPr="002455EF">
        <w:rPr>
          <w:rFonts w:eastAsiaTheme="minorHAnsi"/>
        </w:rPr>
        <w:t xml:space="preserve"> </w:t>
      </w:r>
      <w:r w:rsidRPr="00BD5AF2">
        <w:rPr>
          <w:rFonts w:eastAsiaTheme="minorHAnsi"/>
        </w:rPr>
        <w:t xml:space="preserve">detailed in the </w:t>
      </w:r>
      <w:r w:rsidRPr="00BD5AF2">
        <w:t>Strategic Plan</w:t>
      </w:r>
      <w:r w:rsidR="00DC624F">
        <w:t xml:space="preserve">, which </w:t>
      </w:r>
      <w:r w:rsidR="00DC624F" w:rsidRPr="008F1C09">
        <w:t>defines the USPTO’s mission</w:t>
      </w:r>
      <w:r w:rsidR="00DC624F">
        <w:t>, vision</w:t>
      </w:r>
      <w:r w:rsidR="00A66B3C">
        <w:t>,</w:t>
      </w:r>
      <w:r w:rsidR="00DC624F" w:rsidRPr="008F1C09">
        <w:t xml:space="preserve"> and long-term </w:t>
      </w:r>
      <w:r w:rsidR="00DC624F" w:rsidRPr="0085061F">
        <w:t>goals and presents the actions the Office will take to realize those goals</w:t>
      </w:r>
      <w:r w:rsidRPr="00FF6A23">
        <w:t>.  Th</w:t>
      </w:r>
      <w:r w:rsidR="00DC624F" w:rsidRPr="00FF6A23">
        <w:t xml:space="preserve">e NPRM </w:t>
      </w:r>
      <w:r w:rsidRPr="00D35773">
        <w:t xml:space="preserve">supports all three of the patent-related strategic goals: </w:t>
      </w:r>
      <w:r w:rsidR="00A27A07">
        <w:t xml:space="preserve"> </w:t>
      </w:r>
      <w:r w:rsidRPr="00D35773">
        <w:t xml:space="preserve">(1) to optimize patent quality and timeliness; (2) to pursue global </w:t>
      </w:r>
      <w:r w:rsidR="00C016E8">
        <w:t>intellectual property (</w:t>
      </w:r>
      <w:r w:rsidRPr="00D35773">
        <w:t>IP</w:t>
      </w:r>
      <w:r w:rsidR="00C016E8">
        <w:t>)</w:t>
      </w:r>
      <w:r w:rsidRPr="00D35773">
        <w:t xml:space="preserve"> policy protection and enforcement to influence development of foreign IP systems; and (3) to achieve organizational excellence.</w:t>
      </w:r>
      <w:r w:rsidR="00DC624F">
        <w:t xml:space="preserve"> </w:t>
      </w:r>
    </w:p>
    <w:p w14:paraId="56924459" w14:textId="77777777" w:rsidR="00DC624F" w:rsidRDefault="00DC624F" w:rsidP="00970D71"/>
    <w:p w14:paraId="346B58C9" w14:textId="77777777" w:rsidR="0086407D" w:rsidRDefault="00DC624F" w:rsidP="00DC624F">
      <w:pPr>
        <w:rPr>
          <w:rFonts w:eastAsiaTheme="minorHAnsi"/>
        </w:rPr>
      </w:pPr>
      <w:r>
        <w:t xml:space="preserve">With the current proposed rule, the Office continues progress that </w:t>
      </w:r>
      <w:r w:rsidR="0008717A">
        <w:t xml:space="preserve">started with the introduction of AIA fee setting authority.  </w:t>
      </w:r>
      <w:r>
        <w:rPr>
          <w:rFonts w:eastAsiaTheme="minorHAnsi"/>
        </w:rPr>
        <w:t>From</w:t>
      </w:r>
      <w:r w:rsidRPr="00F90949">
        <w:rPr>
          <w:rFonts w:eastAsiaTheme="minorHAnsi"/>
        </w:rPr>
        <w:t xml:space="preserve"> 1982</w:t>
      </w:r>
      <w:r>
        <w:rPr>
          <w:rFonts w:eastAsiaTheme="minorHAnsi"/>
        </w:rPr>
        <w:t xml:space="preserve"> until the passage of the AIA in 2011</w:t>
      </w:r>
      <w:r w:rsidRPr="00F90949">
        <w:rPr>
          <w:rFonts w:eastAsiaTheme="minorHAnsi"/>
        </w:rPr>
        <w:t xml:space="preserve">, </w:t>
      </w:r>
      <w:r>
        <w:rPr>
          <w:rFonts w:eastAsiaTheme="minorHAnsi"/>
        </w:rPr>
        <w:t xml:space="preserve">the </w:t>
      </w:r>
      <w:r w:rsidRPr="00F90949">
        <w:rPr>
          <w:rFonts w:eastAsiaTheme="minorHAnsi"/>
        </w:rPr>
        <w:t xml:space="preserve">patent fees that generate most of the patent revenue (e.g., filing, search, examination, issue, and maintenance fees) </w:t>
      </w:r>
      <w:r>
        <w:rPr>
          <w:rFonts w:eastAsiaTheme="minorHAnsi"/>
        </w:rPr>
        <w:t>were</w:t>
      </w:r>
      <w:r w:rsidRPr="00F90949">
        <w:rPr>
          <w:rFonts w:eastAsiaTheme="minorHAnsi"/>
        </w:rPr>
        <w:t xml:space="preserve"> set by statute</w:t>
      </w:r>
      <w:r>
        <w:rPr>
          <w:rFonts w:eastAsiaTheme="minorHAnsi"/>
        </w:rPr>
        <w:t>,</w:t>
      </w:r>
      <w:r w:rsidRPr="00F90949">
        <w:rPr>
          <w:rFonts w:eastAsiaTheme="minorHAnsi"/>
        </w:rPr>
        <w:t xml:space="preserve"> and the Office could only adjust these fees to reflect changes in the</w:t>
      </w:r>
      <w:r w:rsidR="00BE4D4D">
        <w:rPr>
          <w:rFonts w:eastAsiaTheme="minorHAnsi"/>
        </w:rPr>
        <w:t xml:space="preserve"> </w:t>
      </w:r>
      <w:r w:rsidR="00BE4D4D" w:rsidRPr="00BE4D4D">
        <w:rPr>
          <w:rFonts w:eastAsiaTheme="minorHAnsi"/>
        </w:rPr>
        <w:t>Consumer Price Index for All Urban Consumers</w:t>
      </w:r>
      <w:r w:rsidR="00C016E8">
        <w:rPr>
          <w:rFonts w:eastAsiaTheme="minorHAnsi"/>
        </w:rPr>
        <w:t xml:space="preserve"> (CPI-U)</w:t>
      </w:r>
      <w:r w:rsidR="00BE4D4D" w:rsidRPr="00BE4D4D">
        <w:rPr>
          <w:rFonts w:eastAsiaTheme="minorHAnsi"/>
        </w:rPr>
        <w:t>, as determined by the Secretary of Labor</w:t>
      </w:r>
      <w:r w:rsidRPr="00F90949">
        <w:rPr>
          <w:rFonts w:eastAsiaTheme="minorHAnsi"/>
        </w:rPr>
        <w:t xml:space="preserve">.  Because these fees were set by statute, the USPTO could not realign or adjust fees to effectively respond to market demand or changes in processing costs other than </w:t>
      </w:r>
      <w:r>
        <w:rPr>
          <w:rFonts w:eastAsiaTheme="minorHAnsi"/>
        </w:rPr>
        <w:t xml:space="preserve">for </w:t>
      </w:r>
      <w:r w:rsidRPr="00F90949">
        <w:rPr>
          <w:rFonts w:eastAsiaTheme="minorHAnsi"/>
        </w:rPr>
        <w:t xml:space="preserve">the </w:t>
      </w:r>
      <w:r>
        <w:rPr>
          <w:rFonts w:eastAsiaTheme="minorHAnsi"/>
        </w:rPr>
        <w:t>CPI</w:t>
      </w:r>
      <w:r w:rsidRPr="00F90949">
        <w:rPr>
          <w:rFonts w:eastAsiaTheme="minorHAnsi"/>
        </w:rPr>
        <w:t>.</w:t>
      </w:r>
    </w:p>
    <w:p w14:paraId="449608BC" w14:textId="2442DED5" w:rsidR="0008717A" w:rsidRDefault="0008717A" w:rsidP="00DC624F">
      <w:pPr>
        <w:rPr>
          <w:rFonts w:eastAsiaTheme="minorHAnsi"/>
        </w:rPr>
      </w:pPr>
    </w:p>
    <w:p w14:paraId="35D32CA8" w14:textId="408E9B93" w:rsidR="0008717A" w:rsidRDefault="0008717A" w:rsidP="0008717A">
      <w:r w:rsidRPr="00F90949">
        <w:rPr>
          <w:rFonts w:eastAsiaTheme="minorHAnsi"/>
        </w:rPr>
        <w:t xml:space="preserve">Section 10 of the AIA changed </w:t>
      </w:r>
      <w:r>
        <w:rPr>
          <w:rFonts w:eastAsiaTheme="minorHAnsi"/>
        </w:rPr>
        <w:t>the Office’s</w:t>
      </w:r>
      <w:r w:rsidRPr="00F90949">
        <w:rPr>
          <w:rFonts w:eastAsiaTheme="minorHAnsi"/>
        </w:rPr>
        <w:t xml:space="preserve"> fee setting model </w:t>
      </w:r>
      <w:r>
        <w:rPr>
          <w:rFonts w:eastAsiaTheme="minorHAnsi"/>
        </w:rPr>
        <w:t>and</w:t>
      </w:r>
      <w:r w:rsidRPr="00F90949">
        <w:rPr>
          <w:rFonts w:eastAsiaTheme="minorHAnsi"/>
        </w:rPr>
        <w:t xml:space="preserve"> authorize</w:t>
      </w:r>
      <w:r>
        <w:rPr>
          <w:rFonts w:eastAsiaTheme="minorHAnsi"/>
        </w:rPr>
        <w:t>d</w:t>
      </w:r>
      <w:r w:rsidRPr="00F90949">
        <w:rPr>
          <w:rFonts w:eastAsiaTheme="minorHAnsi"/>
        </w:rPr>
        <w:t xml:space="preserve"> the USPTO to set</w:t>
      </w:r>
      <w:r>
        <w:rPr>
          <w:rFonts w:eastAsiaTheme="minorHAnsi"/>
        </w:rPr>
        <w:t xml:space="preserve"> or adjust patent fees within the regulatory process.  </w:t>
      </w:r>
      <w:r w:rsidR="00DC624F" w:rsidRPr="00F90949">
        <w:rPr>
          <w:rFonts w:eastAsiaTheme="minorHAnsi"/>
        </w:rPr>
        <w:t xml:space="preserve">Over the years, </w:t>
      </w:r>
      <w:r w:rsidR="008009E0">
        <w:rPr>
          <w:rFonts w:eastAsiaTheme="minorHAnsi"/>
        </w:rPr>
        <w:t>a</w:t>
      </w:r>
      <w:r w:rsidR="008009E0" w:rsidRPr="00E22F52">
        <w:t xml:space="preserve"> steady increase</w:t>
      </w:r>
      <w:r w:rsidR="008009E0">
        <w:t xml:space="preserve"> in patent application workload</w:t>
      </w:r>
      <w:r>
        <w:t xml:space="preserve">, </w:t>
      </w:r>
      <w:r w:rsidR="008009E0">
        <w:t>insufficient hiring levels</w:t>
      </w:r>
      <w:r>
        <w:t xml:space="preserve">, and </w:t>
      </w:r>
      <w:r w:rsidRPr="00F90949">
        <w:rPr>
          <w:rFonts w:eastAsiaTheme="minorHAnsi"/>
        </w:rPr>
        <w:t>fund</w:t>
      </w:r>
      <w:r>
        <w:rPr>
          <w:rFonts w:eastAsiaTheme="minorHAnsi"/>
        </w:rPr>
        <w:t>ing variations</w:t>
      </w:r>
      <w:r w:rsidR="003F5712">
        <w:rPr>
          <w:rFonts w:eastAsiaTheme="minorHAnsi"/>
        </w:rPr>
        <w:t xml:space="preserve"> (including </w:t>
      </w:r>
      <w:r>
        <w:rPr>
          <w:rFonts w:eastAsiaTheme="minorHAnsi"/>
        </w:rPr>
        <w:lastRenderedPageBreak/>
        <w:t>shortfalls</w:t>
      </w:r>
      <w:r w:rsidR="003F5712">
        <w:rPr>
          <w:rFonts w:eastAsiaTheme="minorHAnsi"/>
        </w:rPr>
        <w:t>)</w:t>
      </w:r>
      <w:r>
        <w:t xml:space="preserve"> owing to statutory fees led to </w:t>
      </w:r>
      <w:r w:rsidR="008009E0">
        <w:t>significantly longer patent application pendency and a large backlog of patent applications in inventory</w:t>
      </w:r>
      <w:r>
        <w:t xml:space="preserve"> by 2011</w:t>
      </w:r>
      <w:r w:rsidR="008009E0">
        <w:t xml:space="preserve">.  Long pendency and a large backlog of patent applications delay the delivery of patented innovations to market, </w:t>
      </w:r>
      <w:r>
        <w:t xml:space="preserve">thereby jeopardizing economic growth and commercialization. </w:t>
      </w:r>
      <w:r w:rsidR="00414364">
        <w:t xml:space="preserve"> </w:t>
      </w:r>
      <w:r>
        <w:rPr>
          <w:rFonts w:eastAsiaTheme="minorHAnsi"/>
        </w:rPr>
        <w:t>Section 10 better equips the Office to respond t</w:t>
      </w:r>
      <w:r w:rsidR="0086407D">
        <w:rPr>
          <w:rFonts w:eastAsiaTheme="minorHAnsi"/>
        </w:rPr>
        <w:t>o its rapidly growing workload.</w:t>
      </w:r>
    </w:p>
    <w:p w14:paraId="6EAE5499" w14:textId="77777777" w:rsidR="00DC624F" w:rsidRDefault="00DC624F" w:rsidP="00DC624F"/>
    <w:p w14:paraId="6B7252BD" w14:textId="77777777" w:rsidR="0086407D" w:rsidRDefault="00DC624F" w:rsidP="00DC624F">
      <w:r>
        <w:t xml:space="preserve">In FY 2013, the USPTO used the </w:t>
      </w:r>
      <w:r w:rsidR="0008717A">
        <w:t xml:space="preserve">AIA’s fee setting </w:t>
      </w:r>
      <w:r>
        <w:t xml:space="preserve">authority to align patent fees in a timely, fair, and consistent manner </w:t>
      </w:r>
      <w:r w:rsidR="0008717A">
        <w:t>by</w:t>
      </w:r>
      <w:r>
        <w:t xml:space="preserve"> set</w:t>
      </w:r>
      <w:r w:rsidR="0008717A">
        <w:t>ting</w:t>
      </w:r>
      <w:r>
        <w:t xml:space="preserve"> fees to enable sufficient resources </w:t>
      </w:r>
      <w:r w:rsidR="0008717A">
        <w:t xml:space="preserve">needed </w:t>
      </w:r>
      <w:r>
        <w:t xml:space="preserve">to </w:t>
      </w:r>
      <w:r w:rsidR="0008717A" w:rsidRPr="0085061F">
        <w:t>meet the Office’s strategic</w:t>
      </w:r>
      <w:r w:rsidR="00F5744B" w:rsidRPr="0085061F">
        <w:t xml:space="preserve"> priorities</w:t>
      </w:r>
      <w:r w:rsidR="0008717A" w:rsidRPr="0085061F">
        <w:t xml:space="preserve"> of </w:t>
      </w:r>
      <w:r w:rsidR="003F5712" w:rsidRPr="0085061F">
        <w:t xml:space="preserve">quality enhancements, </w:t>
      </w:r>
      <w:r w:rsidR="00842368" w:rsidRPr="0085061F">
        <w:t>backlog and pendency</w:t>
      </w:r>
      <w:r w:rsidR="0008717A" w:rsidRPr="0085061F">
        <w:t xml:space="preserve"> optimization, IT improvements, and </w:t>
      </w:r>
      <w:r w:rsidR="00877AAC" w:rsidRPr="0085061F">
        <w:t>financial</w:t>
      </w:r>
      <w:r w:rsidR="0008717A" w:rsidRPr="0085061F">
        <w:t xml:space="preserve"> sustainability.</w:t>
      </w:r>
      <w:r w:rsidR="003F5712">
        <w:t xml:space="preserve"> </w:t>
      </w:r>
      <w:r w:rsidR="0008717A" w:rsidRPr="0085061F">
        <w:t xml:space="preserve"> </w:t>
      </w:r>
      <w:r w:rsidRPr="0085061F">
        <w:t>With the additional</w:t>
      </w:r>
      <w:r>
        <w:t xml:space="preserve"> fees collected as a result of the </w:t>
      </w:r>
      <w:r w:rsidRPr="00C74FD3">
        <w:rPr>
          <w:szCs w:val="24"/>
        </w:rPr>
        <w:t>January 2013 Setting and Adjusting Patent Fees Final Rule</w:t>
      </w:r>
      <w:r>
        <w:rPr>
          <w:szCs w:val="24"/>
        </w:rPr>
        <w:t xml:space="preserve"> (</w:t>
      </w:r>
      <w:r w:rsidR="00877AAC">
        <w:rPr>
          <w:szCs w:val="24"/>
        </w:rPr>
        <w:t>hereinafter “</w:t>
      </w:r>
      <w:r>
        <w:rPr>
          <w:szCs w:val="24"/>
        </w:rPr>
        <w:t>the January 2013 Final Rule</w:t>
      </w:r>
      <w:r w:rsidR="00877AAC">
        <w:rPr>
          <w:szCs w:val="24"/>
        </w:rPr>
        <w:t>”</w:t>
      </w:r>
      <w:r>
        <w:rPr>
          <w:szCs w:val="24"/>
        </w:rPr>
        <w:t>)</w:t>
      </w:r>
      <w:r>
        <w:t xml:space="preserve">, the Office has made considerable progress in reducing </w:t>
      </w:r>
      <w:r w:rsidR="00842368">
        <w:t>backlog and pendency</w:t>
      </w:r>
      <w:r w:rsidR="00EF5ED3">
        <w:t>:</w:t>
      </w:r>
      <w:r w:rsidR="00414364">
        <w:t xml:space="preserve"> </w:t>
      </w:r>
      <w:r>
        <w:t xml:space="preserve"> first action</w:t>
      </w:r>
      <w:r w:rsidR="00EF5ED3">
        <w:t xml:space="preserve"> pendency fell</w:t>
      </w:r>
      <w:r>
        <w:t xml:space="preserve"> from 21.9 months in FY 2012 to 17.3 months in FY 2015; total average pendency was reduced from 32.4 months in FY 2012 to 26.6 months in FY 2015; and </w:t>
      </w:r>
      <w:r w:rsidR="00877AAC">
        <w:t xml:space="preserve">the </w:t>
      </w:r>
      <w:r>
        <w:t>patent application backlog was reduced from 608,283 in FY 2012 to 553,221 at the end of FY 2015.</w:t>
      </w:r>
    </w:p>
    <w:p w14:paraId="07F5CCA8" w14:textId="1539F4D5" w:rsidR="00C2556B" w:rsidRDefault="00C2556B" w:rsidP="001152B6"/>
    <w:p w14:paraId="55113585" w14:textId="1A40CD9F" w:rsidR="006A7A3A" w:rsidRDefault="007977BC" w:rsidP="006A7A3A">
      <w:r w:rsidRPr="00E90E49">
        <w:t xml:space="preserve">While the </w:t>
      </w:r>
      <w:r w:rsidR="000C687B" w:rsidRPr="00E90E49">
        <w:t xml:space="preserve">Office </w:t>
      </w:r>
      <w:r w:rsidR="000C687B">
        <w:t>continues</w:t>
      </w:r>
      <w:r w:rsidR="000857C0">
        <w:t xml:space="preserve"> to build on the tangible successes of recent years</w:t>
      </w:r>
      <w:r w:rsidRPr="00E90E49">
        <w:t xml:space="preserve">, </w:t>
      </w:r>
      <w:r w:rsidR="00EC7FED">
        <w:t>data suggests</w:t>
      </w:r>
      <w:r w:rsidR="00292A3D">
        <w:t xml:space="preserve"> that the</w:t>
      </w:r>
      <w:r w:rsidRPr="00E90E49">
        <w:t xml:space="preserve"> </w:t>
      </w:r>
      <w:r w:rsidR="00292A3D">
        <w:t xml:space="preserve">recent </w:t>
      </w:r>
      <w:r w:rsidRPr="00E90E49">
        <w:t>strength</w:t>
      </w:r>
      <w:r w:rsidR="00A72724">
        <w:t xml:space="preserve">ening </w:t>
      </w:r>
      <w:r w:rsidR="00292A3D">
        <w:t xml:space="preserve">of the </w:t>
      </w:r>
      <w:r w:rsidRPr="00E90E49">
        <w:t xml:space="preserve">global economic environment </w:t>
      </w:r>
      <w:r w:rsidR="00292A3D">
        <w:t xml:space="preserve">will </w:t>
      </w:r>
      <w:r>
        <w:t>result in increase</w:t>
      </w:r>
      <w:r w:rsidR="00BE4D4D">
        <w:t xml:space="preserve">d </w:t>
      </w:r>
      <w:r w:rsidR="000C687B" w:rsidRPr="00E90E49">
        <w:t>incoming</w:t>
      </w:r>
      <w:r w:rsidRPr="00E90E49">
        <w:t xml:space="preserve"> application filings.  The incoming workloads coupled with follow-on actions </w:t>
      </w:r>
      <w:r>
        <w:t>resulting</w:t>
      </w:r>
      <w:r w:rsidRPr="00E90E49">
        <w:t xml:space="preserve"> from </w:t>
      </w:r>
      <w:r>
        <w:t xml:space="preserve">work </w:t>
      </w:r>
      <w:r w:rsidR="00BE4D4D">
        <w:t xml:space="preserve">already </w:t>
      </w:r>
      <w:r>
        <w:t xml:space="preserve">performed on </w:t>
      </w:r>
      <w:r w:rsidRPr="00E90E49">
        <w:t xml:space="preserve">the </w:t>
      </w:r>
      <w:r w:rsidR="007F5907">
        <w:t>unexamined</w:t>
      </w:r>
      <w:r w:rsidRPr="00E90E49">
        <w:t xml:space="preserve"> </w:t>
      </w:r>
      <w:r>
        <w:t>inventory</w:t>
      </w:r>
      <w:r w:rsidR="00BE4D4D">
        <w:t xml:space="preserve"> is projected to </w:t>
      </w:r>
      <w:r w:rsidRPr="00E90E49">
        <w:t xml:space="preserve">lead to larger workloads overall. </w:t>
      </w:r>
      <w:r>
        <w:t xml:space="preserve"> </w:t>
      </w:r>
      <w:r w:rsidR="000C7A54">
        <w:t>Thus, t</w:t>
      </w:r>
      <w:r w:rsidR="001152B6">
        <w:t xml:space="preserve">he Office recognizes there is still progress to </w:t>
      </w:r>
      <w:r w:rsidR="00C2556B">
        <w:t>be made</w:t>
      </w:r>
      <w:r w:rsidR="000C7A54">
        <w:t xml:space="preserve"> to further optimize </w:t>
      </w:r>
      <w:r w:rsidR="00842368">
        <w:t>backlog and pendency</w:t>
      </w:r>
      <w:r w:rsidR="001152B6">
        <w:t xml:space="preserve">.  </w:t>
      </w:r>
      <w:r w:rsidR="00FC4F1B">
        <w:t xml:space="preserve">The NPRM details how the proposed fee schedule will produce the aggregate revenue needed to sustain progress towards Strategic Plan goals </w:t>
      </w:r>
      <w:r w:rsidR="00FC4F1B">
        <w:lastRenderedPageBreak/>
        <w:t xml:space="preserve">while also aligning to the </w:t>
      </w:r>
      <w:r w:rsidR="00FC4F1B" w:rsidRPr="00B571FE">
        <w:t xml:space="preserve">key fee setting policy factors introduced in section 1. </w:t>
      </w:r>
      <w:r w:rsidR="00FC4F1B" w:rsidRPr="00564A5D">
        <w:t xml:space="preserve"> </w:t>
      </w:r>
      <w:r w:rsidR="003E5BE4">
        <w:t>T</w:t>
      </w:r>
      <w:r w:rsidR="00FC4F1B">
        <w:t>he goal of the NPRM is to establish a fee schedule that better supports patent applicants and patent holders and therefore effects positive change on the innovation economy.</w:t>
      </w:r>
    </w:p>
    <w:p w14:paraId="431D113F" w14:textId="77777777" w:rsidR="003E5BE4" w:rsidRDefault="003E5BE4" w:rsidP="006A7A3A"/>
    <w:p w14:paraId="4DCD2F43" w14:textId="77777777" w:rsidR="001152B6" w:rsidRDefault="001152B6" w:rsidP="001152B6">
      <w:pPr>
        <w:pStyle w:val="Heading2Number"/>
      </w:pPr>
      <w:bookmarkStart w:id="42" w:name="_Toc450579072"/>
      <w:bookmarkStart w:id="43" w:name="_Toc450669457"/>
      <w:bookmarkStart w:id="44" w:name="_Toc450579074"/>
      <w:bookmarkStart w:id="45" w:name="_Toc450669459"/>
      <w:bookmarkStart w:id="46" w:name="_Toc450579076"/>
      <w:bookmarkStart w:id="47" w:name="_Toc450669461"/>
      <w:bookmarkStart w:id="48" w:name="_Toc450579077"/>
      <w:bookmarkStart w:id="49" w:name="_Toc450669462"/>
      <w:bookmarkStart w:id="50" w:name="_Toc450579078"/>
      <w:bookmarkStart w:id="51" w:name="_Toc450669463"/>
      <w:bookmarkStart w:id="52" w:name="_Toc450579079"/>
      <w:bookmarkStart w:id="53" w:name="_Toc450669464"/>
      <w:bookmarkStart w:id="54" w:name="_Toc450579080"/>
      <w:bookmarkStart w:id="55" w:name="_Toc450669465"/>
      <w:bookmarkStart w:id="56" w:name="_Toc450579082"/>
      <w:bookmarkStart w:id="57" w:name="_Toc450669467"/>
      <w:bookmarkStart w:id="58" w:name="_Toc320784958"/>
      <w:bookmarkStart w:id="59" w:name="_Toc321263713"/>
      <w:bookmarkStart w:id="60" w:name="_Toc324165126"/>
      <w:bookmarkStart w:id="61" w:name="_Toc324525684"/>
      <w:bookmarkStart w:id="62" w:name="_Toc324932297"/>
      <w:bookmarkStart w:id="63" w:name="_Toc325554067"/>
      <w:bookmarkStart w:id="64" w:name="_Toc442357717"/>
      <w:bookmarkStart w:id="65" w:name="_Toc451951710"/>
      <w:bookmarkStart w:id="66" w:name="_Toc454293413"/>
      <w:bookmarkStart w:id="67" w:name="_Toc324491282"/>
      <w:bookmarkStart w:id="68" w:name="_Toc324525690"/>
      <w:bookmarkStart w:id="69" w:name="_Toc324932303"/>
      <w:bookmarkStart w:id="70" w:name="_Toc325554073"/>
      <w:bookmarkStart w:id="71" w:name="_Toc442357721"/>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011159">
        <w:t>Scope</w:t>
      </w:r>
      <w:bookmarkEnd w:id="58"/>
      <w:bookmarkEnd w:id="59"/>
      <w:bookmarkEnd w:id="60"/>
      <w:bookmarkEnd w:id="61"/>
      <w:bookmarkEnd w:id="62"/>
      <w:bookmarkEnd w:id="63"/>
      <w:bookmarkEnd w:id="64"/>
      <w:bookmarkEnd w:id="65"/>
      <w:bookmarkEnd w:id="66"/>
    </w:p>
    <w:p w14:paraId="539AF30F" w14:textId="2A44130C" w:rsidR="001152B6" w:rsidRDefault="00F06407" w:rsidP="001152B6">
      <w:pPr>
        <w:rPr>
          <w:rFonts w:eastAsia="Times New Roman"/>
          <w:color w:val="000000"/>
          <w:szCs w:val="24"/>
        </w:rPr>
      </w:pPr>
      <w:r>
        <w:rPr>
          <w:rFonts w:eastAsiaTheme="minorHAnsi"/>
        </w:rPr>
        <w:t xml:space="preserve">The scope of this fee setting effort is patent fees that are established, authorized, or charged under Title 35 of the U.S.C.  </w:t>
      </w:r>
      <w:r w:rsidR="001152B6">
        <w:rPr>
          <w:rFonts w:eastAsiaTheme="minorHAnsi"/>
        </w:rPr>
        <w:t xml:space="preserve">Using section 10 of the AIA, the USPTO </w:t>
      </w:r>
      <w:r w:rsidR="00165DEF">
        <w:rPr>
          <w:rFonts w:eastAsiaTheme="minorHAnsi"/>
        </w:rPr>
        <w:t xml:space="preserve">is proposing to </w:t>
      </w:r>
      <w:r w:rsidR="001152B6">
        <w:rPr>
          <w:rFonts w:eastAsiaTheme="minorHAnsi"/>
        </w:rPr>
        <w:t xml:space="preserve">set or adjust </w:t>
      </w:r>
      <w:r w:rsidR="001152B6">
        <w:rPr>
          <w:rFonts w:eastAsia="Times New Roman"/>
          <w:color w:val="000000"/>
          <w:szCs w:val="24"/>
        </w:rPr>
        <w:t>205</w:t>
      </w:r>
      <w:r w:rsidR="001152B6" w:rsidRPr="005B7A91">
        <w:rPr>
          <w:rFonts w:eastAsia="Times New Roman"/>
          <w:color w:val="000000"/>
          <w:szCs w:val="24"/>
        </w:rPr>
        <w:t xml:space="preserve"> patent fees</w:t>
      </w:r>
      <w:r w:rsidR="00A66B3C">
        <w:rPr>
          <w:rFonts w:eastAsia="Times New Roman"/>
          <w:color w:val="000000"/>
          <w:szCs w:val="24"/>
        </w:rPr>
        <w:t>—</w:t>
      </w:r>
      <w:r w:rsidR="001152B6">
        <w:rPr>
          <w:rFonts w:eastAsia="Times New Roman"/>
          <w:color w:val="000000"/>
          <w:szCs w:val="24"/>
        </w:rPr>
        <w:t>51 </w:t>
      </w:r>
      <w:r w:rsidR="001152B6" w:rsidRPr="005B7A91">
        <w:rPr>
          <w:rFonts w:eastAsia="Times New Roman"/>
          <w:color w:val="000000"/>
          <w:szCs w:val="24"/>
        </w:rPr>
        <w:t>appl</w:t>
      </w:r>
      <w:r w:rsidR="001152B6">
        <w:rPr>
          <w:rFonts w:eastAsia="Times New Roman"/>
          <w:color w:val="000000"/>
          <w:szCs w:val="24"/>
        </w:rPr>
        <w:t>y</w:t>
      </w:r>
      <w:r w:rsidR="001152B6" w:rsidRPr="005B7A91">
        <w:rPr>
          <w:rFonts w:eastAsia="Times New Roman"/>
          <w:color w:val="000000"/>
          <w:szCs w:val="24"/>
        </w:rPr>
        <w:t xml:space="preserve"> to large entities (</w:t>
      </w:r>
      <w:r w:rsidRPr="00F40F59">
        <w:t>any reference herein to “large entity” includes all entities other than</w:t>
      </w:r>
      <w:r>
        <w:t xml:space="preserve"> those that have established entitlement to either a</w:t>
      </w:r>
      <w:r w:rsidRPr="00F40F59">
        <w:t xml:space="preserve"> small or micro </w:t>
      </w:r>
      <w:r>
        <w:t>entity fee discount</w:t>
      </w:r>
      <w:r w:rsidR="001152B6" w:rsidRPr="005B7A91">
        <w:rPr>
          <w:rFonts w:eastAsia="Times New Roman"/>
          <w:color w:val="000000"/>
          <w:szCs w:val="24"/>
        </w:rPr>
        <w:t>)</w:t>
      </w:r>
      <w:r w:rsidR="001152B6">
        <w:rPr>
          <w:rFonts w:eastAsia="Times New Roman"/>
          <w:color w:val="000000"/>
          <w:szCs w:val="24"/>
        </w:rPr>
        <w:t>;</w:t>
      </w:r>
      <w:r w:rsidR="001152B6" w:rsidRPr="005B7A91">
        <w:rPr>
          <w:rFonts w:eastAsia="Times New Roman"/>
          <w:color w:val="000000"/>
          <w:szCs w:val="24"/>
        </w:rPr>
        <w:t xml:space="preserve"> </w:t>
      </w:r>
      <w:r w:rsidR="001152B6">
        <w:rPr>
          <w:rFonts w:eastAsia="Times New Roman"/>
          <w:color w:val="000000"/>
          <w:szCs w:val="24"/>
        </w:rPr>
        <w:t>54</w:t>
      </w:r>
      <w:r w:rsidR="001152B6" w:rsidRPr="005B7A91">
        <w:rPr>
          <w:rFonts w:eastAsia="Times New Roman"/>
          <w:color w:val="000000"/>
          <w:szCs w:val="24"/>
        </w:rPr>
        <w:t xml:space="preserve"> </w:t>
      </w:r>
      <w:r w:rsidR="001152B6">
        <w:rPr>
          <w:rFonts w:eastAsia="Times New Roman"/>
          <w:color w:val="000000"/>
          <w:szCs w:val="24"/>
        </w:rPr>
        <w:t xml:space="preserve">apply </w:t>
      </w:r>
      <w:r w:rsidR="001152B6" w:rsidRPr="005B7A91">
        <w:rPr>
          <w:rFonts w:eastAsia="Times New Roman"/>
          <w:color w:val="000000"/>
          <w:szCs w:val="24"/>
        </w:rPr>
        <w:t>to small entities</w:t>
      </w:r>
      <w:r w:rsidR="001152B6">
        <w:rPr>
          <w:rFonts w:eastAsia="Times New Roman"/>
          <w:color w:val="000000"/>
          <w:szCs w:val="24"/>
        </w:rPr>
        <w:t>;</w:t>
      </w:r>
      <w:r w:rsidR="001152B6" w:rsidRPr="005B7A91">
        <w:rPr>
          <w:rFonts w:eastAsia="Times New Roman"/>
          <w:color w:val="000000"/>
          <w:szCs w:val="24"/>
        </w:rPr>
        <w:t xml:space="preserve"> </w:t>
      </w:r>
      <w:r w:rsidR="001152B6">
        <w:rPr>
          <w:rFonts w:eastAsia="Times New Roman"/>
          <w:color w:val="000000"/>
          <w:szCs w:val="24"/>
        </w:rPr>
        <w:t>53</w:t>
      </w:r>
      <w:r w:rsidR="001152B6" w:rsidRPr="005B7A91">
        <w:rPr>
          <w:rFonts w:eastAsia="Times New Roman"/>
          <w:color w:val="000000"/>
          <w:szCs w:val="24"/>
        </w:rPr>
        <w:t xml:space="preserve"> </w:t>
      </w:r>
      <w:r w:rsidR="001152B6">
        <w:rPr>
          <w:rFonts w:eastAsia="Times New Roman"/>
          <w:color w:val="000000"/>
          <w:szCs w:val="24"/>
        </w:rPr>
        <w:t xml:space="preserve">apply </w:t>
      </w:r>
      <w:r w:rsidR="001152B6" w:rsidRPr="005B7A91">
        <w:rPr>
          <w:rFonts w:eastAsia="Times New Roman"/>
          <w:color w:val="000000"/>
          <w:szCs w:val="24"/>
        </w:rPr>
        <w:t>to micro entities</w:t>
      </w:r>
      <w:r w:rsidR="001152B6">
        <w:rPr>
          <w:rFonts w:eastAsia="Times New Roman"/>
          <w:color w:val="000000"/>
          <w:szCs w:val="24"/>
        </w:rPr>
        <w:t>;</w:t>
      </w:r>
      <w:r w:rsidR="001152B6" w:rsidRPr="005B7A91">
        <w:rPr>
          <w:rFonts w:eastAsia="Times New Roman"/>
          <w:color w:val="000000"/>
          <w:szCs w:val="24"/>
        </w:rPr>
        <w:t xml:space="preserve"> and </w:t>
      </w:r>
      <w:r w:rsidR="001152B6">
        <w:rPr>
          <w:rFonts w:eastAsia="Times New Roman"/>
          <w:color w:val="000000"/>
          <w:szCs w:val="24"/>
        </w:rPr>
        <w:t>47</w:t>
      </w:r>
      <w:r w:rsidR="001152B6" w:rsidRPr="005B7A91">
        <w:rPr>
          <w:rFonts w:eastAsia="Times New Roman"/>
          <w:color w:val="000000"/>
          <w:szCs w:val="24"/>
        </w:rPr>
        <w:t xml:space="preserve"> </w:t>
      </w:r>
      <w:r w:rsidR="001152B6">
        <w:rPr>
          <w:rFonts w:eastAsia="Times New Roman"/>
          <w:color w:val="000000"/>
          <w:szCs w:val="24"/>
        </w:rPr>
        <w:t xml:space="preserve">apply irrespective of entity size. </w:t>
      </w:r>
    </w:p>
    <w:p w14:paraId="7A6B587E" w14:textId="77777777" w:rsidR="001152B6" w:rsidRPr="005B7A91" w:rsidRDefault="001152B6" w:rsidP="001152B6">
      <w:pPr>
        <w:pStyle w:val="ParagraphSpace"/>
        <w:rPr>
          <w:rFonts w:eastAsia="Times New Roman"/>
        </w:rPr>
      </w:pPr>
    </w:p>
    <w:p w14:paraId="032ED602" w14:textId="7B131401" w:rsidR="001152B6" w:rsidRDefault="001152B6" w:rsidP="001152B6">
      <w:r w:rsidRPr="00216789">
        <w:t xml:space="preserve">Upon further review of the proposed rulemaking and source materials, and consistent with OMB Circular A-4, </w:t>
      </w:r>
      <w:r w:rsidR="00BE4D4D">
        <w:t>“</w:t>
      </w:r>
      <w:r w:rsidRPr="00216789">
        <w:t>Regulatory Analysis</w:t>
      </w:r>
      <w:r w:rsidR="00CF4A76">
        <w:t>,</w:t>
      </w:r>
      <w:r w:rsidR="00BE4D4D">
        <w:t>”</w:t>
      </w:r>
      <w:r>
        <w:t xml:space="preserve"> as discussed further below,</w:t>
      </w:r>
      <w:r w:rsidRPr="00216789">
        <w:t xml:space="preserve"> the OIRA has </w:t>
      </w:r>
      <w:r w:rsidRPr="00767832">
        <w:t>indicated that it considers th</w:t>
      </w:r>
      <w:r>
        <w:t xml:space="preserve">e </w:t>
      </w:r>
      <w:r w:rsidR="00BF438E">
        <w:t xml:space="preserve">proposed </w:t>
      </w:r>
      <w:r w:rsidRPr="00216789">
        <w:t xml:space="preserve">rulemaking to be a transfer payment from one group to another that does not affect the total resources available to society, and thus does not trigger a detailed analysis of monetized costs and benefits within the meaning of </w:t>
      </w:r>
      <w:r w:rsidRPr="00690543">
        <w:t>Executive Order 12866</w:t>
      </w:r>
      <w:r w:rsidRPr="00216789">
        <w:t xml:space="preserve"> and related directives.  OIRA also concluded that it is very difficult to precisely monetize and quantify costs and benefits in a transfer rule such as </w:t>
      </w:r>
      <w:r>
        <w:t xml:space="preserve">the </w:t>
      </w:r>
      <w:r w:rsidR="00A470A9">
        <w:t>proposed</w:t>
      </w:r>
      <w:r w:rsidRPr="00216789">
        <w:t xml:space="preserve"> rule. </w:t>
      </w:r>
      <w:r w:rsidR="00414364">
        <w:t xml:space="preserve"> </w:t>
      </w:r>
      <w:r w:rsidR="00F06407">
        <w:t xml:space="preserve">In such cases when monetization of benefits and costs is not easily accomplished, OMB A-4 advises that agencies should “still describe the benefit or cost qualitatively.”  </w:t>
      </w:r>
      <w:r w:rsidRPr="00216789">
        <w:t xml:space="preserve">Thus, </w:t>
      </w:r>
      <w:r w:rsidR="00F06407">
        <w:t>the scope of this</w:t>
      </w:r>
      <w:r w:rsidR="00F06407" w:rsidRPr="00767832">
        <w:t xml:space="preserve"> </w:t>
      </w:r>
      <w:r w:rsidRPr="00767832">
        <w:t>RIA for th</w:t>
      </w:r>
      <w:r>
        <w:t>e</w:t>
      </w:r>
      <w:r w:rsidRPr="00216789">
        <w:t xml:space="preserve"> </w:t>
      </w:r>
      <w:r>
        <w:t>proposed</w:t>
      </w:r>
      <w:r w:rsidRPr="00216789">
        <w:t xml:space="preserve"> rule outlines the transfer and assesses the qualitative </w:t>
      </w:r>
      <w:r w:rsidR="00577E13">
        <w:t xml:space="preserve">costs and </w:t>
      </w:r>
      <w:r w:rsidRPr="00216789">
        <w:t>benefits that accrue to patent applicants, patent holders, and other patent sta</w:t>
      </w:r>
      <w:r w:rsidR="0086407D">
        <w:t>keholders in the United States.</w:t>
      </w:r>
    </w:p>
    <w:p w14:paraId="36030921" w14:textId="77777777" w:rsidR="00BE4D4D" w:rsidRDefault="00BE4D4D" w:rsidP="001152B6"/>
    <w:p w14:paraId="15DE6118" w14:textId="3A67F07E" w:rsidR="00266FBC" w:rsidRPr="00CF4A76" w:rsidRDefault="00266FBC" w:rsidP="00266FBC">
      <w:r w:rsidRPr="00CF4A76">
        <w:t>Lastly, it is important to note that the USPTO administers patent examination subject to statutes created by the U</w:t>
      </w:r>
      <w:r w:rsidR="0043604A">
        <w:t>.</w:t>
      </w:r>
      <w:r w:rsidRPr="00CF4A76">
        <w:t>S</w:t>
      </w:r>
      <w:r w:rsidR="0043604A">
        <w:t>.</w:t>
      </w:r>
      <w:r w:rsidRPr="00CF4A76">
        <w:t xml:space="preserve"> Congress and by judicial decisions made by the federal courts. </w:t>
      </w:r>
      <w:r w:rsidR="00414364">
        <w:t xml:space="preserve"> </w:t>
      </w:r>
      <w:r w:rsidRPr="00CF4A76">
        <w:t>The importance of patenting in the United States goes back to Article I, Section 8</w:t>
      </w:r>
      <w:r w:rsidR="0018623F">
        <w:t>,</w:t>
      </w:r>
      <w:r w:rsidRPr="00CF4A76">
        <w:t xml:space="preserve"> of the Constitution</w:t>
      </w:r>
      <w:r w:rsidR="0018623F">
        <w:t>,</w:t>
      </w:r>
      <w:r w:rsidRPr="00CF4A76">
        <w:t xml:space="preserve"> which gave Congress the power to grant “for limited times to authors and inventors the exclusive right to their respective writings and discoveries.” </w:t>
      </w:r>
      <w:r w:rsidR="0018623F">
        <w:t xml:space="preserve"> </w:t>
      </w:r>
      <w:r w:rsidRPr="00CF4A76">
        <w:t>Congress itself established the USPTO in the Patent Act and most USPTO policies regarding patent examination and post-grant procedures</w:t>
      </w:r>
      <w:r w:rsidR="0018623F">
        <w:t>—</w:t>
      </w:r>
      <w:r w:rsidRPr="00CF4A76">
        <w:t>detailed in the Manual for Patent Examination Procedure (MPEP)</w:t>
      </w:r>
      <w:r w:rsidR="0018623F">
        <w:t>—</w:t>
      </w:r>
      <w:r w:rsidRPr="00CF4A76">
        <w:t>follow directly from statute (found primarily in 35 U.S. Code) or from various court decisi</w:t>
      </w:r>
      <w:r w:rsidR="009F2085">
        <w:t xml:space="preserve">ons. </w:t>
      </w:r>
      <w:r w:rsidR="00414364">
        <w:t xml:space="preserve"> </w:t>
      </w:r>
      <w:r w:rsidR="009F2085">
        <w:t>In other words, the USPTO</w:t>
      </w:r>
      <w:r w:rsidR="0018623F">
        <w:t>’s</w:t>
      </w:r>
      <w:r w:rsidRPr="00CF4A76">
        <w:t xml:space="preserve"> role is to examine patent applications in accordance with these various statutes and court decisions. </w:t>
      </w:r>
    </w:p>
    <w:p w14:paraId="43792E6F" w14:textId="77777777" w:rsidR="00CF4A76" w:rsidRPr="00CF4A76" w:rsidRDefault="00CF4A76" w:rsidP="00266FBC"/>
    <w:p w14:paraId="169B5104" w14:textId="07A915BE" w:rsidR="00266FBC" w:rsidRDefault="00EF3CD4" w:rsidP="00266FBC">
      <w:r>
        <w:t xml:space="preserve">In accordance with </w:t>
      </w:r>
      <w:r w:rsidR="00266FBC" w:rsidRPr="00045D92">
        <w:t xml:space="preserve">the </w:t>
      </w:r>
      <w:r>
        <w:t xml:space="preserve">patent laws and USPTO’s Strategic Plan, USPTO </w:t>
      </w:r>
      <w:r w:rsidR="00266FBC" w:rsidRPr="00045D92">
        <w:t>place</w:t>
      </w:r>
      <w:r>
        <w:t>s</w:t>
      </w:r>
      <w:r w:rsidR="00266FBC" w:rsidRPr="00045D92">
        <w:t xml:space="preserve"> a high priority on (1) the quality of patents issued and (2) the timeliness of patent examination. </w:t>
      </w:r>
      <w:r w:rsidR="00414364">
        <w:t xml:space="preserve"> </w:t>
      </w:r>
      <w:r w:rsidR="00266FBC" w:rsidRPr="00045D92">
        <w:t xml:space="preserve">Timeliness is important from more than a customer-service perspective. </w:t>
      </w:r>
      <w:r w:rsidR="00414364">
        <w:t xml:space="preserve"> </w:t>
      </w:r>
      <w:r w:rsidR="00266FBC" w:rsidRPr="00045D92">
        <w:t xml:space="preserve">Pending patent applications can introduce a high level of uncertainty over the precise nature of any pending claims that may be allowed (or ultimately abandoned). </w:t>
      </w:r>
      <w:r w:rsidR="00414364">
        <w:t xml:space="preserve"> </w:t>
      </w:r>
      <w:r w:rsidR="00266FBC" w:rsidRPr="00045D92">
        <w:t xml:space="preserve">This can </w:t>
      </w:r>
      <w:r w:rsidR="00CF4A76" w:rsidRPr="00045D92">
        <w:t>slow</w:t>
      </w:r>
      <w:r w:rsidR="00266FBC" w:rsidRPr="00045D92">
        <w:t xml:space="preserve"> innovation in those sections of the technology space most highly related to the pending applications in question. </w:t>
      </w:r>
      <w:r w:rsidR="00414364">
        <w:t xml:space="preserve"> </w:t>
      </w:r>
      <w:r w:rsidR="00266FBC" w:rsidRPr="00045D92">
        <w:t xml:space="preserve">The sooner that other players in that technology space can know the precise disposition of the pending applications and the precise nature of any claims allowed, the better. </w:t>
      </w:r>
      <w:r w:rsidR="00414364">
        <w:t xml:space="preserve"> </w:t>
      </w:r>
      <w:r w:rsidR="00266FBC" w:rsidRPr="00045D92">
        <w:t>This is especially true when the issued patents are of high quality, such that they</w:t>
      </w:r>
      <w:r w:rsidR="00456C42">
        <w:t xml:space="preserve"> are </w:t>
      </w:r>
      <w:r w:rsidR="00456C42" w:rsidRPr="0019337C">
        <w:t xml:space="preserve">issued in compliance with all the requirements of Title 35 </w:t>
      </w:r>
      <w:r w:rsidR="00456C42">
        <w:t xml:space="preserve">of the </w:t>
      </w:r>
      <w:r w:rsidR="00095578">
        <w:t>United</w:t>
      </w:r>
      <w:r w:rsidR="00456C42">
        <w:t xml:space="preserve"> States Code </w:t>
      </w:r>
      <w:r w:rsidR="00456C42" w:rsidRPr="0019337C">
        <w:t>as well as the relevant case law at the time of issuance</w:t>
      </w:r>
      <w:r w:rsidR="00095578">
        <w:t xml:space="preserve">, </w:t>
      </w:r>
      <w:r w:rsidR="00266FBC" w:rsidRPr="00045D92">
        <w:t xml:space="preserve">and the property rights embedded in those patents are clear and well defined. </w:t>
      </w:r>
      <w:r w:rsidR="00414364">
        <w:t xml:space="preserve"> </w:t>
      </w:r>
      <w:r w:rsidR="00266FBC" w:rsidRPr="00045D92">
        <w:t xml:space="preserve">Ultimately the goal of the USPTO should be the timely </w:t>
      </w:r>
      <w:r w:rsidR="00266FBC" w:rsidRPr="00045D92">
        <w:lastRenderedPageBreak/>
        <w:t>disposition of patent applications, while properly applying the existing law to create clear, well-defined property rights.</w:t>
      </w:r>
      <w:r w:rsidR="00266FBC">
        <w:t xml:space="preserve"> </w:t>
      </w:r>
    </w:p>
    <w:p w14:paraId="0F311D86" w14:textId="77777777" w:rsidR="001152B6" w:rsidRDefault="001152B6" w:rsidP="001152B6">
      <w:pPr>
        <w:pStyle w:val="ParagraphSpace"/>
      </w:pPr>
    </w:p>
    <w:p w14:paraId="126EA8CE" w14:textId="77777777" w:rsidR="00084BA8" w:rsidRDefault="00084BA8" w:rsidP="00727363">
      <w:pPr>
        <w:pStyle w:val="Heading2Number"/>
      </w:pPr>
      <w:bookmarkStart w:id="72" w:name="_Toc450579090"/>
      <w:bookmarkStart w:id="73" w:name="_Toc450669475"/>
      <w:bookmarkStart w:id="74" w:name="_Toc327257162"/>
      <w:bookmarkStart w:id="75" w:name="_Toc327257164"/>
      <w:bookmarkStart w:id="76" w:name="_Toc327257166"/>
      <w:bookmarkStart w:id="77" w:name="_Toc324491287"/>
      <w:bookmarkStart w:id="78" w:name="_Toc324525694"/>
      <w:bookmarkStart w:id="79" w:name="_Toc324932307"/>
      <w:bookmarkStart w:id="80" w:name="_Toc325554076"/>
      <w:bookmarkStart w:id="81" w:name="_Toc442357724"/>
      <w:bookmarkStart w:id="82" w:name="_Toc451951711"/>
      <w:bookmarkStart w:id="83" w:name="_Toc454293414"/>
      <w:bookmarkEnd w:id="67"/>
      <w:bookmarkEnd w:id="68"/>
      <w:bookmarkEnd w:id="69"/>
      <w:bookmarkEnd w:id="70"/>
      <w:bookmarkEnd w:id="71"/>
      <w:bookmarkEnd w:id="72"/>
      <w:bookmarkEnd w:id="73"/>
      <w:bookmarkEnd w:id="74"/>
      <w:bookmarkEnd w:id="75"/>
      <w:bookmarkEnd w:id="76"/>
      <w:r w:rsidRPr="0008292A">
        <w:t>Assumptions and Constraints</w:t>
      </w:r>
      <w:bookmarkEnd w:id="77"/>
      <w:bookmarkEnd w:id="78"/>
      <w:bookmarkEnd w:id="79"/>
      <w:bookmarkEnd w:id="80"/>
      <w:bookmarkEnd w:id="81"/>
      <w:bookmarkEnd w:id="82"/>
      <w:bookmarkEnd w:id="83"/>
      <w:r w:rsidRPr="0008292A">
        <w:t xml:space="preserve"> </w:t>
      </w:r>
    </w:p>
    <w:p w14:paraId="126EA8CF" w14:textId="77777777" w:rsidR="00084BA8" w:rsidRDefault="00084BA8" w:rsidP="00244997">
      <w:pPr>
        <w:pStyle w:val="Heading3Numbering"/>
        <w:numPr>
          <w:ilvl w:val="2"/>
          <w:numId w:val="10"/>
        </w:numPr>
      </w:pPr>
      <w:r w:rsidRPr="00BA36EB">
        <w:t>Assumptions</w:t>
      </w:r>
    </w:p>
    <w:p w14:paraId="6D0393E5" w14:textId="77777777" w:rsidR="00291E41" w:rsidRPr="00336199" w:rsidRDefault="00291E41" w:rsidP="00291E41">
      <w:pPr>
        <w:pStyle w:val="ListParagraph"/>
        <w:numPr>
          <w:ilvl w:val="0"/>
          <w:numId w:val="5"/>
        </w:numPr>
        <w:tabs>
          <w:tab w:val="left" w:pos="450"/>
        </w:tabs>
        <w:rPr>
          <w:szCs w:val="24"/>
        </w:rPr>
      </w:pPr>
      <w:r w:rsidRPr="00E750CB">
        <w:rPr>
          <w:szCs w:val="24"/>
        </w:rPr>
        <w:t>The time horizon for the analysis is FY 2017 – FY 2021.</w:t>
      </w:r>
    </w:p>
    <w:p w14:paraId="275CE1EF" w14:textId="77777777" w:rsidR="008D3F6E" w:rsidRPr="00E21202" w:rsidRDefault="008D3F6E" w:rsidP="008D3F6E">
      <w:pPr>
        <w:pStyle w:val="ListParagraph"/>
        <w:numPr>
          <w:ilvl w:val="0"/>
          <w:numId w:val="5"/>
        </w:numPr>
        <w:rPr>
          <w:szCs w:val="24"/>
        </w:rPr>
      </w:pPr>
      <w:r w:rsidRPr="008B19AE">
        <w:rPr>
          <w:color w:val="000000" w:themeColor="text1"/>
        </w:rPr>
        <w:t xml:space="preserve">The </w:t>
      </w:r>
      <w:r>
        <w:rPr>
          <w:color w:val="000000" w:themeColor="text1"/>
        </w:rPr>
        <w:t>planned effective date</w:t>
      </w:r>
      <w:r w:rsidRPr="008B19AE">
        <w:rPr>
          <w:color w:val="000000" w:themeColor="text1"/>
        </w:rPr>
        <w:t xml:space="preserve"> for the new fee rates</w:t>
      </w:r>
      <w:r>
        <w:rPr>
          <w:color w:val="000000" w:themeColor="text1"/>
        </w:rPr>
        <w:t xml:space="preserve"> is mid-year FY 2017.</w:t>
      </w:r>
    </w:p>
    <w:p w14:paraId="515F51E4" w14:textId="46F0C7BB" w:rsidR="00E21202" w:rsidRPr="00CF4A76" w:rsidRDefault="00E21202" w:rsidP="008D3F6E">
      <w:pPr>
        <w:pStyle w:val="ListParagraph"/>
        <w:numPr>
          <w:ilvl w:val="0"/>
          <w:numId w:val="5"/>
        </w:numPr>
        <w:rPr>
          <w:szCs w:val="24"/>
        </w:rPr>
      </w:pPr>
      <w:r>
        <w:rPr>
          <w:color w:val="000000" w:themeColor="text1"/>
        </w:rPr>
        <w:t xml:space="preserve">The projected </w:t>
      </w:r>
      <w:r w:rsidR="00CF4A76">
        <w:rPr>
          <w:color w:val="000000" w:themeColor="text1"/>
        </w:rPr>
        <w:t xml:space="preserve">patent </w:t>
      </w:r>
      <w:r>
        <w:rPr>
          <w:color w:val="000000" w:themeColor="text1"/>
        </w:rPr>
        <w:t>operating reserve balance at the end of FY 2016 is $</w:t>
      </w:r>
      <w:r w:rsidR="00D86822">
        <w:rPr>
          <w:color w:val="000000" w:themeColor="text1"/>
        </w:rPr>
        <w:t>310</w:t>
      </w:r>
      <w:r>
        <w:rPr>
          <w:color w:val="000000" w:themeColor="text1"/>
        </w:rPr>
        <w:t xml:space="preserve"> million.</w:t>
      </w:r>
    </w:p>
    <w:p w14:paraId="1E2B24C8" w14:textId="57CF2674" w:rsidR="00CF4A76" w:rsidRPr="003C2F36" w:rsidRDefault="00CF4A76" w:rsidP="003C2F36">
      <w:pPr>
        <w:pStyle w:val="ListParagraph"/>
        <w:numPr>
          <w:ilvl w:val="0"/>
          <w:numId w:val="5"/>
        </w:numPr>
        <w:rPr>
          <w:szCs w:val="24"/>
        </w:rPr>
      </w:pPr>
      <w:r w:rsidRPr="00CF4A76">
        <w:rPr>
          <w:szCs w:val="24"/>
        </w:rPr>
        <w:t xml:space="preserve">The budgetary requirements, developed through the budget formulation process and contained in the FY 2017 Budget, </w:t>
      </w:r>
      <w:r w:rsidR="009F2085">
        <w:rPr>
          <w:szCs w:val="24"/>
        </w:rPr>
        <w:t xml:space="preserve">along with target operating reserve levels, </w:t>
      </w:r>
      <w:r w:rsidRPr="00CF4A76">
        <w:rPr>
          <w:szCs w:val="24"/>
        </w:rPr>
        <w:t>represent the aggregate costs to the Office over the stated time horizon.</w:t>
      </w:r>
    </w:p>
    <w:p w14:paraId="5F1029FB" w14:textId="66AC8B44" w:rsidR="00952F44" w:rsidRDefault="0063626F">
      <w:pPr>
        <w:pStyle w:val="ListParagraph"/>
        <w:numPr>
          <w:ilvl w:val="0"/>
          <w:numId w:val="5"/>
        </w:numPr>
        <w:tabs>
          <w:tab w:val="left" w:pos="450"/>
        </w:tabs>
        <w:rPr>
          <w:szCs w:val="24"/>
        </w:rPr>
      </w:pPr>
      <w:r w:rsidRPr="00031E35">
        <w:rPr>
          <w:szCs w:val="24"/>
        </w:rPr>
        <w:t>Applying the guidance in OMB A-4 and earlier guidance from OIRA</w:t>
      </w:r>
      <w:r w:rsidR="00291E41" w:rsidRPr="00031E35">
        <w:rPr>
          <w:szCs w:val="24"/>
        </w:rPr>
        <w:t>,</w:t>
      </w:r>
      <w:r w:rsidRPr="00031E35">
        <w:rPr>
          <w:szCs w:val="24"/>
        </w:rPr>
        <w:t xml:space="preserve"> the Office concluded</w:t>
      </w:r>
      <w:r w:rsidR="00180806" w:rsidRPr="00031E35">
        <w:rPr>
          <w:szCs w:val="24"/>
        </w:rPr>
        <w:t xml:space="preserve"> </w:t>
      </w:r>
      <w:r w:rsidR="00952F44" w:rsidRPr="00031E35">
        <w:rPr>
          <w:szCs w:val="24"/>
        </w:rPr>
        <w:t xml:space="preserve">that the payment of fees under the proposed rule is </w:t>
      </w:r>
      <w:r w:rsidR="00180806" w:rsidRPr="00031E35">
        <w:rPr>
          <w:szCs w:val="24"/>
        </w:rPr>
        <w:t>primarily a transfer from one group to another that does not affect total resources available to society</w:t>
      </w:r>
      <w:r w:rsidR="00952F44">
        <w:rPr>
          <w:szCs w:val="24"/>
        </w:rPr>
        <w:t>.  Therefore, a</w:t>
      </w:r>
      <w:r w:rsidR="00952F44" w:rsidRPr="00E67A00">
        <w:rPr>
          <w:szCs w:val="24"/>
        </w:rPr>
        <w:t xml:space="preserve">ll analyses of costs and benefits discussed in this RIA are qualitative (rather than monetized). </w:t>
      </w:r>
    </w:p>
    <w:p w14:paraId="1453F4EB" w14:textId="66C745AA" w:rsidR="00180806" w:rsidRPr="00031E35" w:rsidRDefault="00952F44">
      <w:pPr>
        <w:pStyle w:val="ListParagraph"/>
        <w:numPr>
          <w:ilvl w:val="0"/>
          <w:numId w:val="5"/>
        </w:numPr>
        <w:tabs>
          <w:tab w:val="left" w:pos="450"/>
        </w:tabs>
        <w:rPr>
          <w:szCs w:val="24"/>
        </w:rPr>
      </w:pPr>
      <w:r>
        <w:t>T</w:t>
      </w:r>
      <w:r w:rsidR="00311919" w:rsidRPr="00A9123D">
        <w:t>he Office estimates the amount of transfer payments from patent applicants and patent holders</w:t>
      </w:r>
      <w:r w:rsidR="00311919">
        <w:t xml:space="preserve"> (</w:t>
      </w:r>
      <w:r w:rsidR="00311919" w:rsidRPr="0045605B">
        <w:rPr>
          <w:i/>
        </w:rPr>
        <w:t>see</w:t>
      </w:r>
      <w:r w:rsidR="00311919">
        <w:t xml:space="preserve"> Tables </w:t>
      </w:r>
      <w:r w:rsidR="00C84E17">
        <w:t>3</w:t>
      </w:r>
      <w:r w:rsidR="00311FB4">
        <w:t>-6</w:t>
      </w:r>
      <w:r w:rsidR="00311919">
        <w:t xml:space="preserve">, </w:t>
      </w:r>
      <w:r w:rsidR="00C84E17">
        <w:t>3</w:t>
      </w:r>
      <w:r w:rsidR="00311FB4">
        <w:t>-7</w:t>
      </w:r>
      <w:r w:rsidR="00311919">
        <w:t xml:space="preserve">, and </w:t>
      </w:r>
      <w:r w:rsidR="00C84E17">
        <w:t>3</w:t>
      </w:r>
      <w:r w:rsidR="00311FB4">
        <w:t>-8</w:t>
      </w:r>
      <w:r w:rsidR="00311919">
        <w:t>)</w:t>
      </w:r>
      <w:r w:rsidR="00311919" w:rsidRPr="00A9123D">
        <w:t xml:space="preserve"> </w:t>
      </w:r>
      <w:r w:rsidR="00301235">
        <w:t>and recognizes the amounts in the</w:t>
      </w:r>
      <w:r w:rsidR="00311919" w:rsidRPr="00A9123D">
        <w:t xml:space="preserve"> analysis of costs and benefits</w:t>
      </w:r>
      <w:r w:rsidR="00301235">
        <w:t>, although the analysis is qualifie</w:t>
      </w:r>
      <w:r w:rsidR="009F2085">
        <w:t>d</w:t>
      </w:r>
      <w:r w:rsidR="00301235">
        <w:t>, not quantified</w:t>
      </w:r>
      <w:r w:rsidR="009E69AE">
        <w:t xml:space="preserve"> (per OMB A-4)</w:t>
      </w:r>
      <w:r w:rsidR="00311919" w:rsidRPr="00A9123D">
        <w:t>.</w:t>
      </w:r>
      <w:r w:rsidR="00311919">
        <w:t xml:space="preserve">  </w:t>
      </w:r>
      <w:r>
        <w:rPr>
          <w:szCs w:val="24"/>
        </w:rPr>
        <w:t>T</w:t>
      </w:r>
      <w:r w:rsidR="00EC7FED" w:rsidRPr="00031E35">
        <w:rPr>
          <w:szCs w:val="24"/>
        </w:rPr>
        <w:t>he Office</w:t>
      </w:r>
      <w:r>
        <w:rPr>
          <w:szCs w:val="24"/>
        </w:rPr>
        <w:t xml:space="preserve"> also</w:t>
      </w:r>
      <w:r w:rsidR="00EC7FED" w:rsidRPr="00031E35">
        <w:rPr>
          <w:szCs w:val="24"/>
        </w:rPr>
        <w:t xml:space="preserve"> follows the guidance in OMB A-4 as a methodology for discounting transfers, including selecting appropriate discount rates. </w:t>
      </w:r>
      <w:r>
        <w:rPr>
          <w:szCs w:val="24"/>
        </w:rPr>
        <w:t xml:space="preserve"> </w:t>
      </w:r>
      <w:r w:rsidR="00180806" w:rsidRPr="00031E35">
        <w:rPr>
          <w:i/>
          <w:szCs w:val="24"/>
        </w:rPr>
        <w:t>See</w:t>
      </w:r>
      <w:r w:rsidR="00180806" w:rsidRPr="00031E35">
        <w:rPr>
          <w:szCs w:val="24"/>
        </w:rPr>
        <w:t xml:space="preserve"> OMB Circular A-4</w:t>
      </w:r>
      <w:r w:rsidR="000A4DD5">
        <w:rPr>
          <w:szCs w:val="24"/>
        </w:rPr>
        <w:t>,</w:t>
      </w:r>
      <w:r w:rsidR="00EC7FED" w:rsidRPr="00031E35">
        <w:rPr>
          <w:szCs w:val="24"/>
        </w:rPr>
        <w:t xml:space="preserve"> </w:t>
      </w:r>
      <w:r w:rsidR="00EC7FED" w:rsidRPr="00304A60">
        <w:rPr>
          <w:szCs w:val="24"/>
        </w:rPr>
        <w:t>available at</w:t>
      </w:r>
      <w:r w:rsidR="00EC7FED" w:rsidRPr="00031E35">
        <w:rPr>
          <w:szCs w:val="24"/>
        </w:rPr>
        <w:t xml:space="preserve"> </w:t>
      </w:r>
      <w:hyperlink r:id="rId1633" w:tooltip="OMB Circular A-4 Site" w:history="1">
        <w:r w:rsidR="005410F6" w:rsidRPr="00FB3D43">
          <w:rPr>
            <w:rStyle w:val="Hyperlink"/>
            <w:szCs w:val="24"/>
          </w:rPr>
          <w:t>https://www.whitehouse.gov/omb/circulars_a004_a-4</w:t>
        </w:r>
      </w:hyperlink>
      <w:r w:rsidR="005410F6" w:rsidRPr="00F766F5">
        <w:rPr>
          <w:szCs w:val="24"/>
        </w:rPr>
        <w:t>.</w:t>
      </w:r>
    </w:p>
    <w:p w14:paraId="5DA17AE1" w14:textId="1F099133" w:rsidR="00291E41" w:rsidRPr="00594AC4" w:rsidRDefault="00291E41" w:rsidP="00304A60">
      <w:pPr>
        <w:pStyle w:val="ListParagraph"/>
        <w:numPr>
          <w:ilvl w:val="0"/>
          <w:numId w:val="5"/>
        </w:numPr>
        <w:tabs>
          <w:tab w:val="left" w:pos="450"/>
        </w:tabs>
        <w:rPr>
          <w:szCs w:val="24"/>
        </w:rPr>
      </w:pPr>
      <w:r w:rsidRPr="00E750CB">
        <w:rPr>
          <w:szCs w:val="24"/>
        </w:rPr>
        <w:lastRenderedPageBreak/>
        <w:t xml:space="preserve">The average </w:t>
      </w:r>
      <w:r w:rsidR="00CB274A">
        <w:rPr>
          <w:szCs w:val="24"/>
        </w:rPr>
        <w:t xml:space="preserve">annual </w:t>
      </w:r>
      <w:r w:rsidRPr="00E750CB">
        <w:rPr>
          <w:szCs w:val="24"/>
        </w:rPr>
        <w:t xml:space="preserve">growth of patent application filings is </w:t>
      </w:r>
      <w:r>
        <w:rPr>
          <w:szCs w:val="24"/>
        </w:rPr>
        <w:t>2</w:t>
      </w:r>
      <w:r w:rsidRPr="00E750CB">
        <w:rPr>
          <w:szCs w:val="24"/>
        </w:rPr>
        <w:t>.</w:t>
      </w:r>
      <w:r>
        <w:rPr>
          <w:szCs w:val="24"/>
        </w:rPr>
        <w:t>9</w:t>
      </w:r>
      <w:r w:rsidRPr="00E750CB">
        <w:rPr>
          <w:szCs w:val="24"/>
        </w:rPr>
        <w:t xml:space="preserve"> percent over the period from FY 201</w:t>
      </w:r>
      <w:r>
        <w:rPr>
          <w:szCs w:val="24"/>
        </w:rPr>
        <w:t>7</w:t>
      </w:r>
      <w:r w:rsidRPr="00E750CB">
        <w:rPr>
          <w:szCs w:val="24"/>
        </w:rPr>
        <w:t xml:space="preserve"> through FY 20</w:t>
      </w:r>
      <w:r>
        <w:rPr>
          <w:szCs w:val="24"/>
        </w:rPr>
        <w:t>21</w:t>
      </w:r>
      <w:r w:rsidRPr="00E750CB">
        <w:rPr>
          <w:szCs w:val="24"/>
        </w:rPr>
        <w:t xml:space="preserve">.  </w:t>
      </w:r>
      <w:r w:rsidRPr="00E750CB">
        <w:t xml:space="preserve">The Office estimates the growth in application filings using a regression model with </w:t>
      </w:r>
      <w:r w:rsidR="00C545DD">
        <w:t xml:space="preserve">real gross domestic product (RGDP) </w:t>
      </w:r>
      <w:r w:rsidRPr="00E750CB">
        <w:t xml:space="preserve">controls derived from the </w:t>
      </w:r>
      <w:r w:rsidRPr="00E750CB">
        <w:rPr>
          <w:szCs w:val="24"/>
        </w:rPr>
        <w:t>Congressional Budget Office</w:t>
      </w:r>
      <w:r w:rsidR="00A06FD9">
        <w:rPr>
          <w:szCs w:val="24"/>
        </w:rPr>
        <w:t xml:space="preserve"> (CBO)</w:t>
      </w:r>
      <w:r w:rsidRPr="00E750CB">
        <w:t xml:space="preserve">, </w:t>
      </w:r>
      <w:r w:rsidR="00AF2ED7" w:rsidRPr="005410F6">
        <w:t>available at</w:t>
      </w:r>
      <w:r w:rsidRPr="00E750CB">
        <w:rPr>
          <w:color w:val="1F497D"/>
        </w:rPr>
        <w:t xml:space="preserve"> </w:t>
      </w:r>
      <w:hyperlink r:id="rId1634" w:tooltip="Congressional Budget Office Economic Data" w:history="1">
        <w:r w:rsidR="00304A60" w:rsidRPr="00F766F5">
          <w:rPr>
            <w:rStyle w:val="Hyperlink"/>
          </w:rPr>
          <w:t>https://www.cbo.gov/about/products/budget_economic_data</w:t>
        </w:r>
      </w:hyperlink>
      <w:r w:rsidR="005410F6">
        <w:t>.</w:t>
      </w:r>
      <w:r w:rsidRPr="00E750CB">
        <w:t xml:space="preserve">  The Office made calculations based on CBO’s August 201</w:t>
      </w:r>
      <w:r>
        <w:t>5</w:t>
      </w:r>
      <w:r w:rsidRPr="00E750CB">
        <w:t xml:space="preserve"> estimates.</w:t>
      </w:r>
    </w:p>
    <w:p w14:paraId="0A64346A" w14:textId="5AE4425A" w:rsidR="00594AC4" w:rsidRPr="00594AC4" w:rsidRDefault="00594AC4" w:rsidP="00594AC4">
      <w:pPr>
        <w:pStyle w:val="ListParagraph"/>
        <w:numPr>
          <w:ilvl w:val="0"/>
          <w:numId w:val="5"/>
        </w:numPr>
        <w:tabs>
          <w:tab w:val="left" w:pos="450"/>
        </w:tabs>
        <w:rPr>
          <w:szCs w:val="24"/>
        </w:rPr>
      </w:pPr>
      <w:r>
        <w:rPr>
          <w:szCs w:val="24"/>
        </w:rPr>
        <w:t>All dollar values in this document are in nominal terms, except those specifically identified otherwise (</w:t>
      </w:r>
      <w:r>
        <w:rPr>
          <w:i/>
          <w:szCs w:val="24"/>
        </w:rPr>
        <w:t>see</w:t>
      </w:r>
      <w:r>
        <w:rPr>
          <w:szCs w:val="24"/>
        </w:rPr>
        <w:t xml:space="preserve"> Tables 3-6, 3-7, and 3-8). To calculate constant year </w:t>
      </w:r>
      <w:r w:rsidR="003C2F36">
        <w:rPr>
          <w:szCs w:val="24"/>
        </w:rPr>
        <w:t xml:space="preserve">(real) </w:t>
      </w:r>
      <w:r>
        <w:rPr>
          <w:szCs w:val="24"/>
        </w:rPr>
        <w:t xml:space="preserve">estimates for FY 2017 through FY 2022 (Base Year 2016), the Office used the CBO’s “10-Year Economic Projections” for the Consumer Price Index, All Urban Consumers (CPI-U). </w:t>
      </w:r>
      <w:r>
        <w:rPr>
          <w:i/>
          <w:szCs w:val="24"/>
        </w:rPr>
        <w:t xml:space="preserve">See </w:t>
      </w:r>
      <w:r>
        <w:rPr>
          <w:szCs w:val="24"/>
        </w:rPr>
        <w:t xml:space="preserve">CBO website, available at </w:t>
      </w:r>
      <w:hyperlink r:id="rId1635" w:anchor="4" w:history="1">
        <w:r>
          <w:rPr>
            <w:rStyle w:val="Hyperlink"/>
            <w:szCs w:val="24"/>
          </w:rPr>
          <w:t>https://www.cbo.gov/about/products/budget_economic_data#4</w:t>
        </w:r>
      </w:hyperlink>
      <w:r>
        <w:rPr>
          <w:szCs w:val="24"/>
        </w:rPr>
        <w:t>.</w:t>
      </w:r>
    </w:p>
    <w:p w14:paraId="2BD5556D" w14:textId="4AB4CAA4" w:rsidR="008D3F6E" w:rsidRDefault="008D3F6E" w:rsidP="008D3F6E">
      <w:pPr>
        <w:pStyle w:val="ListParagraph"/>
        <w:numPr>
          <w:ilvl w:val="0"/>
          <w:numId w:val="5"/>
        </w:numPr>
      </w:pPr>
      <w:r>
        <w:t xml:space="preserve">The proposed rule does not impose different costs or burdens on applicants and patent holders based on </w:t>
      </w:r>
      <w:r w:rsidR="00CB274A">
        <w:t xml:space="preserve">technology type or </w:t>
      </w:r>
      <w:r>
        <w:t xml:space="preserve">their country of residence, i.e., United States or foreign.  </w:t>
      </w:r>
      <w:r w:rsidRPr="00644E3E">
        <w:t xml:space="preserve">Based on FY 2014 USPTO data and consistent with preliminary FY 2015 data on patent filings, the Office estimates that 49.8 percent of patent filings are domestic and 50.2 percent are foreign.  This data is available in the workload tables in the </w:t>
      </w:r>
      <w:r w:rsidR="00656A67">
        <w:t>Performance and Accountability Report (</w:t>
      </w:r>
      <w:r w:rsidRPr="00644E3E">
        <w:t>PAR</w:t>
      </w:r>
      <w:r w:rsidR="00656A67">
        <w:t>)</w:t>
      </w:r>
      <w:r w:rsidRPr="00644E3E">
        <w:t xml:space="preserve">, </w:t>
      </w:r>
      <w:hyperlink r:id="rId1636" w:tooltip="USPTO FY 2015 Performance and Accountability Report" w:history="1">
        <w:r w:rsidRPr="003A05A2">
          <w:rPr>
            <w:rStyle w:val="Hyperlink"/>
          </w:rPr>
          <w:t>http://www.uspto.gov/sites/default/files/documents/USPTOFY15PAR.pdf</w:t>
        </w:r>
      </w:hyperlink>
      <w:r w:rsidRPr="00644E3E">
        <w:t>.</w:t>
      </w:r>
    </w:p>
    <w:p w14:paraId="126EA8D6" w14:textId="4A1C6389" w:rsidR="001F605E" w:rsidRDefault="00084BA8" w:rsidP="00843A08">
      <w:pPr>
        <w:pStyle w:val="ListParagraph"/>
        <w:numPr>
          <w:ilvl w:val="0"/>
          <w:numId w:val="5"/>
        </w:numPr>
        <w:tabs>
          <w:tab w:val="left" w:pos="450"/>
        </w:tabs>
        <w:rPr>
          <w:szCs w:val="24"/>
        </w:rPr>
      </w:pPr>
      <w:r w:rsidRPr="0035581E">
        <w:rPr>
          <w:szCs w:val="24"/>
        </w:rPr>
        <w:t xml:space="preserve">The </w:t>
      </w:r>
      <w:r w:rsidR="00340058">
        <w:rPr>
          <w:szCs w:val="24"/>
        </w:rPr>
        <w:t xml:space="preserve">Office used the </w:t>
      </w:r>
      <w:r w:rsidR="007306A7" w:rsidRPr="00B942C9">
        <w:rPr>
          <w:szCs w:val="24"/>
        </w:rPr>
        <w:t xml:space="preserve">Patent </w:t>
      </w:r>
      <w:r w:rsidR="00713BDD" w:rsidRPr="00B942C9">
        <w:rPr>
          <w:szCs w:val="24"/>
        </w:rPr>
        <w:t xml:space="preserve">Pendency </w:t>
      </w:r>
      <w:r w:rsidR="007306A7" w:rsidRPr="00EE7219">
        <w:rPr>
          <w:szCs w:val="24"/>
        </w:rPr>
        <w:t>Model (</w:t>
      </w:r>
      <w:r w:rsidRPr="00A43E5F">
        <w:t>PPM</w:t>
      </w:r>
      <w:r w:rsidR="007306A7" w:rsidRPr="00EE7219">
        <w:rPr>
          <w:szCs w:val="24"/>
        </w:rPr>
        <w:t>)</w:t>
      </w:r>
      <w:r w:rsidRPr="00EE7219">
        <w:rPr>
          <w:szCs w:val="24"/>
        </w:rPr>
        <w:t xml:space="preserve"> </w:t>
      </w:r>
      <w:r w:rsidR="00DD027F" w:rsidRPr="00EE7219">
        <w:rPr>
          <w:szCs w:val="24"/>
        </w:rPr>
        <w:t xml:space="preserve">to </w:t>
      </w:r>
      <w:r w:rsidRPr="00EE7219">
        <w:rPr>
          <w:szCs w:val="24"/>
        </w:rPr>
        <w:t>estimate</w:t>
      </w:r>
      <w:r w:rsidRPr="0035581E">
        <w:rPr>
          <w:szCs w:val="24"/>
        </w:rPr>
        <w:t xml:space="preserve"> patent production, workload, changes in </w:t>
      </w:r>
      <w:r w:rsidR="00842368">
        <w:rPr>
          <w:szCs w:val="24"/>
        </w:rPr>
        <w:t>backlog and pendency</w:t>
      </w:r>
      <w:r w:rsidRPr="00843A08">
        <w:rPr>
          <w:szCs w:val="24"/>
        </w:rPr>
        <w:t>, and associated staffing levels for each alternative.  A description of the PPM, including a simulation tool, is available for review</w:t>
      </w:r>
      <w:r w:rsidRPr="009D0914">
        <w:rPr>
          <w:szCs w:val="24"/>
        </w:rPr>
        <w:t xml:space="preserve"> at </w:t>
      </w:r>
      <w:hyperlink r:id="rId1637" w:tooltip="USPTO Patent Pendency Statistic Site" w:history="1">
        <w:r w:rsidR="00BD66D2" w:rsidRPr="00960F96">
          <w:rPr>
            <w:rStyle w:val="Hyperlink"/>
            <w:szCs w:val="24"/>
          </w:rPr>
          <w:t>http://www.uspto.gov/learning-and-resources/statistics/patent-pendency-model</w:t>
        </w:r>
      </w:hyperlink>
      <w:r w:rsidR="00E750CB" w:rsidRPr="00F04C29">
        <w:rPr>
          <w:szCs w:val="24"/>
        </w:rPr>
        <w:t>.</w:t>
      </w:r>
    </w:p>
    <w:p w14:paraId="089B6ACC" w14:textId="77777777" w:rsidR="0086407D" w:rsidRDefault="005C4E64" w:rsidP="00F766F5">
      <w:pPr>
        <w:pStyle w:val="ListParagraph"/>
        <w:numPr>
          <w:ilvl w:val="0"/>
          <w:numId w:val="5"/>
        </w:numPr>
      </w:pPr>
      <w:r>
        <w:lastRenderedPageBreak/>
        <w:t xml:space="preserve">Each year, the Office conducts a rigorous budget formulation process that entails validating current year requirements and formulating the budget and out year requirements based on a number of production models, such as the PPM and the </w:t>
      </w:r>
      <w:r w:rsidR="00CB274A">
        <w:t>Patent Trial and Appeal Board (</w:t>
      </w:r>
      <w:r>
        <w:t>PTAB</w:t>
      </w:r>
      <w:r w:rsidR="00CB274A">
        <w:t>)</w:t>
      </w:r>
      <w:r>
        <w:t xml:space="preserve"> production models, as well as business cases for new initiatives.  The process is also based on a framework of continuous and comprehensive budget reviews designed to ensure that all operational and administrative costs are reviewed and funds are reallocated when necessary to focus on high-priority and effective programs</w:t>
      </w:r>
      <w:r w:rsidR="00F766F5">
        <w:t>—</w:t>
      </w:r>
      <w:r>
        <w:t>primarily core mission activities</w:t>
      </w:r>
      <w:r w:rsidR="00F766F5" w:rsidRPr="00F766F5">
        <w:t>—</w:t>
      </w:r>
      <w:r>
        <w:t>and to mitigate risk by retaining operating reserve balances.</w:t>
      </w:r>
    </w:p>
    <w:p w14:paraId="7C222E7F" w14:textId="77777777" w:rsidR="0086407D" w:rsidRDefault="00BD66D2">
      <w:pPr>
        <w:pStyle w:val="ListParagraph"/>
        <w:numPr>
          <w:ilvl w:val="0"/>
          <w:numId w:val="5"/>
        </w:numPr>
        <w:tabs>
          <w:tab w:val="left" w:pos="450"/>
        </w:tabs>
        <w:rPr>
          <w:szCs w:val="24"/>
        </w:rPr>
      </w:pPr>
      <w:r>
        <w:t xml:space="preserve">The Office assumes that the relative similarity of the aggregate revenue totals for </w:t>
      </w:r>
      <w:r w:rsidR="002B25B1">
        <w:t>three</w:t>
      </w:r>
      <w:r>
        <w:t xml:space="preserve"> of the </w:t>
      </w:r>
      <w:r w:rsidR="002B25B1">
        <w:t>four</w:t>
      </w:r>
      <w:r>
        <w:t xml:space="preserve"> alternatives considered over the five-year horizon of this analysis does not produce variation in the PPM estimates.  Therefore, all alternatives rely on a single PPM, which explains why backlog,</w:t>
      </w:r>
      <w:r w:rsidR="00CF4A76">
        <w:t xml:space="preserve"> pendency,</w:t>
      </w:r>
      <w:r>
        <w:t xml:space="preserve"> and patents granted estimates are identical across these alternatives.</w:t>
      </w:r>
    </w:p>
    <w:p w14:paraId="126EA8EF" w14:textId="4D5CCC9B" w:rsidR="002F5893" w:rsidRPr="002F5893" w:rsidRDefault="002F5893" w:rsidP="002F5893">
      <w:pPr>
        <w:pStyle w:val="ListParagraph"/>
        <w:rPr>
          <w:color w:val="000000" w:themeColor="text1"/>
        </w:rPr>
      </w:pPr>
    </w:p>
    <w:p w14:paraId="126EA8F0" w14:textId="77777777" w:rsidR="001F605E" w:rsidRDefault="00084BA8" w:rsidP="00244997">
      <w:pPr>
        <w:pStyle w:val="Heading3Numbering"/>
        <w:numPr>
          <w:ilvl w:val="2"/>
          <w:numId w:val="10"/>
        </w:numPr>
      </w:pPr>
      <w:r w:rsidRPr="00BA36EB">
        <w:t>Constraints</w:t>
      </w:r>
    </w:p>
    <w:p w14:paraId="15AA7C8F" w14:textId="21C231FF" w:rsidR="009F351C" w:rsidRDefault="00084BA8" w:rsidP="00C942BD">
      <w:pPr>
        <w:pStyle w:val="ListParagraph"/>
        <w:numPr>
          <w:ilvl w:val="0"/>
          <w:numId w:val="23"/>
        </w:numPr>
      </w:pPr>
      <w:r w:rsidRPr="00EF6E69">
        <w:rPr>
          <w:szCs w:val="24"/>
        </w:rPr>
        <w:t xml:space="preserve">Monetizing and quantifying certain impacts of patent fees on the economy and the rate of innovation </w:t>
      </w:r>
      <w:r w:rsidR="00FE781C" w:rsidRPr="000668E1">
        <w:rPr>
          <w:szCs w:val="24"/>
        </w:rPr>
        <w:t xml:space="preserve">are </w:t>
      </w:r>
      <w:r w:rsidRPr="000668E1">
        <w:rPr>
          <w:szCs w:val="24"/>
        </w:rPr>
        <w:t>inherently difficult</w:t>
      </w:r>
      <w:r w:rsidR="003207D3" w:rsidRPr="000668E1">
        <w:rPr>
          <w:szCs w:val="24"/>
        </w:rPr>
        <w:t xml:space="preserve"> </w:t>
      </w:r>
      <w:r w:rsidR="002A7A22" w:rsidRPr="00A62712">
        <w:rPr>
          <w:szCs w:val="24"/>
        </w:rPr>
        <w:t>due to the number of varia</w:t>
      </w:r>
      <w:r w:rsidR="002A7A22" w:rsidRPr="008F370A">
        <w:t>bles involved</w:t>
      </w:r>
      <w:r w:rsidR="00F435A3">
        <w:t>,</w:t>
      </w:r>
      <w:r w:rsidR="002A7A22" w:rsidRPr="008F370A">
        <w:t xml:space="preserve"> the difficulty in predicting economic activity</w:t>
      </w:r>
      <w:r w:rsidR="00F435A3">
        <w:t>, and the availability of data, especially data on private sector behavior</w:t>
      </w:r>
      <w:r w:rsidR="002A7A22" w:rsidRPr="008F370A">
        <w:t xml:space="preserve">. </w:t>
      </w:r>
      <w:r w:rsidR="00414364">
        <w:t xml:space="preserve"> </w:t>
      </w:r>
      <w:r w:rsidR="009F0410">
        <w:t xml:space="preserve">For example, the Office only collects data on innovation activity that results in a patent application or other action. </w:t>
      </w:r>
      <w:r w:rsidR="00414364">
        <w:t xml:space="preserve"> </w:t>
      </w:r>
      <w:r w:rsidR="009F0410">
        <w:t xml:space="preserve">Innovative actions that do not result in fees paid to the Office for a defined service are not captured in the Office’s databases, thus making it challenging to estimate and forecast the true breadth and depth of the </w:t>
      </w:r>
      <w:r w:rsidR="00DC2928">
        <w:t>IP</w:t>
      </w:r>
      <w:r w:rsidR="006E30D8">
        <w:t xml:space="preserve"> </w:t>
      </w:r>
      <w:r w:rsidR="009F0410">
        <w:t xml:space="preserve">economy for patents. </w:t>
      </w:r>
    </w:p>
    <w:p w14:paraId="3A854F1E" w14:textId="77777777" w:rsidR="0086407D" w:rsidRDefault="009F0410" w:rsidP="00C942BD">
      <w:pPr>
        <w:pStyle w:val="ListParagraph"/>
        <w:numPr>
          <w:ilvl w:val="0"/>
          <w:numId w:val="23"/>
        </w:numPr>
      </w:pPr>
      <w:r>
        <w:lastRenderedPageBreak/>
        <w:t>The Office</w:t>
      </w:r>
      <w:r w:rsidR="009F351C">
        <w:t xml:space="preserve"> uses </w:t>
      </w:r>
      <w:r w:rsidR="00DC2928">
        <w:t>real gross domestic product (</w:t>
      </w:r>
      <w:r>
        <w:t>RGDP</w:t>
      </w:r>
      <w:r w:rsidR="00DC2928">
        <w:t>)</w:t>
      </w:r>
      <w:r w:rsidR="009F351C">
        <w:t xml:space="preserve"> as a general proxy for the health of the domestic economy</w:t>
      </w:r>
      <w:r>
        <w:t>.</w:t>
      </w:r>
    </w:p>
    <w:p w14:paraId="045A8DBC" w14:textId="465EB652" w:rsidR="007E4EF2" w:rsidRDefault="00DB6C54" w:rsidP="007E4EF2">
      <w:pPr>
        <w:pStyle w:val="ListParagraph"/>
        <w:numPr>
          <w:ilvl w:val="0"/>
          <w:numId w:val="23"/>
        </w:numPr>
      </w:pPr>
      <w:r>
        <w:t xml:space="preserve">Estimates appearing in this RIA should not be taken to mean that </w:t>
      </w:r>
      <w:r w:rsidR="00F766F5">
        <w:t xml:space="preserve">the </w:t>
      </w:r>
      <w:r>
        <w:t>USPTO has calculated specific monetized costs or benefits for purposes of economic impacts.</w:t>
      </w:r>
      <w:r w:rsidR="00676636">
        <w:t xml:space="preserve"> </w:t>
      </w:r>
      <w:r>
        <w:t xml:space="preserve"> </w:t>
      </w:r>
      <w:r w:rsidRPr="007E4EF2">
        <w:t xml:space="preserve">Rather, some dollar values appearing in this RIA are necessary for the Office to comply with the </w:t>
      </w:r>
      <w:r w:rsidR="00676636" w:rsidRPr="007E4EF2">
        <w:t>s</w:t>
      </w:r>
      <w:r w:rsidRPr="007E4EF2">
        <w:t>ection 10 requirement that aggregate revenues recover aggregate costs for purposes of setting or adjust</w:t>
      </w:r>
      <w:r w:rsidR="003207D3" w:rsidRPr="007E4EF2">
        <w:t>ing</w:t>
      </w:r>
      <w:r w:rsidRPr="007E4EF2">
        <w:t xml:space="preserve"> fees for patent services. </w:t>
      </w:r>
    </w:p>
    <w:p w14:paraId="4F8A659A" w14:textId="77777777" w:rsidR="0086407D" w:rsidRDefault="00FC61D8" w:rsidP="007E4EF2">
      <w:pPr>
        <w:pStyle w:val="ListParagraph"/>
        <w:numPr>
          <w:ilvl w:val="0"/>
          <w:numId w:val="23"/>
        </w:numPr>
      </w:pPr>
      <w:r w:rsidRPr="007E4EF2">
        <w:t>The Office</w:t>
      </w:r>
      <w:r w:rsidR="00A8337B" w:rsidRPr="007E4EF2">
        <w:t xml:space="preserve"> acknowledges that there</w:t>
      </w:r>
      <w:r w:rsidR="00500662" w:rsidRPr="007E4EF2">
        <w:t xml:space="preserve"> may be </w:t>
      </w:r>
      <w:r w:rsidR="00B17F66" w:rsidRPr="007E4EF2">
        <w:t xml:space="preserve">some </w:t>
      </w:r>
      <w:r w:rsidR="00500662" w:rsidRPr="007E4EF2">
        <w:t>price elasticity as a result of t</w:t>
      </w:r>
      <w:r w:rsidR="007E4EF2" w:rsidRPr="007E4EF2">
        <w:t>he fee changes in A</w:t>
      </w:r>
      <w:r w:rsidR="00500662" w:rsidRPr="007E4EF2">
        <w:t>lternatives</w:t>
      </w:r>
      <w:r w:rsidR="007E4EF2" w:rsidRPr="007E4EF2">
        <w:t xml:space="preserve"> 1 and 3</w:t>
      </w:r>
      <w:r w:rsidR="00F766F5">
        <w:t>;</w:t>
      </w:r>
      <w:r w:rsidR="00500662" w:rsidRPr="007E4EF2">
        <w:t xml:space="preserve"> however, the Office </w:t>
      </w:r>
      <w:r w:rsidR="00B17F66" w:rsidRPr="007E4EF2">
        <w:t>did</w:t>
      </w:r>
      <w:r w:rsidRPr="007E4EF2">
        <w:t xml:space="preserve"> </w:t>
      </w:r>
      <w:r w:rsidR="00B17F66" w:rsidRPr="007E4EF2">
        <w:t>not quantify this impact as the change in demand</w:t>
      </w:r>
      <w:r w:rsidR="00B17F66" w:rsidRPr="00B17F66">
        <w:t xml:space="preserve"> for services is expected to be negligible</w:t>
      </w:r>
      <w:r w:rsidR="00B17F66">
        <w:t xml:space="preserve"> based on the </w:t>
      </w:r>
      <w:r w:rsidR="00095578">
        <w:t>individual</w:t>
      </w:r>
      <w:r w:rsidR="007E4EF2">
        <w:t xml:space="preserve"> fee adjustment </w:t>
      </w:r>
      <w:r w:rsidR="00B17F66">
        <w:t>proposals</w:t>
      </w:r>
      <w:r w:rsidR="00B17F66" w:rsidRPr="00B17F66">
        <w:t>.</w:t>
      </w:r>
      <w:r w:rsidR="007E4EF2">
        <w:t xml:space="preserve">  </w:t>
      </w:r>
      <w:r w:rsidR="007E4EF2" w:rsidRPr="007E4EF2">
        <w:t>For Alternative 2, the Office recognizes that there would be elasticity related to both the increased entry fees and the lowered maintenance fee rates.  Because of the difficulty in identifying the precise cross price elasticity, for the purposes of this analysis, the Office maintained consistent workloads across the alternatives in order to compare fee schedules on a static base.</w:t>
      </w:r>
    </w:p>
    <w:p w14:paraId="126EA8F7" w14:textId="2738F7E2" w:rsidR="009549B6" w:rsidRPr="00245792" w:rsidRDefault="009549B6" w:rsidP="00245792">
      <w:pPr>
        <w:rPr>
          <w:color w:val="1F497D"/>
        </w:rPr>
      </w:pPr>
    </w:p>
    <w:p w14:paraId="76491C13" w14:textId="77777777" w:rsidR="00A43E5F" w:rsidRPr="00BD47F1" w:rsidRDefault="00A43E5F" w:rsidP="00A43E5F">
      <w:pPr>
        <w:pStyle w:val="Heading2Number"/>
      </w:pPr>
      <w:bookmarkStart w:id="84" w:name="_Toc327257168"/>
      <w:bookmarkStart w:id="85" w:name="_Toc451951712"/>
      <w:bookmarkStart w:id="86" w:name="_Toc454293415"/>
      <w:bookmarkEnd w:id="26"/>
      <w:bookmarkEnd w:id="27"/>
      <w:bookmarkEnd w:id="28"/>
      <w:bookmarkEnd w:id="84"/>
      <w:r w:rsidRPr="00AF2A7C">
        <w:t>Patent System Overview</w:t>
      </w:r>
      <w:bookmarkEnd w:id="85"/>
      <w:bookmarkEnd w:id="86"/>
    </w:p>
    <w:p w14:paraId="6DC70780" w14:textId="34A33E36" w:rsidR="00A43E5F" w:rsidRDefault="00A43E5F" w:rsidP="00A43E5F">
      <w:pPr>
        <w:rPr>
          <w:rStyle w:val="Hyperlink"/>
        </w:rPr>
      </w:pPr>
      <w:r w:rsidRPr="00384AE2">
        <w:t xml:space="preserve">An </w:t>
      </w:r>
      <w:r w:rsidRPr="009B246F">
        <w:rPr>
          <w:rFonts w:eastAsiaTheme="minorHAnsi"/>
        </w:rPr>
        <w:t>analysis</w:t>
      </w:r>
      <w:r w:rsidRPr="009B246F">
        <w:t xml:space="preserve"> of the </w:t>
      </w:r>
      <w:r>
        <w:t xml:space="preserve">qualitative </w:t>
      </w:r>
      <w:r w:rsidRPr="009B246F">
        <w:t xml:space="preserve">costs and benefits associated with the </w:t>
      </w:r>
      <w:r>
        <w:t xml:space="preserve">proposed </w:t>
      </w:r>
      <w:r w:rsidRPr="009B246F">
        <w:t xml:space="preserve">fee schedule requires </w:t>
      </w:r>
      <w:r>
        <w:t>a basic</w:t>
      </w:r>
      <w:r w:rsidRPr="009B246F">
        <w:t xml:space="preserve"> understanding of the </w:t>
      </w:r>
      <w:r>
        <w:t xml:space="preserve">overall </w:t>
      </w:r>
      <w:r w:rsidRPr="009B246F">
        <w:t>patent system</w:t>
      </w:r>
      <w:r>
        <w:t xml:space="preserve">.  A detailed description of the patent process can be found on the USPTO Web site at </w:t>
      </w:r>
      <w:hyperlink r:id="rId1638" w:tooltip="Site about the Patent Process" w:history="1">
        <w:r w:rsidR="00CF4A76" w:rsidRPr="00FB3D43">
          <w:rPr>
            <w:rStyle w:val="Hyperlink"/>
          </w:rPr>
          <w:t>http://www.uspto.gov/patents/process/index.jsp</w:t>
        </w:r>
      </w:hyperlink>
      <w:r w:rsidR="00CF4A76">
        <w:t>.</w:t>
      </w:r>
    </w:p>
    <w:p w14:paraId="0777AA6C" w14:textId="77777777" w:rsidR="00A43E5F" w:rsidRPr="00B40FE7" w:rsidRDefault="00A43E5F" w:rsidP="00A43E5F">
      <w:pPr>
        <w:pStyle w:val="ParagraphSpace"/>
      </w:pPr>
    </w:p>
    <w:p w14:paraId="4A3E188F" w14:textId="77777777" w:rsidR="0086407D" w:rsidRDefault="00A43E5F" w:rsidP="00A43E5F">
      <w:r w:rsidRPr="009B246F">
        <w:t xml:space="preserve">A </w:t>
      </w:r>
      <w:r>
        <w:t xml:space="preserve">U.S. </w:t>
      </w:r>
      <w:r w:rsidRPr="009B246F">
        <w:t xml:space="preserve">patent is a property right granted by the Government of the United States of America to an inventor to exclude others from making, using, offering for sale, or selling </w:t>
      </w:r>
      <w:r>
        <w:t>an</w:t>
      </w:r>
      <w:r w:rsidRPr="009B246F">
        <w:t xml:space="preserve"> </w:t>
      </w:r>
      <w:r w:rsidRPr="009B246F">
        <w:lastRenderedPageBreak/>
        <w:t xml:space="preserve">invention throughout the </w:t>
      </w:r>
      <w:r>
        <w:t>United States</w:t>
      </w:r>
      <w:r w:rsidRPr="009B246F">
        <w:t xml:space="preserve"> or importing the invention into the </w:t>
      </w:r>
      <w:r>
        <w:t>United States</w:t>
      </w:r>
      <w:r w:rsidRPr="009B246F">
        <w:t xml:space="preserve"> for a limited time in </w:t>
      </w:r>
      <w:r w:rsidRPr="002C3167">
        <w:t>exchange for public disclosure of the invention when the patent is granted.</w:t>
      </w:r>
      <w:r>
        <w:t xml:space="preserve">  </w:t>
      </w:r>
      <w:r w:rsidRPr="009B246F">
        <w:t xml:space="preserve">Patents promote and incentivize innovation by granting inventors </w:t>
      </w:r>
      <w:r>
        <w:t xml:space="preserve">certain </w:t>
      </w:r>
      <w:r w:rsidRPr="009B246F">
        <w:t xml:space="preserve">short-term exclusive rights to </w:t>
      </w:r>
      <w:r>
        <w:t xml:space="preserve">their inventions.  </w:t>
      </w:r>
      <w:r w:rsidRPr="009B246F">
        <w:t xml:space="preserve">This </w:t>
      </w:r>
      <w:r>
        <w:t>limited</w:t>
      </w:r>
      <w:r w:rsidRPr="009B246F">
        <w:t xml:space="preserve"> exclusive right is intended to stimulate inventive activity </w:t>
      </w:r>
      <w:r>
        <w:t xml:space="preserve">in multiple ways.  First, the exclusivity made possible by a patent incentivizes inventors to undertake R&amp;D and inventive labor.  Second, an exclusive patent right incentivizes commercialization of an invention in the marketplace.  That is, inventors may bring their inventions to market by self-commercialization or by either licensing (to earn royalties) or selling their inventions to other market participants (e.g., larger companies) who in turn commercialize that invention.  Third, patent exclusivity </w:t>
      </w:r>
      <w:r w:rsidRPr="00663FF9">
        <w:t>provide</w:t>
      </w:r>
      <w:r>
        <w:t xml:space="preserve">s a means for inventors to obtain capital financing </w:t>
      </w:r>
      <w:r w:rsidRPr="00663FF9">
        <w:t>(e.g.,</w:t>
      </w:r>
      <w:r>
        <w:t xml:space="preserve"> through </w:t>
      </w:r>
      <w:r w:rsidRPr="00663FF9">
        <w:t>venture capital)</w:t>
      </w:r>
      <w:r>
        <w:t xml:space="preserve"> to self-commercialize</w:t>
      </w:r>
      <w:r w:rsidRPr="00663FF9">
        <w:t>.</w:t>
      </w:r>
      <w:r>
        <w:t xml:space="preserve">  In exchange for </w:t>
      </w:r>
      <w:r w:rsidRPr="009B246F">
        <w:t>exclusiv</w:t>
      </w:r>
      <w:r>
        <w:t>e</w:t>
      </w:r>
      <w:r w:rsidRPr="009B246F">
        <w:t xml:space="preserve"> rights </w:t>
      </w:r>
      <w:r>
        <w:t>to the invention, an inventor must</w:t>
      </w:r>
      <w:r w:rsidRPr="009B246F">
        <w:t xml:space="preserve"> disclose </w:t>
      </w:r>
      <w:r>
        <w:t xml:space="preserve">the </w:t>
      </w:r>
      <w:r w:rsidRPr="009B246F">
        <w:t>invention to the public</w:t>
      </w:r>
      <w:r>
        <w:t xml:space="preserve">.  </w:t>
      </w:r>
      <w:r w:rsidRPr="009B246F">
        <w:t>Public disclosure of information hel</w:t>
      </w:r>
      <w:r>
        <w:t>ps avoid redundant R&amp;D</w:t>
      </w:r>
      <w:r w:rsidRPr="009B246F">
        <w:t xml:space="preserve"> </w:t>
      </w:r>
      <w:r>
        <w:t xml:space="preserve">by others </w:t>
      </w:r>
      <w:r w:rsidRPr="009B246F">
        <w:t>and prom</w:t>
      </w:r>
      <w:r>
        <w:t>otes</w:t>
      </w:r>
      <w:r w:rsidRPr="009B246F">
        <w:t xml:space="preserve"> </w:t>
      </w:r>
      <w:r>
        <w:t xml:space="preserve">the dissemination of new technology and the </w:t>
      </w:r>
      <w:r w:rsidRPr="009B246F">
        <w:t>development of innovations that build on current</w:t>
      </w:r>
      <w:r>
        <w:t xml:space="preserve"> technology</w:t>
      </w:r>
      <w:r w:rsidRPr="009C5214">
        <w:t xml:space="preserve">.  </w:t>
      </w:r>
      <w:r>
        <w:t xml:space="preserve">A broad disclosure of the technology occurs when a patent application is published 18 months from </w:t>
      </w:r>
      <w:r w:rsidRPr="000B2C38">
        <w:t xml:space="preserve">the earliest </w:t>
      </w:r>
      <w:r>
        <w:t xml:space="preserve">effective </w:t>
      </w:r>
      <w:r w:rsidRPr="000B2C38">
        <w:t>filing date</w:t>
      </w:r>
      <w:r>
        <w:t xml:space="preserve">. </w:t>
      </w:r>
      <w:r w:rsidRPr="009C5214">
        <w:t xml:space="preserve"> </w:t>
      </w:r>
      <w:r>
        <w:t>A more specific disclosure on the scope of claims allowed occurs when the patent is granted.</w:t>
      </w:r>
    </w:p>
    <w:p w14:paraId="4821BD61" w14:textId="0B68B03F" w:rsidR="00A43E5F" w:rsidRDefault="00A43E5F" w:rsidP="00A43E5F"/>
    <w:p w14:paraId="17655CC6" w14:textId="77777777" w:rsidR="0086407D" w:rsidRDefault="00A43E5F" w:rsidP="00A43E5F">
      <w:r w:rsidRPr="009C5214">
        <w:t xml:space="preserve">The economy benefits from new products and services that would not otherwise be </w:t>
      </w:r>
      <w:r w:rsidR="00ED486F">
        <w:t>commercialized</w:t>
      </w:r>
      <w:r w:rsidRPr="009C5214">
        <w:t>.  Patented technologies are the source of entirely new industries (e.g.,</w:t>
      </w:r>
      <w:r>
        <w:t> 3D printing technology</w:t>
      </w:r>
      <w:r w:rsidRPr="009C5214">
        <w:t>), help bring new products and services to market (e.g., drugs and medical devices), and support new job creation (</w:t>
      </w:r>
      <w:r w:rsidRPr="009C5214">
        <w:rPr>
          <w:i/>
        </w:rPr>
        <w:t xml:space="preserve">see </w:t>
      </w:r>
      <w:r w:rsidRPr="009C5214">
        <w:t>Intellectual Property and the U.S. Economy:  Industries in Focus</w:t>
      </w:r>
      <w:r>
        <w:t>,</w:t>
      </w:r>
      <w:r w:rsidRPr="009C5214">
        <w:t xml:space="preserve"> </w:t>
      </w:r>
      <w:r w:rsidRPr="00BC3C6F">
        <w:t>available</w:t>
      </w:r>
      <w:r>
        <w:t xml:space="preserve"> at </w:t>
      </w:r>
      <w:hyperlink r:id="rId1639" w:tooltip="U.S. Economy: Industries in Focus Report, March 2012" w:history="1">
        <w:r w:rsidRPr="006C1E56">
          <w:rPr>
            <w:rStyle w:val="Hyperlink"/>
          </w:rPr>
          <w:t>http://www.uspto.gov/sites/default/files/news/publications/IP_Report_March_2012.pdf</w:t>
        </w:r>
      </w:hyperlink>
      <w:r>
        <w:t xml:space="preserve">).  </w:t>
      </w:r>
      <w:r w:rsidRPr="00FA7B95">
        <w:lastRenderedPageBreak/>
        <w:t xml:space="preserve">The idea that the U.S. economy depends on a balanced IP system that includes enforceable patents to provide incentives and benefits to conduct innovation was encapsulated in the </w:t>
      </w:r>
      <w:r w:rsidRPr="00C942BD">
        <w:rPr>
          <w:i/>
          <w:color w:val="000000" w:themeColor="text1"/>
        </w:rPr>
        <w:t>Strategy for American Innovation</w:t>
      </w:r>
      <w:r w:rsidR="00F766F5">
        <w:rPr>
          <w:color w:val="000000" w:themeColor="text1"/>
        </w:rPr>
        <w:t xml:space="preserve">, </w:t>
      </w:r>
      <w:r w:rsidRPr="00C942BD">
        <w:rPr>
          <w:color w:val="000000" w:themeColor="text1"/>
        </w:rPr>
        <w:t>a</w:t>
      </w:r>
      <w:r w:rsidRPr="00C942BD">
        <w:rPr>
          <w:color w:val="000000" w:themeColor="text1"/>
          <w:lang w:val="en"/>
        </w:rPr>
        <w:t xml:space="preserve">n executive initiative first released in September 2009, and updated in February 2011, that is </w:t>
      </w:r>
      <w:r w:rsidRPr="00A610BF">
        <w:rPr>
          <w:color w:val="000000" w:themeColor="text1"/>
          <w:lang w:val="en"/>
        </w:rPr>
        <w:t>available at</w:t>
      </w:r>
      <w:r w:rsidRPr="00C942BD" w:rsidDel="00DB317F">
        <w:rPr>
          <w:lang w:val="en"/>
        </w:rPr>
        <w:t xml:space="preserve"> </w:t>
      </w:r>
      <w:hyperlink r:id="rId1640" w:tooltip="White House Strategy for American Innovation Site" w:history="1">
        <w:r w:rsidRPr="00C942BD" w:rsidDel="00DB317F">
          <w:rPr>
            <w:rStyle w:val="Hyperlink"/>
          </w:rPr>
          <w:t>http://www.whitehouse.gov/innovation/strategy</w:t>
        </w:r>
      </w:hyperlink>
      <w:r w:rsidRPr="00C942BD" w:rsidDel="00DB317F">
        <w:t>.</w:t>
      </w:r>
      <w:r w:rsidRPr="00C942BD">
        <w:t xml:space="preserve">  The </w:t>
      </w:r>
      <w:r w:rsidRPr="00C942BD">
        <w:rPr>
          <w:i/>
        </w:rPr>
        <w:t>Strategy for American Innovation</w:t>
      </w:r>
      <w:r w:rsidRPr="00C942BD">
        <w:t xml:space="preserve"> recognizes that: </w:t>
      </w:r>
      <w:r w:rsidR="00A27A07">
        <w:t xml:space="preserve"> </w:t>
      </w:r>
      <w:r w:rsidRPr="00C942BD">
        <w:t>(1) innovation is the foundation of American economic growth, leading to the creation of high-paying jobs and national competitiveness, and (2) public support for a workable IP rights system is one of the fundamental ways that government supports innovation.  Economic growth in advanced economies like the United States is driven by the creation of new and better ways of producing goods and services, a process that triggers new and productive investments, which are the cornerstones of economic growth.</w:t>
      </w:r>
    </w:p>
    <w:p w14:paraId="106B0795" w14:textId="4B40FE37" w:rsidR="00A43E5F" w:rsidRDefault="00A43E5F" w:rsidP="00A43E5F"/>
    <w:p w14:paraId="1C83764A" w14:textId="77777777" w:rsidR="0086407D" w:rsidRDefault="00A43E5F" w:rsidP="00A43E5F">
      <w:r>
        <w:t xml:space="preserve">An efficient and effective patent system provides </w:t>
      </w:r>
      <w:r w:rsidRPr="0075547A">
        <w:t xml:space="preserve">tools to protect new ideas and </w:t>
      </w:r>
      <w:r w:rsidRPr="0075547A">
        <w:rPr>
          <w:rFonts w:eastAsiaTheme="minorHAnsi"/>
        </w:rPr>
        <w:t>investments</w:t>
      </w:r>
      <w:r w:rsidRPr="00384AE2">
        <w:t xml:space="preserve"> in innovation and creativity</w:t>
      </w:r>
      <w:r>
        <w:t>.  In this way</w:t>
      </w:r>
      <w:r w:rsidRPr="009B246F">
        <w:t>, an effective and efficient patent system benefits both inventors</w:t>
      </w:r>
      <w:r w:rsidRPr="009A2150">
        <w:t xml:space="preserve"> </w:t>
      </w:r>
      <w:r w:rsidRPr="009B246F">
        <w:t xml:space="preserve">and </w:t>
      </w:r>
      <w:r>
        <w:t xml:space="preserve">the economy and is an important part of the </w:t>
      </w:r>
      <w:r w:rsidRPr="0045605B">
        <w:rPr>
          <w:i/>
        </w:rPr>
        <w:t>Strategy for American Innovation</w:t>
      </w:r>
      <w:r>
        <w:t xml:space="preserve">.  </w:t>
      </w:r>
      <w:r w:rsidRPr="00384AE2">
        <w:t xml:space="preserve">Without </w:t>
      </w:r>
      <w:r>
        <w:t xml:space="preserve">timely, </w:t>
      </w:r>
      <w:r w:rsidRPr="00384AE2">
        <w:t>clear</w:t>
      </w:r>
      <w:r>
        <w:t>, and effective</w:t>
      </w:r>
      <w:r w:rsidRPr="00384AE2">
        <w:t xml:space="preserve"> patent rights, the value of </w:t>
      </w:r>
      <w:r>
        <w:t xml:space="preserve">IP and </w:t>
      </w:r>
      <w:r w:rsidRPr="00384AE2">
        <w:t xml:space="preserve">capital decreases, </w:t>
      </w:r>
      <w:r>
        <w:t xml:space="preserve">and </w:t>
      </w:r>
      <w:r w:rsidRPr="00384AE2">
        <w:t>uncertainty in the legal rights of new products increases</w:t>
      </w:r>
      <w:r>
        <w:t>.</w:t>
      </w:r>
      <w:r w:rsidRPr="00384AE2">
        <w:t xml:space="preserve"> </w:t>
      </w:r>
      <w:r>
        <w:t xml:space="preserve"> As a result, investments are either misdirected or not undertaken, and </w:t>
      </w:r>
      <w:r w:rsidRPr="00384AE2">
        <w:t>costly litigation is more likely to occur</w:t>
      </w:r>
      <w:r w:rsidRPr="00441D20">
        <w:t xml:space="preserve">.  </w:t>
      </w:r>
      <w:r w:rsidRPr="00C942BD">
        <w:t xml:space="preserve">Achieving the </w:t>
      </w:r>
      <w:r w:rsidRPr="00C942BD">
        <w:rPr>
          <w:i/>
        </w:rPr>
        <w:t xml:space="preserve">Strategy for American Innovation </w:t>
      </w:r>
      <w:r w:rsidRPr="00C942BD">
        <w:t xml:space="preserve">depends, in part, on the USPTO’s success in optimizing the patent application </w:t>
      </w:r>
      <w:r>
        <w:t>backlog and pendency</w:t>
      </w:r>
      <w:r w:rsidR="00F766F5">
        <w:t>—</w:t>
      </w:r>
      <w:r w:rsidRPr="00C942BD">
        <w:t>both of which stall the delivery of innovative goods and services to the market and impede economic growth and the creation of high-paying jobs.</w:t>
      </w:r>
      <w:r w:rsidRPr="00441D20">
        <w:t xml:space="preserve">  </w:t>
      </w:r>
      <w:r>
        <w:t xml:space="preserve">As noted throughout this document, the proposed fee schedule, as described in the NPRM, aims to continue the Office’s successes over the past three fiscal years through enhancements (quality), optimization (backlog and pendency), and </w:t>
      </w:r>
      <w:r>
        <w:lastRenderedPageBreak/>
        <w:t>modernizations (IT systems).  The proposed c</w:t>
      </w:r>
      <w:r w:rsidRPr="009C5214">
        <w:t xml:space="preserve">hanges in fee rates are not expected to have a material </w:t>
      </w:r>
      <w:r>
        <w:t xml:space="preserve">adverse </w:t>
      </w:r>
      <w:r w:rsidRPr="009C5214">
        <w:t xml:space="preserve">impact on the level (or amount) of </w:t>
      </w:r>
      <w:r>
        <w:t xml:space="preserve">broad </w:t>
      </w:r>
      <w:r w:rsidRPr="009C5214">
        <w:t>public disclosure</w:t>
      </w:r>
      <w:r>
        <w:t xml:space="preserve"> and subsequent commercialization</w:t>
      </w:r>
      <w:r w:rsidRPr="009C5214">
        <w:t xml:space="preserve">.  </w:t>
      </w:r>
      <w:r w:rsidR="00CE1166" w:rsidRPr="009C5214">
        <w:t xml:space="preserve">As discussed in the elasticity supplement </w:t>
      </w:r>
      <w:r w:rsidR="00CE1166" w:rsidRPr="009C5214">
        <w:rPr>
          <w:szCs w:val="24"/>
        </w:rPr>
        <w:t>(</w:t>
      </w:r>
      <w:r w:rsidR="00CE1166" w:rsidRPr="009C5214">
        <w:rPr>
          <w:i/>
          <w:szCs w:val="24"/>
        </w:rPr>
        <w:t>see</w:t>
      </w:r>
      <w:r w:rsidR="00CE1166" w:rsidRPr="009C5214">
        <w:rPr>
          <w:szCs w:val="24"/>
        </w:rPr>
        <w:t xml:space="preserve"> </w:t>
      </w:r>
      <w:r w:rsidR="00CE1166" w:rsidRPr="009C5214">
        <w:t>“</w:t>
      </w:r>
      <w:r w:rsidR="00CE1166">
        <w:t>USPTO Setting and Adjusting Patent Fees during Fiscal Year 2017—Description of Elasticity Estimates</w:t>
      </w:r>
      <w:r w:rsidR="000A4DD5">
        <w:t>,</w:t>
      </w:r>
      <w:r w:rsidR="00CE1166" w:rsidRPr="009C5214">
        <w:t xml:space="preserve">” </w:t>
      </w:r>
      <w:r w:rsidR="00CE1166" w:rsidRPr="00A610BF">
        <w:t>available at</w:t>
      </w:r>
      <w:r w:rsidR="00CE1166" w:rsidRPr="009C5214">
        <w:t xml:space="preserve"> </w:t>
      </w:r>
      <w:hyperlink r:id="rId1641" w:tooltip="USPTO Fees and Budgetary Issues Site" w:history="1">
        <w:r w:rsidR="00CE1166" w:rsidRPr="00FB3D43">
          <w:rPr>
            <w:rStyle w:val="Hyperlink"/>
          </w:rPr>
          <w:t>http://www.uspto.gov/patent/laws-and-regulations/america-invents-act-aia/fees-and-budgetary-issues</w:t>
        </w:r>
      </w:hyperlink>
      <w:r w:rsidR="00CE1166">
        <w:t>)</w:t>
      </w:r>
      <w:r w:rsidR="00CE1166">
        <w:rPr>
          <w:szCs w:val="24"/>
        </w:rPr>
        <w:t>,</w:t>
      </w:r>
      <w:r w:rsidR="00CE1166" w:rsidRPr="009C5214">
        <w:rPr>
          <w:szCs w:val="24"/>
        </w:rPr>
        <w:t xml:space="preserve"> </w:t>
      </w:r>
      <w:r w:rsidR="00CE1166">
        <w:t xml:space="preserve">the impact of the proposed fee rate </w:t>
      </w:r>
      <w:r w:rsidR="00CE1166" w:rsidRPr="009C5214">
        <w:t>changes</w:t>
      </w:r>
      <w:r w:rsidR="00CE1166">
        <w:t xml:space="preserve"> on demand for services and the associated public disclosure is expected to be negligible</w:t>
      </w:r>
      <w:r w:rsidR="00CE1166" w:rsidRPr="009C5214">
        <w:t>.</w:t>
      </w:r>
      <w:r w:rsidR="00CE1166">
        <w:t xml:space="preserve">  On the topic of commercialization, the Office recognizes that securing a patent is an early step in the sometimes long and often expensive process of transforming an innovation into a consumer product.  Legal fees, research and development (more expensive in some industries than in others), licensing and royalties (where applicable), marketing, and production are all elements of the commercialization process in addition to patent fees.  Given that patent fees are a proportionately small expense, the impact of the proposed fee rate changes on consumers</w:t>
      </w:r>
      <w:r w:rsidR="005C7EE7">
        <w:t xml:space="preserve"> of patented products</w:t>
      </w:r>
      <w:r w:rsidR="00CE1166">
        <w:t>—in the form of higher prices or fewer market choices—is also projected to be negligible.</w:t>
      </w:r>
    </w:p>
    <w:p w14:paraId="126EA8F8" w14:textId="26A4D4C6" w:rsidR="00AF2A7C" w:rsidRDefault="00AF2A7C" w:rsidP="00244997">
      <w:pPr>
        <w:pStyle w:val="Heading1"/>
        <w:numPr>
          <w:ilvl w:val="0"/>
          <w:numId w:val="10"/>
        </w:numPr>
        <w:spacing w:before="0"/>
      </w:pPr>
      <w:bookmarkStart w:id="87" w:name="_Toc453257548"/>
      <w:bookmarkStart w:id="88" w:name="_Toc453257549"/>
      <w:bookmarkStart w:id="89" w:name="_Toc451951713"/>
      <w:bookmarkStart w:id="90" w:name="_Toc454293416"/>
      <w:bookmarkEnd w:id="87"/>
      <w:bookmarkEnd w:id="88"/>
      <w:r>
        <w:lastRenderedPageBreak/>
        <w:t>OVERVIEW OF ANALYSIS</w:t>
      </w:r>
      <w:bookmarkEnd w:id="89"/>
      <w:bookmarkEnd w:id="90"/>
    </w:p>
    <w:p w14:paraId="3C658AF7" w14:textId="77777777" w:rsidR="00852BC0" w:rsidRPr="00182DAF" w:rsidRDefault="00852BC0" w:rsidP="00852BC0">
      <w:pPr>
        <w:pStyle w:val="Heading2Number"/>
      </w:pPr>
      <w:bookmarkStart w:id="91" w:name="_Toc451951714"/>
      <w:bookmarkStart w:id="92" w:name="_Toc454293417"/>
      <w:bookmarkStart w:id="93" w:name="_Toc324491286"/>
      <w:bookmarkStart w:id="94" w:name="_Toc324525693"/>
      <w:bookmarkStart w:id="95" w:name="_Toc324932306"/>
      <w:bookmarkStart w:id="96" w:name="_Toc325554075"/>
      <w:bookmarkStart w:id="97" w:name="_Toc324165145"/>
      <w:bookmarkStart w:id="98" w:name="_Toc324525704"/>
      <w:bookmarkStart w:id="99" w:name="_Toc324932317"/>
      <w:bookmarkStart w:id="100" w:name="_Toc325554086"/>
      <w:bookmarkStart w:id="101" w:name="_Toc327978254"/>
      <w:r w:rsidRPr="00A9123D">
        <w:t>Overview of Alternatives</w:t>
      </w:r>
      <w:bookmarkEnd w:id="91"/>
      <w:bookmarkEnd w:id="92"/>
    </w:p>
    <w:p w14:paraId="1E91008C" w14:textId="1B1952BA" w:rsidR="00852BC0" w:rsidRDefault="00852BC0" w:rsidP="00852BC0">
      <w:pPr>
        <w:tabs>
          <w:tab w:val="left" w:pos="3744"/>
        </w:tabs>
        <w:rPr>
          <w:szCs w:val="24"/>
        </w:rPr>
      </w:pPr>
      <w:r w:rsidRPr="00A9123D">
        <w:rPr>
          <w:szCs w:val="24"/>
        </w:rPr>
        <w:t xml:space="preserve">The Office </w:t>
      </w:r>
      <w:r>
        <w:rPr>
          <w:szCs w:val="24"/>
        </w:rPr>
        <w:t xml:space="preserve">considered a total of </w:t>
      </w:r>
      <w:r w:rsidR="002B25B1">
        <w:rPr>
          <w:szCs w:val="24"/>
        </w:rPr>
        <w:t>four</w:t>
      </w:r>
      <w:r w:rsidRPr="00A9123D">
        <w:rPr>
          <w:szCs w:val="24"/>
        </w:rPr>
        <w:t xml:space="preserve"> </w:t>
      </w:r>
      <w:r>
        <w:rPr>
          <w:szCs w:val="24"/>
        </w:rPr>
        <w:t>patent fee schedule alternatives.</w:t>
      </w:r>
    </w:p>
    <w:p w14:paraId="64FA53F5" w14:textId="349042FF" w:rsidR="00311919" w:rsidRDefault="00311919" w:rsidP="00311919">
      <w:pPr>
        <w:pStyle w:val="ListParagraph"/>
        <w:numPr>
          <w:ilvl w:val="0"/>
          <w:numId w:val="35"/>
        </w:numPr>
        <w:rPr>
          <w:szCs w:val="24"/>
        </w:rPr>
      </w:pPr>
      <w:r>
        <w:t xml:space="preserve">Alternative 1: </w:t>
      </w:r>
      <w:r w:rsidRPr="008875C2">
        <w:t>Proposed Fee Schedule – Set</w:t>
      </w:r>
      <w:r w:rsidR="00FC5DD5">
        <w:t>ting</w:t>
      </w:r>
      <w:r w:rsidRPr="008875C2">
        <w:t xml:space="preserve"> and Adjust</w:t>
      </w:r>
      <w:r w:rsidR="00FC5DD5">
        <w:t>ing</w:t>
      </w:r>
      <w:r w:rsidRPr="008875C2">
        <w:t xml:space="preserve"> Patent Fees during Fiscal Year 2017 </w:t>
      </w:r>
      <w:r>
        <w:t>– The proposed fee schedule detailed in the NPRM</w:t>
      </w:r>
      <w:r w:rsidR="005935A8">
        <w:t>.</w:t>
      </w:r>
    </w:p>
    <w:p w14:paraId="2432933D" w14:textId="6341CAE2" w:rsidR="00FC4F1B" w:rsidRPr="008B4511" w:rsidRDefault="00FC4F1B" w:rsidP="00FC4F1B">
      <w:pPr>
        <w:pStyle w:val="ListParagraph"/>
        <w:numPr>
          <w:ilvl w:val="0"/>
          <w:numId w:val="35"/>
        </w:numPr>
      </w:pPr>
      <w:r>
        <w:t xml:space="preserve">Alternative 2: </w:t>
      </w:r>
      <w:r w:rsidRPr="008875C2">
        <w:t>Unit Cost</w:t>
      </w:r>
      <w:r>
        <w:t xml:space="preserve"> Recovery – A fee schedule that generally sets fees equal to their individual activity-based unit cost (where that information is available) to produce adequate revenue to fund approved budgetary requirements</w:t>
      </w:r>
      <w:r w:rsidR="005935A8">
        <w:t>.</w:t>
      </w:r>
      <w:r>
        <w:t xml:space="preserve"> </w:t>
      </w:r>
    </w:p>
    <w:p w14:paraId="43475C28" w14:textId="1D66F62D" w:rsidR="00FC4F1B" w:rsidRPr="00C02756" w:rsidRDefault="00FC4F1B" w:rsidP="00FC4F1B">
      <w:pPr>
        <w:pStyle w:val="ListParagraph"/>
        <w:numPr>
          <w:ilvl w:val="0"/>
          <w:numId w:val="35"/>
        </w:numPr>
      </w:pPr>
      <w:r>
        <w:t xml:space="preserve">Alternative 3: </w:t>
      </w:r>
      <w:r w:rsidRPr="008875C2">
        <w:t>Across the Board Adjustment to Patent Fees</w:t>
      </w:r>
      <w:r>
        <w:t xml:space="preserve"> – A fee schedule that generally applies a 5.0 percent inflationary factor to the Baseline </w:t>
      </w:r>
      <w:r w:rsidRPr="00C02756">
        <w:t xml:space="preserve">(Alternative 4) </w:t>
      </w:r>
      <w:r>
        <w:t xml:space="preserve">to </w:t>
      </w:r>
      <w:r w:rsidRPr="00C02756">
        <w:t>produc</w:t>
      </w:r>
      <w:r>
        <w:t>e</w:t>
      </w:r>
      <w:r w:rsidRPr="00C02756">
        <w:t xml:space="preserve"> adequate revenue to fund approved budgetary requirements</w:t>
      </w:r>
      <w:r w:rsidR="005935A8">
        <w:t>.</w:t>
      </w:r>
      <w:r w:rsidRPr="00C02756" w:rsidDel="007014B1">
        <w:t xml:space="preserve"> </w:t>
      </w:r>
    </w:p>
    <w:p w14:paraId="23A751EF" w14:textId="3EFAECE6" w:rsidR="00FC4F1B" w:rsidRDefault="00FC4F1B" w:rsidP="00FC4F1B">
      <w:pPr>
        <w:pStyle w:val="ListParagraph"/>
        <w:numPr>
          <w:ilvl w:val="0"/>
          <w:numId w:val="35"/>
        </w:numPr>
      </w:pPr>
      <w:r w:rsidRPr="00C02756">
        <w:t>Alternative 4: Baseline –</w:t>
      </w:r>
      <w:r>
        <w:t xml:space="preserve"> </w:t>
      </w:r>
      <w:r w:rsidR="00DC2928">
        <w:t>Current</w:t>
      </w:r>
      <w:r>
        <w:t xml:space="preserve"> fee schedule that became effective on January 1, 2014 (</w:t>
      </w:r>
      <w:r w:rsidR="00F766F5">
        <w:t>l</w:t>
      </w:r>
      <w:r w:rsidR="00A02B8C">
        <w:t xml:space="preserve">ast </w:t>
      </w:r>
      <w:r w:rsidR="00F766F5">
        <w:t>r</w:t>
      </w:r>
      <w:r w:rsidR="00A02B8C">
        <w:t>evised on</w:t>
      </w:r>
      <w:r w:rsidRPr="00AF0A76">
        <w:t xml:space="preserve"> April 9, 2016)</w:t>
      </w:r>
      <w:r w:rsidR="005935A8">
        <w:t>.</w:t>
      </w:r>
    </w:p>
    <w:p w14:paraId="43585A9E" w14:textId="77777777" w:rsidR="00852BC0" w:rsidRDefault="00852BC0"/>
    <w:p w14:paraId="281457A8" w14:textId="77777777" w:rsidR="005B535F" w:rsidRPr="00727363" w:rsidRDefault="005B535F" w:rsidP="00852BC0">
      <w:pPr>
        <w:pStyle w:val="Heading2Number"/>
      </w:pPr>
      <w:bookmarkStart w:id="102" w:name="_Toc451951715"/>
      <w:bookmarkStart w:id="103" w:name="_Toc454293418"/>
      <w:r w:rsidRPr="00727363">
        <w:t>Methodology</w:t>
      </w:r>
      <w:bookmarkEnd w:id="93"/>
      <w:bookmarkEnd w:id="94"/>
      <w:bookmarkEnd w:id="95"/>
      <w:bookmarkEnd w:id="96"/>
      <w:bookmarkEnd w:id="102"/>
      <w:bookmarkEnd w:id="103"/>
    </w:p>
    <w:p w14:paraId="1C06B159" w14:textId="463C7150" w:rsidR="00117429" w:rsidRDefault="0074701D" w:rsidP="00117429">
      <w:pPr>
        <w:tabs>
          <w:tab w:val="left" w:pos="450"/>
        </w:tabs>
        <w:rPr>
          <w:szCs w:val="24"/>
        </w:rPr>
      </w:pPr>
      <w:r>
        <w:rPr>
          <w:szCs w:val="24"/>
        </w:rPr>
        <w:t xml:space="preserve">The Office considered </w:t>
      </w:r>
      <w:r w:rsidR="005B535F">
        <w:rPr>
          <w:szCs w:val="24"/>
        </w:rPr>
        <w:t>the qualitative impact of several costs and benefits for each alternative</w:t>
      </w:r>
      <w:r>
        <w:rPr>
          <w:szCs w:val="24"/>
        </w:rPr>
        <w:t>, using key indicators when applicable</w:t>
      </w:r>
      <w:r w:rsidR="005B535F">
        <w:rPr>
          <w:szCs w:val="24"/>
        </w:rPr>
        <w:t xml:space="preserve">.  </w:t>
      </w:r>
      <w:r w:rsidR="00117429">
        <w:rPr>
          <w:szCs w:val="24"/>
        </w:rPr>
        <w:t xml:space="preserve">This section presents three methodologies used to develop information for this RIA: </w:t>
      </w:r>
      <w:r w:rsidR="00A27A07">
        <w:rPr>
          <w:szCs w:val="24"/>
        </w:rPr>
        <w:t xml:space="preserve"> </w:t>
      </w:r>
      <w:r w:rsidR="005935A8">
        <w:rPr>
          <w:szCs w:val="24"/>
        </w:rPr>
        <w:t>(</w:t>
      </w:r>
      <w:r w:rsidR="00117429">
        <w:rPr>
          <w:szCs w:val="24"/>
        </w:rPr>
        <w:t xml:space="preserve">1) activity-based costing; </w:t>
      </w:r>
      <w:r w:rsidR="005935A8">
        <w:rPr>
          <w:szCs w:val="24"/>
        </w:rPr>
        <w:t>(</w:t>
      </w:r>
      <w:r w:rsidR="00117429">
        <w:rPr>
          <w:szCs w:val="24"/>
        </w:rPr>
        <w:t xml:space="preserve">2) aggregate </w:t>
      </w:r>
      <w:r w:rsidR="00997034">
        <w:rPr>
          <w:szCs w:val="24"/>
        </w:rPr>
        <w:t xml:space="preserve">patent </w:t>
      </w:r>
      <w:r w:rsidR="00117429">
        <w:rPr>
          <w:szCs w:val="24"/>
        </w:rPr>
        <w:t xml:space="preserve">fee revenue projections; and </w:t>
      </w:r>
      <w:r w:rsidR="005935A8">
        <w:rPr>
          <w:szCs w:val="24"/>
        </w:rPr>
        <w:t>(</w:t>
      </w:r>
      <w:r w:rsidR="00117429">
        <w:rPr>
          <w:szCs w:val="24"/>
        </w:rPr>
        <w:t xml:space="preserve">3) </w:t>
      </w:r>
      <w:r w:rsidR="008F2C82">
        <w:rPr>
          <w:szCs w:val="24"/>
        </w:rPr>
        <w:t>aggregate patent cost</w:t>
      </w:r>
      <w:r w:rsidR="009E69AE">
        <w:rPr>
          <w:szCs w:val="24"/>
        </w:rPr>
        <w:t xml:space="preserve"> projection</w:t>
      </w:r>
      <w:r w:rsidR="008F2C82">
        <w:rPr>
          <w:szCs w:val="24"/>
        </w:rPr>
        <w:t>s</w:t>
      </w:r>
      <w:r w:rsidR="00117429">
        <w:rPr>
          <w:szCs w:val="24"/>
        </w:rPr>
        <w:t>.</w:t>
      </w:r>
    </w:p>
    <w:p w14:paraId="384BA180" w14:textId="77777777" w:rsidR="00117429" w:rsidRDefault="00117429" w:rsidP="00117429">
      <w:pPr>
        <w:tabs>
          <w:tab w:val="left" w:pos="450"/>
        </w:tabs>
        <w:rPr>
          <w:szCs w:val="24"/>
        </w:rPr>
      </w:pPr>
    </w:p>
    <w:p w14:paraId="0E5DA085" w14:textId="77777777" w:rsidR="00117429" w:rsidRPr="009F090C" w:rsidRDefault="00117429" w:rsidP="00117429">
      <w:pPr>
        <w:pStyle w:val="Heading3Numbering"/>
        <w:numPr>
          <w:ilvl w:val="2"/>
          <w:numId w:val="10"/>
        </w:numPr>
      </w:pPr>
      <w:r w:rsidRPr="009F090C">
        <w:t>Activity-based costing</w:t>
      </w:r>
    </w:p>
    <w:p w14:paraId="38E3B79A" w14:textId="2D570EA0" w:rsidR="00117429" w:rsidRDefault="00117429" w:rsidP="00117429">
      <w:pPr>
        <w:tabs>
          <w:tab w:val="left" w:pos="450"/>
        </w:tabs>
        <w:rPr>
          <w:color w:val="000000" w:themeColor="text1"/>
        </w:rPr>
      </w:pPr>
      <w:r>
        <w:rPr>
          <w:color w:val="000000" w:themeColor="text1"/>
        </w:rPr>
        <w:t>The Office used activity-based costing (ABC) methodo</w:t>
      </w:r>
      <w:r w:rsidR="00567BA7">
        <w:rPr>
          <w:color w:val="000000" w:themeColor="text1"/>
        </w:rPr>
        <w:t xml:space="preserve">logy to execute the </w:t>
      </w:r>
      <w:r>
        <w:rPr>
          <w:color w:val="000000" w:themeColor="text1"/>
        </w:rPr>
        <w:t xml:space="preserve">strategy of setting individual fees to further the key </w:t>
      </w:r>
      <w:r w:rsidR="00D637FF">
        <w:rPr>
          <w:color w:val="000000" w:themeColor="text1"/>
        </w:rPr>
        <w:t xml:space="preserve">fee setting </w:t>
      </w:r>
      <w:r>
        <w:rPr>
          <w:color w:val="000000" w:themeColor="text1"/>
        </w:rPr>
        <w:t xml:space="preserve">policy factor of aligning fees to the cost </w:t>
      </w:r>
      <w:r>
        <w:rPr>
          <w:color w:val="000000" w:themeColor="text1"/>
        </w:rPr>
        <w:lastRenderedPageBreak/>
        <w:t xml:space="preserve">of the particular service.  The historical cost of a particular service is derived from the </w:t>
      </w:r>
      <w:r w:rsidRPr="000B2C38">
        <w:rPr>
          <w:color w:val="000000" w:themeColor="text1"/>
        </w:rPr>
        <w:t>Office’s Activity</w:t>
      </w:r>
      <w:r>
        <w:rPr>
          <w:color w:val="000000" w:themeColor="text1"/>
        </w:rPr>
        <w:t>-</w:t>
      </w:r>
      <w:r w:rsidRPr="000B2C38">
        <w:rPr>
          <w:color w:val="000000" w:themeColor="text1"/>
        </w:rPr>
        <w:t>Based Information (ABI)</w:t>
      </w:r>
      <w:r>
        <w:rPr>
          <w:color w:val="000000" w:themeColor="text1"/>
        </w:rPr>
        <w:t xml:space="preserve">. </w:t>
      </w:r>
      <w:r w:rsidR="00D637FF">
        <w:rPr>
          <w:color w:val="000000" w:themeColor="text1"/>
        </w:rPr>
        <w:t xml:space="preserve"> </w:t>
      </w:r>
      <w:r>
        <w:rPr>
          <w:color w:val="000000" w:themeColor="text1"/>
        </w:rPr>
        <w:t xml:space="preserve">A discussion of the Office’s methodology and results is </w:t>
      </w:r>
      <w:r w:rsidRPr="000B2C38">
        <w:rPr>
          <w:color w:val="000000" w:themeColor="text1"/>
        </w:rPr>
        <w:t xml:space="preserve">available </w:t>
      </w:r>
      <w:r>
        <w:rPr>
          <w:color w:val="000000" w:themeColor="text1"/>
        </w:rPr>
        <w:t xml:space="preserve">in a separate document titled </w:t>
      </w:r>
      <w:r w:rsidRPr="003E1740">
        <w:rPr>
          <w:color w:val="000000" w:themeColor="text1"/>
        </w:rPr>
        <w:t>“</w:t>
      </w:r>
      <w:r w:rsidRPr="00CA7B86">
        <w:rPr>
          <w:color w:val="000000" w:themeColor="text1"/>
        </w:rPr>
        <w:t>USPTO Setti</w:t>
      </w:r>
      <w:r>
        <w:rPr>
          <w:color w:val="000000" w:themeColor="text1"/>
        </w:rPr>
        <w:t>ng and Adjusting Patent Fees</w:t>
      </w:r>
      <w:r w:rsidR="0074701D">
        <w:rPr>
          <w:color w:val="000000" w:themeColor="text1"/>
        </w:rPr>
        <w:t xml:space="preserve"> </w:t>
      </w:r>
      <w:r w:rsidR="0074701D">
        <w:t>during Fiscal Year 2017</w:t>
      </w:r>
      <w:r>
        <w:rPr>
          <w:color w:val="000000" w:themeColor="text1"/>
        </w:rPr>
        <w:t xml:space="preserve"> – Activity Based Information and </w:t>
      </w:r>
      <w:r w:rsidRPr="00CA7B86">
        <w:rPr>
          <w:color w:val="000000" w:themeColor="text1"/>
        </w:rPr>
        <w:t>Patent Fee Unit Expense Methodology</w:t>
      </w:r>
      <w:r w:rsidR="000A4DD5">
        <w:rPr>
          <w:color w:val="000000" w:themeColor="text1"/>
        </w:rPr>
        <w:t>,</w:t>
      </w:r>
      <w:r w:rsidRPr="003E1740">
        <w:rPr>
          <w:color w:val="000000" w:themeColor="text1"/>
        </w:rPr>
        <w:t>”</w:t>
      </w:r>
      <w:r>
        <w:rPr>
          <w:color w:val="000000" w:themeColor="text1"/>
        </w:rPr>
        <w:t xml:space="preserve"> </w:t>
      </w:r>
      <w:r w:rsidR="00AF2ED7" w:rsidRPr="00C02A31">
        <w:rPr>
          <w:color w:val="000000" w:themeColor="text1"/>
        </w:rPr>
        <w:t>available at</w:t>
      </w:r>
      <w:r w:rsidR="00A02B8C">
        <w:t xml:space="preserve"> </w:t>
      </w:r>
      <w:hyperlink r:id="rId1642" w:tooltip="USPTO Fees and Budgetary Issues Site" w:history="1">
        <w:r w:rsidR="00A02B8C" w:rsidRPr="00FB3D43">
          <w:rPr>
            <w:rStyle w:val="Hyperlink"/>
          </w:rPr>
          <w:t>http://www.uspto.gov/patent/laws-and-regulations/america-invents-act-aia/fees-and-budgetary-issues</w:t>
        </w:r>
      </w:hyperlink>
      <w:r w:rsidR="00A02B8C">
        <w:t>.</w:t>
      </w:r>
      <w:r w:rsidRPr="00117429">
        <w:rPr>
          <w:color w:val="000000" w:themeColor="text1"/>
        </w:rPr>
        <w:t xml:space="preserve"> </w:t>
      </w:r>
      <w:r w:rsidR="00010E83">
        <w:rPr>
          <w:color w:val="000000" w:themeColor="text1"/>
        </w:rPr>
        <w:t xml:space="preserve"> </w:t>
      </w:r>
      <w:r>
        <w:rPr>
          <w:color w:val="000000" w:themeColor="text1"/>
        </w:rPr>
        <w:t xml:space="preserve">The Office used ABI cost data to inform </w:t>
      </w:r>
      <w:r w:rsidR="002C6E33">
        <w:rPr>
          <w:color w:val="000000" w:themeColor="text1"/>
        </w:rPr>
        <w:t>most</w:t>
      </w:r>
      <w:r>
        <w:rPr>
          <w:color w:val="000000" w:themeColor="text1"/>
        </w:rPr>
        <w:t xml:space="preserve"> individual fee amounts in Alternative 2</w:t>
      </w:r>
      <w:r w:rsidR="00875A4C">
        <w:rPr>
          <w:color w:val="000000" w:themeColor="text1"/>
        </w:rPr>
        <w:t>: Unit Cost Recovery</w:t>
      </w:r>
      <w:r>
        <w:rPr>
          <w:color w:val="000000" w:themeColor="text1"/>
        </w:rPr>
        <w:t>.</w:t>
      </w:r>
    </w:p>
    <w:p w14:paraId="13076C02" w14:textId="77777777" w:rsidR="00117429" w:rsidRDefault="00117429" w:rsidP="00117429">
      <w:pPr>
        <w:tabs>
          <w:tab w:val="left" w:pos="450"/>
        </w:tabs>
        <w:rPr>
          <w:color w:val="000000" w:themeColor="text1"/>
        </w:rPr>
      </w:pPr>
    </w:p>
    <w:p w14:paraId="1EC75322" w14:textId="7A4E2D06" w:rsidR="00117429" w:rsidRPr="001C599E" w:rsidRDefault="00117429" w:rsidP="00117429">
      <w:pPr>
        <w:tabs>
          <w:tab w:val="left" w:pos="450"/>
        </w:tabs>
        <w:rPr>
          <w:color w:val="000000" w:themeColor="text1"/>
        </w:rPr>
      </w:pPr>
      <w:r>
        <w:rPr>
          <w:color w:val="000000" w:themeColor="text1"/>
        </w:rPr>
        <w:t>While the Office does not use historical cost information to directly assess any costs or benefits in this RIA, where available, this information allowed the Office to assess how well different fee amounts aligned to their cost.</w:t>
      </w:r>
    </w:p>
    <w:p w14:paraId="5FCD00FD" w14:textId="77777777" w:rsidR="00117429" w:rsidRPr="00A65357" w:rsidRDefault="00117429" w:rsidP="00117429">
      <w:pPr>
        <w:pStyle w:val="ParagraphSpace"/>
      </w:pPr>
    </w:p>
    <w:p w14:paraId="56ABC83E" w14:textId="77777777" w:rsidR="00117429" w:rsidRDefault="00117429" w:rsidP="00117429">
      <w:pPr>
        <w:pStyle w:val="Heading3Numbering"/>
        <w:numPr>
          <w:ilvl w:val="2"/>
          <w:numId w:val="10"/>
        </w:numPr>
      </w:pPr>
      <w:r>
        <w:t xml:space="preserve">Aggregate </w:t>
      </w:r>
      <w:r w:rsidRPr="00E747B3">
        <w:t>Fee Revenue Projections</w:t>
      </w:r>
    </w:p>
    <w:p w14:paraId="1B5BF690" w14:textId="33D73FB5" w:rsidR="005F703F" w:rsidRDefault="00117429" w:rsidP="00117429">
      <w:r>
        <w:t>The NPRM provides an extensive discussion of how the Office projects aggregate fee revenue</w:t>
      </w:r>
      <w:r w:rsidR="005F703F">
        <w:t xml:space="preserve"> (the total amount of money transferred to the USPTO by patent applicants and patent holders) by analyzing </w:t>
      </w:r>
      <w:r w:rsidR="005F703F" w:rsidRPr="00CA7791">
        <w:t>the</w:t>
      </w:r>
      <w:r w:rsidR="005F703F">
        <w:t xml:space="preserve"> </w:t>
      </w:r>
      <w:r w:rsidR="005F703F" w:rsidRPr="00CA7B86">
        <w:t>RGDP</w:t>
      </w:r>
      <w:r w:rsidR="005F703F">
        <w:t xml:space="preserve"> (the broadest measure of economic activity) and </w:t>
      </w:r>
      <w:r w:rsidR="005F703F" w:rsidRPr="00CA7791">
        <w:t xml:space="preserve">other influential factors </w:t>
      </w:r>
      <w:r w:rsidR="005F703F">
        <w:t>such as</w:t>
      </w:r>
      <w:r w:rsidR="005F703F" w:rsidRPr="00CA7791">
        <w:t xml:space="preserve"> </w:t>
      </w:r>
      <w:r w:rsidR="005F703F">
        <w:t>non-domestic</w:t>
      </w:r>
      <w:r w:rsidR="005F703F" w:rsidRPr="00CA7791">
        <w:t xml:space="preserve"> </w:t>
      </w:r>
      <w:r w:rsidR="005F703F">
        <w:t xml:space="preserve">patent </w:t>
      </w:r>
      <w:r w:rsidR="005F703F" w:rsidRPr="00CA7791">
        <w:t>activity, legislation, process efficiencies,</w:t>
      </w:r>
      <w:r w:rsidR="005F703F">
        <w:t xml:space="preserve"> fee changes,</w:t>
      </w:r>
      <w:r w:rsidR="005F703F" w:rsidRPr="00CA7791">
        <w:t xml:space="preserve"> and anticipated applicant behavior</w:t>
      </w:r>
      <w:r w:rsidR="005F703F">
        <w:t xml:space="preserve">.  Additional detail about the Office’s aggregate fee revenue estimates for each alternative, including projected workloads by fee is </w:t>
      </w:r>
      <w:r w:rsidR="005F703F" w:rsidRPr="00C02A31">
        <w:t>available in</w:t>
      </w:r>
      <w:r w:rsidR="005F703F" w:rsidRPr="00062199">
        <w:t xml:space="preserve"> “</w:t>
      </w:r>
      <w:r w:rsidR="005F703F" w:rsidRPr="00CA7B86">
        <w:rPr>
          <w:color w:val="000000" w:themeColor="text1"/>
        </w:rPr>
        <w:t>USPTO Setti</w:t>
      </w:r>
      <w:r w:rsidR="005F703F">
        <w:rPr>
          <w:color w:val="000000" w:themeColor="text1"/>
        </w:rPr>
        <w:t>ng and Adjusting Patent Fe</w:t>
      </w:r>
      <w:r w:rsidR="005F703F">
        <w:t>e</w:t>
      </w:r>
      <w:r w:rsidR="005F703F" w:rsidRPr="00E860B2">
        <w:rPr>
          <w:color w:val="000000" w:themeColor="text1"/>
        </w:rPr>
        <w:t>s</w:t>
      </w:r>
      <w:r w:rsidR="0074701D">
        <w:rPr>
          <w:color w:val="000000" w:themeColor="text1"/>
        </w:rPr>
        <w:t xml:space="preserve"> during Fiscal Year 2017 </w:t>
      </w:r>
      <w:r w:rsidR="005F703F" w:rsidRPr="00E860B2">
        <w:rPr>
          <w:color w:val="000000" w:themeColor="text1"/>
        </w:rPr>
        <w:t xml:space="preserve">– </w:t>
      </w:r>
      <w:r w:rsidR="005F703F">
        <w:rPr>
          <w:color w:val="000000" w:themeColor="text1"/>
        </w:rPr>
        <w:t>Aggregate Revenue Tables</w:t>
      </w:r>
      <w:r w:rsidR="00057BD7">
        <w:rPr>
          <w:color w:val="000000" w:themeColor="text1"/>
        </w:rPr>
        <w:t>,</w:t>
      </w:r>
      <w:r w:rsidR="005F703F" w:rsidRPr="006A03C0">
        <w:t>”</w:t>
      </w:r>
      <w:r w:rsidR="00057BD7">
        <w:t xml:space="preserve"> available</w:t>
      </w:r>
      <w:r w:rsidR="005F703F" w:rsidRPr="006A03C0">
        <w:t xml:space="preserve"> </w:t>
      </w:r>
      <w:r w:rsidR="005F703F">
        <w:t>at</w:t>
      </w:r>
      <w:r w:rsidR="00A02B8C">
        <w:t xml:space="preserve"> </w:t>
      </w:r>
      <w:hyperlink r:id="rId1643" w:tooltip="USPTO Fees and Budgetary Issues Site" w:history="1">
        <w:r w:rsidR="00A02B8C" w:rsidRPr="00FB3D43">
          <w:rPr>
            <w:rStyle w:val="Hyperlink"/>
          </w:rPr>
          <w:t>http://www.uspto.gov/patent/laws-and-regulations/america-invents-act-aia/fees-and-budgetary-issues</w:t>
        </w:r>
      </w:hyperlink>
      <w:r w:rsidR="00A02B8C">
        <w:t>.</w:t>
      </w:r>
      <w:r w:rsidR="005F703F">
        <w:t xml:space="preserve">  A description of the Office’s methodology for using RGDP can be found in the section of </w:t>
      </w:r>
      <w:r w:rsidR="005F703F" w:rsidRPr="00F94229">
        <w:t xml:space="preserve">the </w:t>
      </w:r>
      <w:r w:rsidR="00973FDB">
        <w:t>FY 2017</w:t>
      </w:r>
      <w:r w:rsidR="005F703F" w:rsidRPr="00F94229">
        <w:t xml:space="preserve"> </w:t>
      </w:r>
      <w:r w:rsidR="00CB2179">
        <w:t>B</w:t>
      </w:r>
      <w:r w:rsidR="005F703F" w:rsidRPr="00F94229">
        <w:t>udget entitled, “</w:t>
      </w:r>
      <w:r w:rsidR="005F703F" w:rsidRPr="00F94229">
        <w:rPr>
          <w:bCs/>
        </w:rPr>
        <w:t>USPTO Fee Collection Estimates/Ranges</w:t>
      </w:r>
      <w:r w:rsidR="005F703F" w:rsidRPr="00F94229">
        <w:t>.</w:t>
      </w:r>
      <w:r w:rsidR="005F703F" w:rsidRPr="00F94229">
        <w:rPr>
          <w:bCs/>
        </w:rPr>
        <w:t>”</w:t>
      </w:r>
      <w:r w:rsidR="005F703F" w:rsidRPr="00F94229">
        <w:t xml:space="preserve">  </w:t>
      </w:r>
      <w:r w:rsidR="005F703F">
        <w:t xml:space="preserve">For a discussion of how the Office projects </w:t>
      </w:r>
      <w:r w:rsidR="005F703F">
        <w:lastRenderedPageBreak/>
        <w:t xml:space="preserve">revenues for each of the alternatives considered, </w:t>
      </w:r>
      <w:r w:rsidR="005F703F" w:rsidRPr="0045605B">
        <w:t>see</w:t>
      </w:r>
      <w:r w:rsidR="005F703F">
        <w:t xml:space="preserve"> the Initial Regulatory Flexibility Analysis (IRFA) contained within the NPRM and also the “Setting and Adjusting Patent Fees </w:t>
      </w:r>
      <w:r w:rsidR="008875C2">
        <w:t xml:space="preserve">during Fiscal Year 2017 </w:t>
      </w:r>
      <w:r w:rsidR="005F703F">
        <w:t>– Aggregate Revenue Estimating Methodology” supplement.</w:t>
      </w:r>
    </w:p>
    <w:p w14:paraId="762371C0" w14:textId="77777777" w:rsidR="005F703F" w:rsidRDefault="005F703F" w:rsidP="00117429"/>
    <w:p w14:paraId="08D5A421" w14:textId="33793325" w:rsidR="00DD7AD8" w:rsidRDefault="00117429" w:rsidP="00117429">
      <w:r>
        <w:t>In summary</w:t>
      </w:r>
      <w:r w:rsidR="00A62712">
        <w:t xml:space="preserve"> of the supplementary information listed above</w:t>
      </w:r>
      <w:r>
        <w:t xml:space="preserve">, to estimate aggregate revenue for the Baseline and </w:t>
      </w:r>
      <w:r w:rsidR="00C22BFB">
        <w:t>other</w:t>
      </w:r>
      <w:r>
        <w:t xml:space="preserve"> alternative</w:t>
      </w:r>
      <w:r w:rsidR="00C22BFB">
        <w:t>s</w:t>
      </w:r>
      <w:r>
        <w:t>, the Office analyzed</w:t>
      </w:r>
      <w:r w:rsidRPr="00CA7791">
        <w:t xml:space="preserve"> </w:t>
      </w:r>
      <w:r w:rsidR="005F703F">
        <w:t xml:space="preserve">the </w:t>
      </w:r>
      <w:r w:rsidRPr="00CA7791">
        <w:t>relevant factors an</w:t>
      </w:r>
      <w:r>
        <w:t>d indicators</w:t>
      </w:r>
      <w:r w:rsidR="005F703F">
        <w:t xml:space="preserve"> described above </w:t>
      </w:r>
      <w:r>
        <w:t xml:space="preserve">to estimate prospective fee workload volumes </w:t>
      </w:r>
      <w:r w:rsidRPr="00CA7791">
        <w:t xml:space="preserve">for </w:t>
      </w:r>
      <w:r>
        <w:t>the five-year planning horizon</w:t>
      </w:r>
      <w:r w:rsidRPr="00CA7791">
        <w:t xml:space="preserve"> (</w:t>
      </w:r>
      <w:r w:rsidRPr="00CA7B86">
        <w:t>FY 2017 – FY 2021).</w:t>
      </w:r>
      <w:r w:rsidR="00317914">
        <w:t xml:space="preserve">  For the </w:t>
      </w:r>
      <w:r w:rsidR="003946E3">
        <w:t>B</w:t>
      </w:r>
      <w:r w:rsidR="00317914">
        <w:t xml:space="preserve">aseline and </w:t>
      </w:r>
      <w:r w:rsidR="00C22BFB">
        <w:t>other</w:t>
      </w:r>
      <w:r w:rsidR="00317914">
        <w:t xml:space="preserve"> alternative</w:t>
      </w:r>
      <w:r w:rsidR="00C22BFB">
        <w:t>s</w:t>
      </w:r>
      <w:r w:rsidR="00317914">
        <w:t xml:space="preserve">, the Office is assuming </w:t>
      </w:r>
      <w:r w:rsidR="00567BA7">
        <w:t>the same</w:t>
      </w:r>
      <w:r w:rsidR="00317914">
        <w:t xml:space="preserve"> workloads (only the fee rate varies between alternatives).  The Office </w:t>
      </w:r>
      <w:r w:rsidR="00A02B8C">
        <w:t>recognizes</w:t>
      </w:r>
      <w:r w:rsidR="009E69AE">
        <w:t xml:space="preserve"> </w:t>
      </w:r>
      <w:r w:rsidR="00317914">
        <w:t xml:space="preserve">that </w:t>
      </w:r>
      <w:r w:rsidR="009E69AE">
        <w:t xml:space="preserve">most fees have some </w:t>
      </w:r>
      <w:r>
        <w:t xml:space="preserve">price </w:t>
      </w:r>
      <w:r w:rsidRPr="00CA7791">
        <w:t>elasticity</w:t>
      </w:r>
      <w:r>
        <w:t xml:space="preserve">, which </w:t>
      </w:r>
      <w:r w:rsidR="009E69AE">
        <w:t xml:space="preserve">generally refers to </w:t>
      </w:r>
      <w:r w:rsidRPr="00B61E61">
        <w:t xml:space="preserve">how sensitive </w:t>
      </w:r>
      <w:r>
        <w:t xml:space="preserve">applicants and </w:t>
      </w:r>
      <w:r w:rsidRPr="00B61E61">
        <w:t xml:space="preserve">patentees are to fee </w:t>
      </w:r>
      <w:r>
        <w:t xml:space="preserve">(price) </w:t>
      </w:r>
      <w:r w:rsidRPr="00B61E61">
        <w:t>changes</w:t>
      </w:r>
      <w:r w:rsidR="009E69AE">
        <w:t xml:space="preserve"> </w:t>
      </w:r>
      <w:r>
        <w:t>in terms of their</w:t>
      </w:r>
      <w:r w:rsidR="00317914">
        <w:t xml:space="preserve"> decisions to pursue patenting</w:t>
      </w:r>
      <w:r w:rsidR="00401F13">
        <w:t xml:space="preserve">.  </w:t>
      </w:r>
      <w:r w:rsidR="002D68C3">
        <w:t xml:space="preserve">For </w:t>
      </w:r>
      <w:r w:rsidR="00401F13">
        <w:t xml:space="preserve">Alternative 2, in particular, the Office </w:t>
      </w:r>
      <w:r w:rsidR="00A02B8C">
        <w:t>recognizes</w:t>
      </w:r>
      <w:r w:rsidR="00B70E64">
        <w:t xml:space="preserve"> </w:t>
      </w:r>
      <w:r w:rsidR="00401F13">
        <w:t xml:space="preserve">that there would be elasticity related to both the increased </w:t>
      </w:r>
      <w:r w:rsidR="00B70E64">
        <w:t xml:space="preserve">entry fees </w:t>
      </w:r>
      <w:r w:rsidR="00401F13">
        <w:t>and the lowered maintenance fee</w:t>
      </w:r>
      <w:r w:rsidR="00B70E64">
        <w:t xml:space="preserve"> rate</w:t>
      </w:r>
      <w:r w:rsidR="00401F13">
        <w:t xml:space="preserve">s.  </w:t>
      </w:r>
      <w:r w:rsidR="00A02B8C">
        <w:t>B</w:t>
      </w:r>
      <w:r w:rsidR="007962CC">
        <w:t xml:space="preserve">ecause of the difficulty in identifying the precise </w:t>
      </w:r>
      <w:r w:rsidR="00A02B8C" w:rsidRPr="00A02B8C">
        <w:t xml:space="preserve">cross price elasticity, </w:t>
      </w:r>
      <w:r w:rsidR="00B70E64">
        <w:t>f</w:t>
      </w:r>
      <w:r w:rsidR="00401F13">
        <w:t xml:space="preserve">or the purposes of this </w:t>
      </w:r>
      <w:r w:rsidR="00360734">
        <w:t xml:space="preserve">analysis, the Office </w:t>
      </w:r>
      <w:r w:rsidR="00B70E64">
        <w:t xml:space="preserve">maintained consistent </w:t>
      </w:r>
      <w:r w:rsidR="00360734">
        <w:t xml:space="preserve">workloads </w:t>
      </w:r>
      <w:r w:rsidR="002D68C3">
        <w:t>across the alternatives</w:t>
      </w:r>
      <w:r w:rsidR="00360734">
        <w:t xml:space="preserve"> in order to compare fee schedules on a </w:t>
      </w:r>
      <w:r w:rsidR="002D68C3">
        <w:t xml:space="preserve">static </w:t>
      </w:r>
      <w:r w:rsidR="00360734">
        <w:t>base.</w:t>
      </w:r>
      <w:r w:rsidR="00401F13">
        <w:t xml:space="preserve"> </w:t>
      </w:r>
      <w:r w:rsidR="00B70E64">
        <w:t xml:space="preserve"> In the discussions of each alternative, this analysis includes additional</w:t>
      </w:r>
      <w:r w:rsidR="00C273C4">
        <w:t xml:space="preserve"> insights on how elasticity could impact magnitude and directionality of change.</w:t>
      </w:r>
      <w:r w:rsidR="00360734">
        <w:t xml:space="preserve"> </w:t>
      </w:r>
      <w:r w:rsidR="00414364">
        <w:t xml:space="preserve"> </w:t>
      </w:r>
      <w:r w:rsidRPr="007962CC">
        <w:t>A more detailed description of price elasticity is</w:t>
      </w:r>
      <w:r w:rsidR="007962CC" w:rsidRPr="007962CC">
        <w:t xml:space="preserve"> contained</w:t>
      </w:r>
      <w:r w:rsidRPr="007962CC">
        <w:t xml:space="preserve"> in the “USPTO Setting and Adjusting Patent Fees</w:t>
      </w:r>
      <w:r w:rsidR="0074701D" w:rsidRPr="007962CC">
        <w:t xml:space="preserve"> during Fiscal Year 2017 </w:t>
      </w:r>
      <w:r w:rsidRPr="007962CC">
        <w:t>– Description of Elasticity Estimates</w:t>
      </w:r>
      <w:r w:rsidR="000A4DD5">
        <w:t>,</w:t>
      </w:r>
      <w:r w:rsidRPr="007962CC">
        <w:t xml:space="preserve">” </w:t>
      </w:r>
      <w:r w:rsidR="00AF2ED7" w:rsidRPr="007962CC">
        <w:t>available at</w:t>
      </w:r>
      <w:r w:rsidR="007962CC" w:rsidRPr="007962CC">
        <w:t xml:space="preserve"> </w:t>
      </w:r>
      <w:hyperlink r:id="rId1644" w:tooltip="USPTO Fees and Budgetary Issues Site" w:history="1">
        <w:r w:rsidR="007962CC" w:rsidRPr="00FB3D43">
          <w:rPr>
            <w:rStyle w:val="Hyperlink"/>
          </w:rPr>
          <w:t>http://www.uspto.gov/patent/laws-and-regulations/america-invents-act-aia/fees-and-budgetary-issues</w:t>
        </w:r>
      </w:hyperlink>
      <w:r w:rsidR="007962CC">
        <w:t>.</w:t>
      </w:r>
      <w:r w:rsidR="00A62712" w:rsidRPr="00E77D1F">
        <w:rPr>
          <w:rStyle w:val="Hyperlink"/>
          <w:color w:val="FF0000"/>
          <w:u w:val="none"/>
        </w:rPr>
        <w:t xml:space="preserve"> </w:t>
      </w:r>
      <w:r w:rsidR="00875A4C" w:rsidRPr="00E77D1F">
        <w:rPr>
          <w:rStyle w:val="Hyperlink"/>
          <w:color w:val="FF0000"/>
          <w:u w:val="none"/>
        </w:rPr>
        <w:t xml:space="preserve"> </w:t>
      </w:r>
      <w:r w:rsidR="005F703F">
        <w:t>Lastly, t</w:t>
      </w:r>
      <w:r>
        <w:t xml:space="preserve">he Office also </w:t>
      </w:r>
      <w:r w:rsidRPr="00216BD8">
        <w:t xml:space="preserve">prepares a high-to-low range of fee collection estimates </w:t>
      </w:r>
      <w:r w:rsidRPr="00DE0CAA">
        <w:rPr>
          <w:color w:val="000000" w:themeColor="text1"/>
        </w:rPr>
        <w:t>to account for</w:t>
      </w:r>
      <w:r>
        <w:rPr>
          <w:color w:val="000000" w:themeColor="text1"/>
        </w:rPr>
        <w:t xml:space="preserve"> </w:t>
      </w:r>
      <w:r w:rsidRPr="00DE0CAA">
        <w:rPr>
          <w:color w:val="000000" w:themeColor="text1"/>
        </w:rPr>
        <w:t>the inherent sensitivity and volatility of</w:t>
      </w:r>
      <w:r>
        <w:rPr>
          <w:color w:val="000000" w:themeColor="text1"/>
        </w:rPr>
        <w:t xml:space="preserve"> </w:t>
      </w:r>
      <w:r w:rsidRPr="00DE0CAA">
        <w:rPr>
          <w:color w:val="000000" w:themeColor="text1"/>
        </w:rPr>
        <w:t>predicting fluctuations in the economy and market environment</w:t>
      </w:r>
      <w:r>
        <w:t>.</w:t>
      </w:r>
      <w:r w:rsidR="009E69AE">
        <w:t xml:space="preserve"> </w:t>
      </w:r>
      <w:r w:rsidR="00414364">
        <w:t xml:space="preserve"> </w:t>
      </w:r>
      <w:r w:rsidR="009E69AE" w:rsidRPr="007356DF">
        <w:t>In this RIA, however, the projections presented are the mid-point fee collection estimates to simplify the analysis.</w:t>
      </w:r>
      <w:r w:rsidR="000E3708">
        <w:t xml:space="preserve">  Table 3-1 shows</w:t>
      </w:r>
      <w:r w:rsidR="00DD7AD8">
        <w:t xml:space="preserve"> </w:t>
      </w:r>
      <w:r w:rsidR="007962CC">
        <w:t xml:space="preserve">several of </w:t>
      </w:r>
      <w:r w:rsidR="00DD7AD8">
        <w:lastRenderedPageBreak/>
        <w:t xml:space="preserve">the Office’s </w:t>
      </w:r>
      <w:r w:rsidR="00AF0A76">
        <w:t>planning metrics</w:t>
      </w:r>
      <w:r w:rsidR="00DD7AD8">
        <w:t xml:space="preserve"> and the</w:t>
      </w:r>
      <w:r w:rsidR="00AF0A76">
        <w:t>ir</w:t>
      </w:r>
      <w:r w:rsidR="00DD7AD8">
        <w:t xml:space="preserve"> forecasted values at the end of the five-year period.  The availability of aggregate revenue directly impacts the Office’s ability to deliver services per its performance </w:t>
      </w:r>
      <w:r w:rsidR="00567BA7">
        <w:t>commitments</w:t>
      </w:r>
      <w:r w:rsidR="00DD7AD8">
        <w:t xml:space="preserve">.  </w:t>
      </w:r>
      <w:r w:rsidR="00007907">
        <w:t xml:space="preserve">The </w:t>
      </w:r>
      <w:r w:rsidR="00DD7AD8">
        <w:t xml:space="preserve">Baseline and </w:t>
      </w:r>
      <w:r w:rsidR="00007907">
        <w:t>three</w:t>
      </w:r>
      <w:r w:rsidR="00DD7AD8">
        <w:t xml:space="preserve"> </w:t>
      </w:r>
      <w:r w:rsidR="00C22BFB">
        <w:t xml:space="preserve">other </w:t>
      </w:r>
      <w:r w:rsidR="00DD7AD8">
        <w:t xml:space="preserve">alternatives </w:t>
      </w:r>
      <w:r w:rsidR="00007907">
        <w:t xml:space="preserve">use the same planning metrics shown in </w:t>
      </w:r>
      <w:r w:rsidR="00C51C4F">
        <w:t>T</w:t>
      </w:r>
      <w:r w:rsidR="00007907">
        <w:t>able 3-1 when estimating aggregate revenue</w:t>
      </w:r>
      <w:r w:rsidR="003E0323">
        <w:t>.</w:t>
      </w:r>
    </w:p>
    <w:p w14:paraId="1475A04D" w14:textId="77777777" w:rsidR="00DD7AD8" w:rsidRDefault="00DD7AD8" w:rsidP="00117429"/>
    <w:p w14:paraId="07400443" w14:textId="0A6CB684" w:rsidR="000E3708" w:rsidRPr="00DE203F" w:rsidRDefault="000E3708" w:rsidP="00DE203F">
      <w:pPr>
        <w:jc w:val="center"/>
        <w:rPr>
          <w:b/>
          <w:sz w:val="22"/>
        </w:rPr>
      </w:pPr>
      <w:r w:rsidRPr="00DE203F">
        <w:rPr>
          <w:b/>
          <w:sz w:val="22"/>
        </w:rPr>
        <w:t>Table 3-1</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150"/>
      </w:tblGrid>
      <w:tr w:rsidR="00DD7AD8" w:rsidRPr="000E3708" w14:paraId="25FFFDB8" w14:textId="77777777" w:rsidTr="00FF2E9C">
        <w:trPr>
          <w:cantSplit/>
          <w:trHeight w:val="348"/>
          <w:tblHeader/>
          <w:jc w:val="center"/>
        </w:trPr>
        <w:tc>
          <w:tcPr>
            <w:tcW w:w="5665" w:type="dxa"/>
            <w:shd w:val="clear" w:color="000000" w:fill="FFFFFF"/>
            <w:vAlign w:val="center"/>
            <w:hideMark/>
          </w:tcPr>
          <w:p w14:paraId="7E72CBD6" w14:textId="1C86F459" w:rsidR="00DD7AD8" w:rsidRPr="00C02A31" w:rsidRDefault="00007907" w:rsidP="000E3708">
            <w:pPr>
              <w:spacing w:line="240" w:lineRule="auto"/>
              <w:jc w:val="center"/>
              <w:rPr>
                <w:rFonts w:eastAsia="Times New Roman"/>
                <w:b/>
                <w:bCs/>
                <w:color w:val="000000"/>
                <w:szCs w:val="24"/>
              </w:rPr>
            </w:pPr>
            <w:r>
              <w:rPr>
                <w:rFonts w:eastAsia="Times New Roman"/>
                <w:b/>
                <w:bCs/>
                <w:color w:val="000000"/>
                <w:szCs w:val="24"/>
              </w:rPr>
              <w:t>Planning Metrics</w:t>
            </w:r>
          </w:p>
        </w:tc>
        <w:tc>
          <w:tcPr>
            <w:tcW w:w="3150" w:type="dxa"/>
            <w:shd w:val="clear" w:color="000000" w:fill="FFFFFF"/>
            <w:vAlign w:val="center"/>
            <w:hideMark/>
          </w:tcPr>
          <w:p w14:paraId="1502C303" w14:textId="1736733C" w:rsidR="00DD7AD8" w:rsidRPr="00C02A31" w:rsidRDefault="00DD7AD8" w:rsidP="00C02A31">
            <w:pPr>
              <w:spacing w:line="240" w:lineRule="auto"/>
              <w:jc w:val="center"/>
              <w:rPr>
                <w:rFonts w:eastAsia="Times New Roman"/>
                <w:b/>
                <w:bCs/>
                <w:color w:val="000000"/>
                <w:szCs w:val="24"/>
              </w:rPr>
            </w:pPr>
            <w:r w:rsidRPr="00C02A31">
              <w:rPr>
                <w:rFonts w:eastAsia="Times New Roman"/>
                <w:b/>
                <w:bCs/>
                <w:color w:val="000000"/>
                <w:szCs w:val="24"/>
              </w:rPr>
              <w:t>Baseline and Alternatives</w:t>
            </w:r>
          </w:p>
        </w:tc>
      </w:tr>
      <w:tr w:rsidR="000E3708" w:rsidRPr="000E3708" w14:paraId="636217D6" w14:textId="77777777" w:rsidTr="00C02A31">
        <w:trPr>
          <w:cantSplit/>
          <w:trHeight w:val="288"/>
          <w:jc w:val="center"/>
        </w:trPr>
        <w:tc>
          <w:tcPr>
            <w:tcW w:w="5665" w:type="dxa"/>
            <w:shd w:val="clear" w:color="000000" w:fill="FFFFFF"/>
            <w:vAlign w:val="center"/>
            <w:hideMark/>
          </w:tcPr>
          <w:p w14:paraId="68B53516" w14:textId="77777777" w:rsidR="000E3708" w:rsidRPr="00C02A31" w:rsidRDefault="000E3708" w:rsidP="000E3708">
            <w:pPr>
              <w:spacing w:line="240" w:lineRule="auto"/>
              <w:rPr>
                <w:rFonts w:eastAsia="Times New Roman"/>
                <w:color w:val="000000"/>
                <w:szCs w:val="24"/>
              </w:rPr>
            </w:pPr>
            <w:r w:rsidRPr="00C02A31">
              <w:rPr>
                <w:rFonts w:eastAsia="Times New Roman"/>
                <w:color w:val="000000"/>
                <w:szCs w:val="24"/>
              </w:rPr>
              <w:t>Average First Action Pendency in FY 2021</w:t>
            </w:r>
          </w:p>
        </w:tc>
        <w:tc>
          <w:tcPr>
            <w:tcW w:w="3150" w:type="dxa"/>
            <w:shd w:val="clear" w:color="000000" w:fill="FFFFFF"/>
            <w:vAlign w:val="center"/>
            <w:hideMark/>
          </w:tcPr>
          <w:p w14:paraId="0AC28482" w14:textId="7339EDC7" w:rsidR="000E3708" w:rsidRPr="00C02A31" w:rsidRDefault="000E3708" w:rsidP="000E3708">
            <w:pPr>
              <w:spacing w:line="240" w:lineRule="auto"/>
              <w:jc w:val="center"/>
              <w:rPr>
                <w:rFonts w:eastAsia="Times New Roman"/>
                <w:color w:val="000000"/>
                <w:szCs w:val="24"/>
              </w:rPr>
            </w:pPr>
            <w:r w:rsidRPr="00C02A31">
              <w:rPr>
                <w:rFonts w:eastAsia="Times New Roman"/>
                <w:color w:val="000000"/>
                <w:szCs w:val="24"/>
              </w:rPr>
              <w:t>10.1</w:t>
            </w:r>
            <w:r w:rsidR="00DD7AD8" w:rsidRPr="00C02A31">
              <w:rPr>
                <w:rFonts w:eastAsia="Times New Roman"/>
                <w:color w:val="000000"/>
                <w:szCs w:val="24"/>
              </w:rPr>
              <w:t xml:space="preserve"> months</w:t>
            </w:r>
          </w:p>
        </w:tc>
      </w:tr>
      <w:tr w:rsidR="000E3708" w:rsidRPr="000E3708" w14:paraId="5D5DD56D" w14:textId="77777777" w:rsidTr="00C02A31">
        <w:trPr>
          <w:cantSplit/>
          <w:trHeight w:val="288"/>
          <w:jc w:val="center"/>
        </w:trPr>
        <w:tc>
          <w:tcPr>
            <w:tcW w:w="5665" w:type="dxa"/>
            <w:shd w:val="clear" w:color="000000" w:fill="FFFFFF"/>
            <w:vAlign w:val="center"/>
            <w:hideMark/>
          </w:tcPr>
          <w:p w14:paraId="0ECF1326" w14:textId="77777777" w:rsidR="000E3708" w:rsidRPr="00C02A31" w:rsidRDefault="000E3708" w:rsidP="000E3708">
            <w:pPr>
              <w:spacing w:line="240" w:lineRule="auto"/>
              <w:rPr>
                <w:rFonts w:eastAsia="Times New Roman"/>
                <w:color w:val="000000"/>
                <w:szCs w:val="24"/>
              </w:rPr>
            </w:pPr>
            <w:r w:rsidRPr="00C02A31">
              <w:rPr>
                <w:rFonts w:eastAsia="Times New Roman"/>
                <w:color w:val="000000"/>
                <w:szCs w:val="24"/>
              </w:rPr>
              <w:t>Average Total Pendency in FY 2021</w:t>
            </w:r>
          </w:p>
        </w:tc>
        <w:tc>
          <w:tcPr>
            <w:tcW w:w="3150" w:type="dxa"/>
            <w:shd w:val="clear" w:color="000000" w:fill="FFFFFF"/>
            <w:vAlign w:val="center"/>
            <w:hideMark/>
          </w:tcPr>
          <w:p w14:paraId="391E6036" w14:textId="103F79D2" w:rsidR="000E3708" w:rsidRPr="00C02A31" w:rsidRDefault="000E3708" w:rsidP="000E3708">
            <w:pPr>
              <w:spacing w:line="240" w:lineRule="auto"/>
              <w:jc w:val="center"/>
              <w:rPr>
                <w:rFonts w:eastAsia="Times New Roman"/>
                <w:color w:val="000000"/>
                <w:szCs w:val="24"/>
              </w:rPr>
            </w:pPr>
            <w:r w:rsidRPr="00C02A31">
              <w:rPr>
                <w:rFonts w:eastAsia="Times New Roman"/>
                <w:color w:val="000000"/>
                <w:szCs w:val="24"/>
              </w:rPr>
              <w:t>19.1</w:t>
            </w:r>
            <w:r w:rsidR="00DD7AD8" w:rsidRPr="00C02A31">
              <w:rPr>
                <w:rFonts w:eastAsia="Times New Roman"/>
                <w:color w:val="000000"/>
                <w:szCs w:val="24"/>
              </w:rPr>
              <w:t xml:space="preserve"> months</w:t>
            </w:r>
          </w:p>
        </w:tc>
      </w:tr>
      <w:tr w:rsidR="000E3708" w:rsidRPr="000E3708" w14:paraId="13D8F544" w14:textId="77777777" w:rsidTr="00C02A31">
        <w:trPr>
          <w:cantSplit/>
          <w:trHeight w:val="288"/>
          <w:jc w:val="center"/>
        </w:trPr>
        <w:tc>
          <w:tcPr>
            <w:tcW w:w="5665" w:type="dxa"/>
            <w:shd w:val="clear" w:color="000000" w:fill="FFFFFF"/>
            <w:vAlign w:val="center"/>
            <w:hideMark/>
          </w:tcPr>
          <w:p w14:paraId="59A4B884" w14:textId="77777777" w:rsidR="000E3708" w:rsidRPr="00C02A31" w:rsidRDefault="000E3708" w:rsidP="000E3708">
            <w:pPr>
              <w:spacing w:line="240" w:lineRule="auto"/>
              <w:rPr>
                <w:rFonts w:eastAsia="Times New Roman"/>
                <w:color w:val="000000"/>
                <w:szCs w:val="24"/>
              </w:rPr>
            </w:pPr>
            <w:r w:rsidRPr="00C02A31">
              <w:rPr>
                <w:rFonts w:eastAsia="Times New Roman"/>
                <w:color w:val="000000"/>
                <w:szCs w:val="24"/>
              </w:rPr>
              <w:t>Total Serialized Application Filings FY 2017 – FY 2021</w:t>
            </w:r>
          </w:p>
        </w:tc>
        <w:tc>
          <w:tcPr>
            <w:tcW w:w="3150" w:type="dxa"/>
            <w:shd w:val="clear" w:color="000000" w:fill="FFFFFF"/>
            <w:vAlign w:val="center"/>
            <w:hideMark/>
          </w:tcPr>
          <w:p w14:paraId="1F477825" w14:textId="1A36BDC8" w:rsidR="000E3708" w:rsidRPr="00C02A31" w:rsidRDefault="000E3708" w:rsidP="000E3708">
            <w:pPr>
              <w:spacing w:line="240" w:lineRule="auto"/>
              <w:jc w:val="center"/>
              <w:rPr>
                <w:rFonts w:eastAsia="Times New Roman"/>
                <w:color w:val="000000"/>
                <w:szCs w:val="24"/>
              </w:rPr>
            </w:pPr>
            <w:r w:rsidRPr="00C02A31">
              <w:rPr>
                <w:rFonts w:eastAsia="Times New Roman"/>
                <w:color w:val="000000"/>
                <w:szCs w:val="24"/>
              </w:rPr>
              <w:t>2.3</w:t>
            </w:r>
            <w:r w:rsidR="00DD7AD8" w:rsidRPr="00C02A31">
              <w:rPr>
                <w:rFonts w:eastAsia="Times New Roman"/>
                <w:color w:val="000000"/>
                <w:szCs w:val="24"/>
              </w:rPr>
              <w:t xml:space="preserve"> million</w:t>
            </w:r>
          </w:p>
        </w:tc>
      </w:tr>
      <w:tr w:rsidR="000E3708" w:rsidRPr="000E3708" w14:paraId="6E89FF36" w14:textId="77777777" w:rsidTr="00C02A31">
        <w:trPr>
          <w:trHeight w:val="288"/>
          <w:jc w:val="center"/>
        </w:trPr>
        <w:tc>
          <w:tcPr>
            <w:tcW w:w="5665" w:type="dxa"/>
            <w:shd w:val="clear" w:color="000000" w:fill="FFFFFF"/>
            <w:vAlign w:val="center"/>
            <w:hideMark/>
          </w:tcPr>
          <w:p w14:paraId="6A2909FF" w14:textId="77777777" w:rsidR="000E3708" w:rsidRPr="00C02A31" w:rsidRDefault="000E3708" w:rsidP="000E3708">
            <w:pPr>
              <w:spacing w:line="240" w:lineRule="auto"/>
              <w:rPr>
                <w:rFonts w:eastAsia="Times New Roman"/>
                <w:color w:val="000000"/>
                <w:szCs w:val="24"/>
              </w:rPr>
            </w:pPr>
            <w:r w:rsidRPr="00C02A31">
              <w:rPr>
                <w:rFonts w:eastAsia="Times New Roman"/>
                <w:color w:val="000000"/>
                <w:szCs w:val="24"/>
              </w:rPr>
              <w:t>Total Patents Granted FY 2017 – FY 2021</w:t>
            </w:r>
          </w:p>
        </w:tc>
        <w:tc>
          <w:tcPr>
            <w:tcW w:w="3150" w:type="dxa"/>
            <w:shd w:val="clear" w:color="000000" w:fill="FFFFFF"/>
            <w:vAlign w:val="center"/>
            <w:hideMark/>
          </w:tcPr>
          <w:p w14:paraId="437159AC" w14:textId="411B6937" w:rsidR="000E3708" w:rsidRPr="00C02A31" w:rsidRDefault="000E3708" w:rsidP="000E3708">
            <w:pPr>
              <w:spacing w:line="240" w:lineRule="auto"/>
              <w:jc w:val="center"/>
              <w:rPr>
                <w:rFonts w:eastAsia="Times New Roman"/>
                <w:color w:val="000000"/>
                <w:szCs w:val="24"/>
              </w:rPr>
            </w:pPr>
            <w:r w:rsidRPr="00C02A31">
              <w:rPr>
                <w:rFonts w:eastAsia="Times New Roman"/>
                <w:color w:val="000000"/>
                <w:szCs w:val="24"/>
              </w:rPr>
              <w:t>1.6</w:t>
            </w:r>
            <w:r w:rsidR="00DD7AD8" w:rsidRPr="00C02A31">
              <w:rPr>
                <w:rFonts w:eastAsia="Times New Roman"/>
                <w:color w:val="000000"/>
                <w:szCs w:val="24"/>
              </w:rPr>
              <w:t xml:space="preserve"> million</w:t>
            </w:r>
          </w:p>
        </w:tc>
      </w:tr>
    </w:tbl>
    <w:p w14:paraId="66427EF5" w14:textId="54B41EF9" w:rsidR="000E3708" w:rsidRDefault="000E3708" w:rsidP="0045605B">
      <w:pPr>
        <w:spacing w:line="240" w:lineRule="auto"/>
      </w:pPr>
    </w:p>
    <w:p w14:paraId="4179F254" w14:textId="77777777" w:rsidR="00DD7AD8" w:rsidRDefault="00DD7AD8" w:rsidP="00117429"/>
    <w:p w14:paraId="5D8B9B62" w14:textId="66E3095D" w:rsidR="00117429" w:rsidRDefault="00E73092" w:rsidP="00117429">
      <w:pPr>
        <w:pStyle w:val="Heading3Numbering"/>
        <w:numPr>
          <w:ilvl w:val="2"/>
          <w:numId w:val="10"/>
        </w:numPr>
        <w:ind w:left="0" w:firstLine="0"/>
      </w:pPr>
      <w:r>
        <w:t>Aggregate Patent Costs</w:t>
      </w:r>
    </w:p>
    <w:p w14:paraId="177C462B" w14:textId="3B5F0DD8" w:rsidR="00852BC0" w:rsidRPr="007962CC" w:rsidRDefault="008875C2" w:rsidP="007962CC">
      <w:pPr>
        <w:rPr>
          <w:color w:val="000000"/>
          <w:szCs w:val="24"/>
        </w:rPr>
      </w:pPr>
      <w:r>
        <w:t>Section 3.2 discusses how</w:t>
      </w:r>
      <w:r w:rsidR="009E69AE">
        <w:t xml:space="preserve"> the Office </w:t>
      </w:r>
      <w:r>
        <w:t xml:space="preserve">develops and assesses </w:t>
      </w:r>
      <w:r w:rsidR="009E69AE">
        <w:t>its</w:t>
      </w:r>
      <w:r>
        <w:t xml:space="preserve"> </w:t>
      </w:r>
      <w:r w:rsidR="000F6108">
        <w:t>aggregate patent costs</w:t>
      </w:r>
      <w:r>
        <w:t xml:space="preserve">. </w:t>
      </w:r>
      <w:r w:rsidR="009E69AE">
        <w:t xml:space="preserve"> </w:t>
      </w:r>
      <w:r>
        <w:t>As mentioned there and in the NPRM (</w:t>
      </w:r>
      <w:r>
        <w:rPr>
          <w:i/>
        </w:rPr>
        <w:t xml:space="preserve">see </w:t>
      </w:r>
      <w:r>
        <w:t>Part IV), t</w:t>
      </w:r>
      <w:r w:rsidR="00117429">
        <w:t xml:space="preserve">he basis for calculating the </w:t>
      </w:r>
      <w:r w:rsidR="000F6108">
        <w:t>aggregate patent costs</w:t>
      </w:r>
      <w:r w:rsidR="00117429">
        <w:t xml:space="preserve"> is the routine USPTO budget formulation and planning process.  </w:t>
      </w:r>
      <w:r w:rsidR="00117429" w:rsidRPr="002C3167">
        <w:t xml:space="preserve">The USPTO </w:t>
      </w:r>
      <w:r w:rsidR="00117429">
        <w:t>b</w:t>
      </w:r>
      <w:r w:rsidR="00117429" w:rsidRPr="002C3167">
        <w:t xml:space="preserve">udget </w:t>
      </w:r>
      <w:r w:rsidR="00117429">
        <w:t>is</w:t>
      </w:r>
      <w:r w:rsidR="00117429" w:rsidRPr="002C3167">
        <w:t xml:space="preserve"> a</w:t>
      </w:r>
      <w:r w:rsidR="00117429">
        <w:t xml:space="preserve"> five-year plan (prepared annually) for carrying out base programs and implementing strategic </w:t>
      </w:r>
      <w:r w:rsidR="00567BA7">
        <w:t>priorities</w:t>
      </w:r>
      <w:r w:rsidR="00117429">
        <w:t xml:space="preserve">.  </w:t>
      </w:r>
      <w:r w:rsidR="009E69AE">
        <w:rPr>
          <w:color w:val="000000"/>
          <w:szCs w:val="24"/>
        </w:rPr>
        <w:t>The estimated budgetary requirements are the same for the Baseline and all alternatives</w:t>
      </w:r>
      <w:r w:rsidR="007962CC">
        <w:rPr>
          <w:color w:val="000000"/>
          <w:szCs w:val="24"/>
        </w:rPr>
        <w:t>.</w:t>
      </w:r>
      <w:r w:rsidR="009E69AE">
        <w:rPr>
          <w:color w:val="000000"/>
          <w:szCs w:val="24"/>
        </w:rPr>
        <w:t xml:space="preserve"> </w:t>
      </w:r>
      <w:r w:rsidR="00C35FC1">
        <w:rPr>
          <w:color w:val="000000"/>
          <w:szCs w:val="24"/>
        </w:rPr>
        <w:t xml:space="preserve"> Aggregate patent costs is the total of estimated budgetary requirements and targeted operating reserve levels.  </w:t>
      </w:r>
      <w:r w:rsidR="00576965">
        <w:rPr>
          <w:rFonts w:eastAsiaTheme="minorHAnsi"/>
          <w:szCs w:val="24"/>
        </w:rPr>
        <w:t>Table 3</w:t>
      </w:r>
      <w:r w:rsidR="00852BC0">
        <w:rPr>
          <w:rFonts w:eastAsiaTheme="minorHAnsi"/>
          <w:szCs w:val="24"/>
        </w:rPr>
        <w:t>-</w:t>
      </w:r>
      <w:r w:rsidR="007356DF">
        <w:rPr>
          <w:rFonts w:eastAsiaTheme="minorHAnsi"/>
          <w:szCs w:val="24"/>
        </w:rPr>
        <w:t>2</w:t>
      </w:r>
      <w:r w:rsidR="00852BC0">
        <w:rPr>
          <w:rFonts w:eastAsiaTheme="minorHAnsi"/>
          <w:szCs w:val="24"/>
        </w:rPr>
        <w:t xml:space="preserve"> provides the projected </w:t>
      </w:r>
      <w:r w:rsidR="005C537A" w:rsidRPr="005C537A">
        <w:rPr>
          <w:rFonts w:eastAsiaTheme="minorHAnsi"/>
          <w:szCs w:val="24"/>
        </w:rPr>
        <w:t xml:space="preserve">aggregate patent revenue and aggregate patent costs </w:t>
      </w:r>
      <w:r w:rsidR="00852BC0" w:rsidRPr="005C537A">
        <w:rPr>
          <w:rFonts w:eastAsiaTheme="minorHAnsi"/>
          <w:szCs w:val="24"/>
        </w:rPr>
        <w:t>for</w:t>
      </w:r>
      <w:r w:rsidR="00852BC0">
        <w:rPr>
          <w:rFonts w:eastAsiaTheme="minorHAnsi"/>
          <w:szCs w:val="24"/>
        </w:rPr>
        <w:t xml:space="preserve"> each alternative.</w:t>
      </w:r>
    </w:p>
    <w:p w14:paraId="20168D6C" w14:textId="77777777" w:rsidR="00045D92" w:rsidRDefault="00045D92">
      <w:pPr>
        <w:spacing w:after="200" w:line="276" w:lineRule="auto"/>
        <w:rPr>
          <w:rFonts w:eastAsiaTheme="minorHAnsi"/>
          <w:b/>
          <w:szCs w:val="24"/>
        </w:rPr>
      </w:pPr>
    </w:p>
    <w:p w14:paraId="71674C16" w14:textId="3FC0C773" w:rsidR="00852BC0" w:rsidRPr="00C02A31" w:rsidRDefault="00852BC0" w:rsidP="0045605B">
      <w:pPr>
        <w:keepNext/>
        <w:tabs>
          <w:tab w:val="left" w:pos="3744"/>
        </w:tabs>
        <w:jc w:val="center"/>
        <w:rPr>
          <w:b/>
          <w:sz w:val="22"/>
        </w:rPr>
      </w:pPr>
      <w:r w:rsidRPr="00C02A31">
        <w:rPr>
          <w:b/>
          <w:sz w:val="22"/>
        </w:rPr>
        <w:t xml:space="preserve">Table </w:t>
      </w:r>
      <w:r w:rsidR="005D2033" w:rsidRPr="00C02A31">
        <w:rPr>
          <w:b/>
          <w:sz w:val="22"/>
        </w:rPr>
        <w:t>3</w:t>
      </w:r>
      <w:r w:rsidRPr="00C02A31">
        <w:rPr>
          <w:b/>
          <w:sz w:val="22"/>
        </w:rPr>
        <w:t>-</w:t>
      </w:r>
      <w:r w:rsidR="007356DF" w:rsidRPr="00C02A31">
        <w:rPr>
          <w:b/>
          <w:sz w:val="22"/>
        </w:rPr>
        <w:t>2</w:t>
      </w:r>
    </w:p>
    <w:tbl>
      <w:tblPr>
        <w:tblStyle w:val="TableGrid"/>
        <w:tblW w:w="9540" w:type="dxa"/>
        <w:jc w:val="center"/>
        <w:tblLayout w:type="fixed"/>
        <w:tblLook w:val="04A0" w:firstRow="1" w:lastRow="0" w:firstColumn="1" w:lastColumn="0" w:noHBand="0" w:noVBand="1"/>
        <w:tblCaption w:val="Aggregate Patent Costs and Revenue by Alternative"/>
        <w:tblDescription w:val="Table displays budgetary requirements, other income, and optimal operating reserve levels for FY 2017 through FY 2021. Displays projected aggregate patent revenue and end of year operating reserve for FY 2017 through FY 2021 for the four alternatives considered."/>
      </w:tblPr>
      <w:tblGrid>
        <w:gridCol w:w="4590"/>
        <w:gridCol w:w="876"/>
        <w:gridCol w:w="942"/>
        <w:gridCol w:w="972"/>
        <w:gridCol w:w="1036"/>
        <w:gridCol w:w="1124"/>
      </w:tblGrid>
      <w:tr w:rsidR="00852BC0" w:rsidRPr="00490FD0" w14:paraId="5AC3EBD3" w14:textId="77777777" w:rsidTr="00FF2E9C">
        <w:trPr>
          <w:cantSplit/>
          <w:trHeight w:val="509"/>
          <w:tblHeader/>
          <w:jc w:val="center"/>
        </w:trPr>
        <w:tc>
          <w:tcPr>
            <w:tcW w:w="9540" w:type="dxa"/>
            <w:gridSpan w:val="6"/>
            <w:hideMark/>
          </w:tcPr>
          <w:p w14:paraId="22DEDCA8" w14:textId="19DF813B" w:rsidR="00852BC0" w:rsidRPr="003A42E9" w:rsidRDefault="005C537A" w:rsidP="0045605B">
            <w:pPr>
              <w:keepNext/>
              <w:tabs>
                <w:tab w:val="left" w:pos="3744"/>
              </w:tabs>
              <w:spacing w:line="240" w:lineRule="auto"/>
              <w:jc w:val="center"/>
              <w:rPr>
                <w:rFonts w:eastAsiaTheme="minorHAnsi"/>
                <w:b/>
                <w:bCs/>
                <w:szCs w:val="24"/>
              </w:rPr>
            </w:pPr>
            <w:r w:rsidRPr="003A42E9">
              <w:rPr>
                <w:rFonts w:eastAsiaTheme="minorHAnsi"/>
                <w:b/>
                <w:bCs/>
                <w:szCs w:val="24"/>
              </w:rPr>
              <w:t xml:space="preserve">Projected Aggregate Patent Costs and Aggregate Patent Revenue </w:t>
            </w:r>
            <w:r w:rsidR="00852BC0" w:rsidRPr="003A42E9">
              <w:rPr>
                <w:rFonts w:eastAsiaTheme="minorHAnsi"/>
                <w:b/>
                <w:bCs/>
                <w:szCs w:val="24"/>
              </w:rPr>
              <w:t>by Alternative</w:t>
            </w:r>
            <w:r w:rsidR="00852BC0" w:rsidRPr="003A42E9">
              <w:rPr>
                <w:rFonts w:eastAsiaTheme="minorHAnsi"/>
                <w:b/>
                <w:bCs/>
                <w:szCs w:val="24"/>
              </w:rPr>
              <w:br/>
              <w:t>(dollars in millions)</w:t>
            </w:r>
          </w:p>
        </w:tc>
      </w:tr>
      <w:tr w:rsidR="00852BC0" w:rsidRPr="00490FD0" w14:paraId="5AB46BED" w14:textId="77777777" w:rsidTr="00FF2E9C">
        <w:trPr>
          <w:cantSplit/>
          <w:trHeight w:val="270"/>
          <w:tblHeader/>
          <w:jc w:val="center"/>
        </w:trPr>
        <w:tc>
          <w:tcPr>
            <w:tcW w:w="4590" w:type="dxa"/>
            <w:noWrap/>
            <w:hideMark/>
          </w:tcPr>
          <w:p w14:paraId="293AF2D8" w14:textId="77777777" w:rsidR="00852BC0" w:rsidRPr="003A42E9" w:rsidRDefault="00852BC0" w:rsidP="0045605B">
            <w:pPr>
              <w:keepNext/>
              <w:tabs>
                <w:tab w:val="left" w:pos="3744"/>
              </w:tabs>
              <w:rPr>
                <w:rFonts w:eastAsiaTheme="minorHAnsi"/>
                <w:szCs w:val="24"/>
              </w:rPr>
            </w:pPr>
            <w:r w:rsidRPr="003A42E9">
              <w:rPr>
                <w:rFonts w:eastAsiaTheme="minorHAnsi"/>
                <w:szCs w:val="24"/>
              </w:rPr>
              <w:t> </w:t>
            </w:r>
          </w:p>
        </w:tc>
        <w:tc>
          <w:tcPr>
            <w:tcW w:w="876" w:type="dxa"/>
            <w:noWrap/>
            <w:hideMark/>
          </w:tcPr>
          <w:p w14:paraId="5582FF3E" w14:textId="77777777" w:rsidR="00852BC0" w:rsidRPr="003A42E9" w:rsidRDefault="00852BC0" w:rsidP="0045605B">
            <w:pPr>
              <w:keepNext/>
              <w:tabs>
                <w:tab w:val="left" w:pos="3744"/>
              </w:tabs>
              <w:spacing w:line="240" w:lineRule="auto"/>
              <w:jc w:val="center"/>
              <w:rPr>
                <w:rFonts w:eastAsiaTheme="minorHAnsi"/>
                <w:b/>
                <w:bCs/>
                <w:szCs w:val="24"/>
              </w:rPr>
            </w:pPr>
            <w:r w:rsidRPr="003A42E9">
              <w:rPr>
                <w:rFonts w:eastAsiaTheme="minorHAnsi"/>
                <w:b/>
                <w:bCs/>
                <w:szCs w:val="24"/>
              </w:rPr>
              <w:t>FY 2017</w:t>
            </w:r>
          </w:p>
        </w:tc>
        <w:tc>
          <w:tcPr>
            <w:tcW w:w="942" w:type="dxa"/>
            <w:noWrap/>
            <w:hideMark/>
          </w:tcPr>
          <w:p w14:paraId="1D86BEE6" w14:textId="77777777" w:rsidR="00852BC0" w:rsidRPr="003A42E9" w:rsidRDefault="00852BC0" w:rsidP="0045605B">
            <w:pPr>
              <w:keepNext/>
              <w:tabs>
                <w:tab w:val="left" w:pos="3744"/>
              </w:tabs>
              <w:spacing w:line="240" w:lineRule="auto"/>
              <w:jc w:val="center"/>
              <w:rPr>
                <w:rFonts w:eastAsiaTheme="minorHAnsi"/>
                <w:b/>
                <w:bCs/>
                <w:szCs w:val="24"/>
              </w:rPr>
            </w:pPr>
            <w:r w:rsidRPr="003A42E9">
              <w:rPr>
                <w:rFonts w:eastAsiaTheme="minorHAnsi"/>
                <w:b/>
                <w:bCs/>
                <w:szCs w:val="24"/>
              </w:rPr>
              <w:t>FY 2018</w:t>
            </w:r>
          </w:p>
        </w:tc>
        <w:tc>
          <w:tcPr>
            <w:tcW w:w="972" w:type="dxa"/>
            <w:noWrap/>
            <w:hideMark/>
          </w:tcPr>
          <w:p w14:paraId="55563B12" w14:textId="77777777" w:rsidR="00852BC0" w:rsidRPr="003A42E9" w:rsidRDefault="00852BC0" w:rsidP="0045605B">
            <w:pPr>
              <w:keepNext/>
              <w:tabs>
                <w:tab w:val="left" w:pos="3744"/>
              </w:tabs>
              <w:spacing w:line="240" w:lineRule="auto"/>
              <w:jc w:val="center"/>
              <w:rPr>
                <w:rFonts w:eastAsiaTheme="minorHAnsi"/>
                <w:b/>
                <w:bCs/>
                <w:szCs w:val="24"/>
              </w:rPr>
            </w:pPr>
            <w:r w:rsidRPr="003A42E9">
              <w:rPr>
                <w:rFonts w:eastAsiaTheme="minorHAnsi"/>
                <w:b/>
                <w:bCs/>
                <w:szCs w:val="24"/>
              </w:rPr>
              <w:t>FY 2019</w:t>
            </w:r>
          </w:p>
        </w:tc>
        <w:tc>
          <w:tcPr>
            <w:tcW w:w="1036" w:type="dxa"/>
            <w:noWrap/>
            <w:hideMark/>
          </w:tcPr>
          <w:p w14:paraId="6825003F" w14:textId="77777777" w:rsidR="00852BC0" w:rsidRPr="003A42E9" w:rsidRDefault="00852BC0" w:rsidP="0045605B">
            <w:pPr>
              <w:keepNext/>
              <w:tabs>
                <w:tab w:val="left" w:pos="3744"/>
              </w:tabs>
              <w:spacing w:line="240" w:lineRule="auto"/>
              <w:jc w:val="center"/>
              <w:rPr>
                <w:rFonts w:eastAsiaTheme="minorHAnsi"/>
                <w:b/>
                <w:bCs/>
                <w:szCs w:val="24"/>
              </w:rPr>
            </w:pPr>
            <w:r w:rsidRPr="003A42E9">
              <w:rPr>
                <w:rFonts w:eastAsiaTheme="minorHAnsi"/>
                <w:b/>
                <w:bCs/>
                <w:szCs w:val="24"/>
              </w:rPr>
              <w:t>FY 2020</w:t>
            </w:r>
          </w:p>
        </w:tc>
        <w:tc>
          <w:tcPr>
            <w:tcW w:w="1124" w:type="dxa"/>
            <w:noWrap/>
            <w:hideMark/>
          </w:tcPr>
          <w:p w14:paraId="6E876180" w14:textId="77777777" w:rsidR="00852BC0" w:rsidRPr="003A42E9" w:rsidRDefault="00852BC0" w:rsidP="0045605B">
            <w:pPr>
              <w:keepNext/>
              <w:tabs>
                <w:tab w:val="left" w:pos="3744"/>
              </w:tabs>
              <w:spacing w:line="240" w:lineRule="auto"/>
              <w:jc w:val="center"/>
              <w:rPr>
                <w:rFonts w:eastAsiaTheme="minorHAnsi"/>
                <w:b/>
                <w:bCs/>
                <w:szCs w:val="24"/>
              </w:rPr>
            </w:pPr>
            <w:r w:rsidRPr="003A42E9">
              <w:rPr>
                <w:rFonts w:eastAsiaTheme="minorHAnsi"/>
                <w:b/>
                <w:bCs/>
                <w:szCs w:val="24"/>
              </w:rPr>
              <w:t>FY  2021</w:t>
            </w:r>
          </w:p>
        </w:tc>
      </w:tr>
      <w:tr w:rsidR="00690677" w:rsidRPr="00490FD0" w14:paraId="009E6675" w14:textId="77777777" w:rsidTr="00DE203F">
        <w:trPr>
          <w:cantSplit/>
          <w:trHeight w:val="249"/>
          <w:jc w:val="center"/>
        </w:trPr>
        <w:tc>
          <w:tcPr>
            <w:tcW w:w="4590" w:type="dxa"/>
            <w:shd w:val="clear" w:color="auto" w:fill="F2F2F2" w:themeFill="background1" w:themeFillShade="F2"/>
            <w:noWrap/>
            <w:vAlign w:val="center"/>
            <w:hideMark/>
          </w:tcPr>
          <w:p w14:paraId="569D49D3" w14:textId="61B053A7" w:rsidR="00690677" w:rsidRPr="003A42E9" w:rsidRDefault="00690677" w:rsidP="0045605B">
            <w:pPr>
              <w:keepNext/>
              <w:tabs>
                <w:tab w:val="left" w:pos="3744"/>
              </w:tabs>
              <w:spacing w:line="240" w:lineRule="auto"/>
              <w:rPr>
                <w:rFonts w:eastAsiaTheme="minorHAnsi"/>
                <w:b/>
                <w:bCs/>
                <w:szCs w:val="24"/>
              </w:rPr>
            </w:pPr>
            <w:r w:rsidRPr="003A42E9">
              <w:rPr>
                <w:rFonts w:eastAsiaTheme="minorHAnsi"/>
                <w:b/>
                <w:bCs/>
                <w:color w:val="000000"/>
                <w:szCs w:val="24"/>
              </w:rPr>
              <w:t>Budgetary Requirements</w:t>
            </w:r>
          </w:p>
        </w:tc>
        <w:tc>
          <w:tcPr>
            <w:tcW w:w="876" w:type="dxa"/>
            <w:shd w:val="clear" w:color="auto" w:fill="F2F2F2" w:themeFill="background1" w:themeFillShade="F2"/>
            <w:noWrap/>
            <w:vAlign w:val="center"/>
            <w:hideMark/>
          </w:tcPr>
          <w:p w14:paraId="6B25FE9D" w14:textId="44861572" w:rsidR="00690677" w:rsidRPr="003A42E9" w:rsidRDefault="00690677" w:rsidP="0045605B">
            <w:pPr>
              <w:keepNext/>
              <w:tabs>
                <w:tab w:val="left" w:pos="3744"/>
              </w:tabs>
              <w:rPr>
                <w:rFonts w:eastAsiaTheme="minorHAnsi"/>
                <w:szCs w:val="24"/>
              </w:rPr>
            </w:pPr>
            <w:r w:rsidRPr="003A42E9">
              <w:rPr>
                <w:color w:val="000000"/>
                <w:szCs w:val="24"/>
              </w:rPr>
              <w:t xml:space="preserve">$2,930 </w:t>
            </w:r>
          </w:p>
        </w:tc>
        <w:tc>
          <w:tcPr>
            <w:tcW w:w="942" w:type="dxa"/>
            <w:shd w:val="clear" w:color="auto" w:fill="F2F2F2" w:themeFill="background1" w:themeFillShade="F2"/>
            <w:noWrap/>
            <w:vAlign w:val="center"/>
            <w:hideMark/>
          </w:tcPr>
          <w:p w14:paraId="2BA5BA82" w14:textId="66F17FD7" w:rsidR="00690677" w:rsidRPr="003A42E9" w:rsidRDefault="00690677" w:rsidP="0045605B">
            <w:pPr>
              <w:keepNext/>
              <w:tabs>
                <w:tab w:val="left" w:pos="3744"/>
              </w:tabs>
              <w:jc w:val="center"/>
              <w:rPr>
                <w:rFonts w:eastAsiaTheme="minorHAnsi"/>
                <w:szCs w:val="24"/>
              </w:rPr>
            </w:pPr>
            <w:r w:rsidRPr="003A42E9">
              <w:rPr>
                <w:color w:val="000000"/>
                <w:szCs w:val="24"/>
              </w:rPr>
              <w:t xml:space="preserve">$3,114 </w:t>
            </w:r>
          </w:p>
        </w:tc>
        <w:tc>
          <w:tcPr>
            <w:tcW w:w="972" w:type="dxa"/>
            <w:shd w:val="clear" w:color="auto" w:fill="F2F2F2" w:themeFill="background1" w:themeFillShade="F2"/>
            <w:noWrap/>
            <w:vAlign w:val="center"/>
            <w:hideMark/>
          </w:tcPr>
          <w:p w14:paraId="0FF0CF3E" w14:textId="59C25B9B" w:rsidR="00690677" w:rsidRPr="003A42E9" w:rsidRDefault="00690677" w:rsidP="0045605B">
            <w:pPr>
              <w:keepNext/>
              <w:tabs>
                <w:tab w:val="left" w:pos="3744"/>
              </w:tabs>
              <w:jc w:val="center"/>
              <w:rPr>
                <w:rFonts w:eastAsiaTheme="minorHAnsi"/>
                <w:szCs w:val="24"/>
              </w:rPr>
            </w:pPr>
            <w:r w:rsidRPr="003A42E9">
              <w:rPr>
                <w:color w:val="000000"/>
                <w:szCs w:val="24"/>
              </w:rPr>
              <w:t xml:space="preserve">$3,157 </w:t>
            </w:r>
          </w:p>
        </w:tc>
        <w:tc>
          <w:tcPr>
            <w:tcW w:w="1036" w:type="dxa"/>
            <w:shd w:val="clear" w:color="auto" w:fill="F2F2F2" w:themeFill="background1" w:themeFillShade="F2"/>
            <w:noWrap/>
            <w:vAlign w:val="center"/>
            <w:hideMark/>
          </w:tcPr>
          <w:p w14:paraId="244B31FA" w14:textId="104136DB" w:rsidR="00690677" w:rsidRPr="003A42E9" w:rsidRDefault="00690677" w:rsidP="0045605B">
            <w:pPr>
              <w:keepNext/>
              <w:tabs>
                <w:tab w:val="left" w:pos="3744"/>
              </w:tabs>
              <w:jc w:val="center"/>
              <w:rPr>
                <w:rFonts w:eastAsiaTheme="minorHAnsi"/>
                <w:szCs w:val="24"/>
              </w:rPr>
            </w:pPr>
            <w:r w:rsidRPr="003A42E9">
              <w:rPr>
                <w:color w:val="000000"/>
                <w:szCs w:val="24"/>
              </w:rPr>
              <w:t xml:space="preserve">$3,208 </w:t>
            </w:r>
          </w:p>
        </w:tc>
        <w:tc>
          <w:tcPr>
            <w:tcW w:w="1124" w:type="dxa"/>
            <w:shd w:val="clear" w:color="auto" w:fill="F2F2F2" w:themeFill="background1" w:themeFillShade="F2"/>
            <w:noWrap/>
            <w:vAlign w:val="center"/>
            <w:hideMark/>
          </w:tcPr>
          <w:p w14:paraId="73C8FCFD" w14:textId="30E23877" w:rsidR="00690677" w:rsidRPr="003A42E9" w:rsidRDefault="00690677" w:rsidP="0045605B">
            <w:pPr>
              <w:keepNext/>
              <w:tabs>
                <w:tab w:val="left" w:pos="3744"/>
              </w:tabs>
              <w:jc w:val="center"/>
              <w:rPr>
                <w:rFonts w:eastAsiaTheme="minorHAnsi"/>
                <w:szCs w:val="24"/>
              </w:rPr>
            </w:pPr>
            <w:r w:rsidRPr="003A42E9">
              <w:rPr>
                <w:color w:val="000000"/>
                <w:szCs w:val="24"/>
              </w:rPr>
              <w:t xml:space="preserve">$3,272 </w:t>
            </w:r>
          </w:p>
        </w:tc>
      </w:tr>
      <w:tr w:rsidR="00690677" w:rsidRPr="00490FD0" w14:paraId="73905716" w14:textId="77777777" w:rsidTr="00DE203F">
        <w:trPr>
          <w:cantSplit/>
          <w:trHeight w:val="249"/>
          <w:jc w:val="center"/>
        </w:trPr>
        <w:tc>
          <w:tcPr>
            <w:tcW w:w="4590" w:type="dxa"/>
            <w:noWrap/>
            <w:vAlign w:val="center"/>
          </w:tcPr>
          <w:p w14:paraId="196C335F" w14:textId="0D325808" w:rsidR="00690677" w:rsidRPr="003A42E9" w:rsidRDefault="00690677" w:rsidP="0045605B">
            <w:pPr>
              <w:keepNext/>
              <w:tabs>
                <w:tab w:val="left" w:pos="3744"/>
              </w:tabs>
              <w:spacing w:line="240" w:lineRule="auto"/>
              <w:rPr>
                <w:rFonts w:eastAsiaTheme="minorHAnsi"/>
                <w:b/>
                <w:bCs/>
                <w:szCs w:val="24"/>
              </w:rPr>
            </w:pPr>
            <w:r w:rsidRPr="003A42E9">
              <w:rPr>
                <w:rFonts w:eastAsiaTheme="minorHAnsi"/>
                <w:b/>
                <w:bCs/>
                <w:color w:val="000000"/>
                <w:szCs w:val="24"/>
              </w:rPr>
              <w:t>Other Income</w:t>
            </w:r>
            <w:r w:rsidR="00567BA7" w:rsidRPr="003A42E9">
              <w:rPr>
                <w:rStyle w:val="FootnoteReference"/>
                <w:rFonts w:eastAsiaTheme="minorHAnsi"/>
                <w:b/>
                <w:bCs/>
                <w:color w:val="000000"/>
                <w:szCs w:val="24"/>
              </w:rPr>
              <w:footnoteReference w:id="2"/>
            </w:r>
          </w:p>
        </w:tc>
        <w:tc>
          <w:tcPr>
            <w:tcW w:w="876" w:type="dxa"/>
            <w:noWrap/>
            <w:vAlign w:val="center"/>
          </w:tcPr>
          <w:p w14:paraId="66FB8A51" w14:textId="2B4D1502" w:rsidR="00690677" w:rsidRPr="003A42E9" w:rsidRDefault="00690677" w:rsidP="0045605B">
            <w:pPr>
              <w:keepNext/>
              <w:tabs>
                <w:tab w:val="left" w:pos="3744"/>
              </w:tabs>
              <w:jc w:val="center"/>
              <w:rPr>
                <w:szCs w:val="24"/>
              </w:rPr>
            </w:pPr>
            <w:r w:rsidRPr="003A42E9">
              <w:rPr>
                <w:color w:val="000000"/>
                <w:szCs w:val="24"/>
              </w:rPr>
              <w:t xml:space="preserve">$18 </w:t>
            </w:r>
          </w:p>
        </w:tc>
        <w:tc>
          <w:tcPr>
            <w:tcW w:w="942" w:type="dxa"/>
            <w:noWrap/>
            <w:vAlign w:val="center"/>
          </w:tcPr>
          <w:p w14:paraId="5AF63837" w14:textId="72FEB517" w:rsidR="00690677" w:rsidRPr="003A42E9" w:rsidRDefault="00690677" w:rsidP="0045605B">
            <w:pPr>
              <w:keepNext/>
              <w:tabs>
                <w:tab w:val="left" w:pos="3744"/>
              </w:tabs>
              <w:jc w:val="center"/>
              <w:rPr>
                <w:szCs w:val="24"/>
              </w:rPr>
            </w:pPr>
            <w:r w:rsidRPr="003A42E9">
              <w:rPr>
                <w:color w:val="000000"/>
                <w:szCs w:val="24"/>
              </w:rPr>
              <w:t xml:space="preserve">$18 </w:t>
            </w:r>
          </w:p>
        </w:tc>
        <w:tc>
          <w:tcPr>
            <w:tcW w:w="972" w:type="dxa"/>
            <w:noWrap/>
            <w:vAlign w:val="center"/>
          </w:tcPr>
          <w:p w14:paraId="32D77A50" w14:textId="3FE45ADF" w:rsidR="00690677" w:rsidRPr="003A42E9" w:rsidRDefault="00690677" w:rsidP="0045605B">
            <w:pPr>
              <w:keepNext/>
              <w:tabs>
                <w:tab w:val="left" w:pos="3744"/>
              </w:tabs>
              <w:jc w:val="center"/>
              <w:rPr>
                <w:szCs w:val="24"/>
              </w:rPr>
            </w:pPr>
            <w:r w:rsidRPr="003A42E9">
              <w:rPr>
                <w:color w:val="000000"/>
                <w:szCs w:val="24"/>
              </w:rPr>
              <w:t xml:space="preserve">$18 </w:t>
            </w:r>
          </w:p>
        </w:tc>
        <w:tc>
          <w:tcPr>
            <w:tcW w:w="1036" w:type="dxa"/>
            <w:noWrap/>
            <w:vAlign w:val="center"/>
          </w:tcPr>
          <w:p w14:paraId="0F7C0ADC" w14:textId="3F667FA7" w:rsidR="00690677" w:rsidRPr="003A42E9" w:rsidRDefault="00690677" w:rsidP="0045605B">
            <w:pPr>
              <w:keepNext/>
              <w:tabs>
                <w:tab w:val="left" w:pos="3744"/>
              </w:tabs>
              <w:jc w:val="center"/>
              <w:rPr>
                <w:szCs w:val="24"/>
              </w:rPr>
            </w:pPr>
            <w:r w:rsidRPr="003A42E9">
              <w:rPr>
                <w:color w:val="000000"/>
                <w:szCs w:val="24"/>
              </w:rPr>
              <w:t xml:space="preserve">$18 </w:t>
            </w:r>
          </w:p>
        </w:tc>
        <w:tc>
          <w:tcPr>
            <w:tcW w:w="1124" w:type="dxa"/>
            <w:noWrap/>
            <w:vAlign w:val="center"/>
          </w:tcPr>
          <w:p w14:paraId="24B94B74" w14:textId="4B28C65B" w:rsidR="00690677" w:rsidRPr="003A42E9" w:rsidRDefault="00690677" w:rsidP="0045605B">
            <w:pPr>
              <w:keepNext/>
              <w:tabs>
                <w:tab w:val="left" w:pos="3744"/>
              </w:tabs>
              <w:jc w:val="center"/>
              <w:rPr>
                <w:szCs w:val="24"/>
              </w:rPr>
            </w:pPr>
            <w:r w:rsidRPr="003A42E9">
              <w:rPr>
                <w:color w:val="000000"/>
                <w:szCs w:val="24"/>
              </w:rPr>
              <w:t xml:space="preserve">$18 </w:t>
            </w:r>
          </w:p>
        </w:tc>
      </w:tr>
      <w:tr w:rsidR="00690677" w:rsidRPr="00490FD0" w14:paraId="2BF97C07" w14:textId="77777777" w:rsidTr="00DE203F">
        <w:trPr>
          <w:cantSplit/>
          <w:trHeight w:val="249"/>
          <w:jc w:val="center"/>
        </w:trPr>
        <w:tc>
          <w:tcPr>
            <w:tcW w:w="4590" w:type="dxa"/>
            <w:shd w:val="clear" w:color="auto" w:fill="F2F2F2" w:themeFill="background1" w:themeFillShade="F2"/>
            <w:noWrap/>
            <w:vAlign w:val="center"/>
            <w:hideMark/>
          </w:tcPr>
          <w:p w14:paraId="57CD4363" w14:textId="71A38CD7" w:rsidR="00690677" w:rsidRPr="003A42E9" w:rsidRDefault="00690677" w:rsidP="0045605B">
            <w:pPr>
              <w:keepNext/>
              <w:tabs>
                <w:tab w:val="left" w:pos="3744"/>
              </w:tabs>
              <w:spacing w:line="240" w:lineRule="auto"/>
              <w:rPr>
                <w:rFonts w:eastAsiaTheme="minorHAnsi"/>
                <w:b/>
                <w:bCs/>
                <w:szCs w:val="24"/>
              </w:rPr>
            </w:pPr>
            <w:r w:rsidRPr="003A42E9">
              <w:rPr>
                <w:rFonts w:eastAsiaTheme="minorHAnsi"/>
                <w:b/>
                <w:bCs/>
                <w:color w:val="000000"/>
                <w:szCs w:val="24"/>
              </w:rPr>
              <w:t>Optimal Operating Reserve Level</w:t>
            </w:r>
          </w:p>
        </w:tc>
        <w:tc>
          <w:tcPr>
            <w:tcW w:w="876" w:type="dxa"/>
            <w:shd w:val="clear" w:color="auto" w:fill="F2F2F2" w:themeFill="background1" w:themeFillShade="F2"/>
            <w:noWrap/>
            <w:vAlign w:val="center"/>
            <w:hideMark/>
          </w:tcPr>
          <w:p w14:paraId="789EFF3C" w14:textId="2A5F0373" w:rsidR="00690677" w:rsidRPr="003A42E9" w:rsidRDefault="00690677" w:rsidP="0045605B">
            <w:pPr>
              <w:keepNext/>
              <w:tabs>
                <w:tab w:val="left" w:pos="3744"/>
              </w:tabs>
              <w:jc w:val="center"/>
              <w:rPr>
                <w:rFonts w:eastAsiaTheme="minorHAnsi"/>
                <w:szCs w:val="24"/>
              </w:rPr>
            </w:pPr>
            <w:r w:rsidRPr="003A42E9">
              <w:rPr>
                <w:color w:val="000000"/>
                <w:szCs w:val="24"/>
              </w:rPr>
              <w:t xml:space="preserve">$732 </w:t>
            </w:r>
          </w:p>
        </w:tc>
        <w:tc>
          <w:tcPr>
            <w:tcW w:w="942" w:type="dxa"/>
            <w:shd w:val="clear" w:color="auto" w:fill="F2F2F2" w:themeFill="background1" w:themeFillShade="F2"/>
            <w:noWrap/>
            <w:vAlign w:val="center"/>
            <w:hideMark/>
          </w:tcPr>
          <w:p w14:paraId="06B2970A" w14:textId="1A14299F" w:rsidR="00690677" w:rsidRPr="003A42E9" w:rsidRDefault="00690677" w:rsidP="0045605B">
            <w:pPr>
              <w:keepNext/>
              <w:tabs>
                <w:tab w:val="left" w:pos="3744"/>
              </w:tabs>
              <w:jc w:val="center"/>
              <w:rPr>
                <w:rFonts w:eastAsiaTheme="minorHAnsi"/>
                <w:szCs w:val="24"/>
              </w:rPr>
            </w:pPr>
            <w:r w:rsidRPr="003A42E9">
              <w:rPr>
                <w:color w:val="000000"/>
                <w:szCs w:val="24"/>
              </w:rPr>
              <w:t xml:space="preserve">$778 </w:t>
            </w:r>
          </w:p>
        </w:tc>
        <w:tc>
          <w:tcPr>
            <w:tcW w:w="972" w:type="dxa"/>
            <w:shd w:val="clear" w:color="auto" w:fill="F2F2F2" w:themeFill="background1" w:themeFillShade="F2"/>
            <w:noWrap/>
            <w:vAlign w:val="center"/>
            <w:hideMark/>
          </w:tcPr>
          <w:p w14:paraId="0C590007" w14:textId="128D803F" w:rsidR="00690677" w:rsidRPr="003A42E9" w:rsidRDefault="00690677" w:rsidP="0045605B">
            <w:pPr>
              <w:keepNext/>
              <w:tabs>
                <w:tab w:val="left" w:pos="3744"/>
              </w:tabs>
              <w:jc w:val="center"/>
              <w:rPr>
                <w:rFonts w:eastAsiaTheme="minorHAnsi"/>
                <w:szCs w:val="24"/>
              </w:rPr>
            </w:pPr>
            <w:r w:rsidRPr="003A42E9">
              <w:rPr>
                <w:color w:val="000000"/>
                <w:szCs w:val="24"/>
              </w:rPr>
              <w:t xml:space="preserve">$789 </w:t>
            </w:r>
          </w:p>
        </w:tc>
        <w:tc>
          <w:tcPr>
            <w:tcW w:w="1036" w:type="dxa"/>
            <w:shd w:val="clear" w:color="auto" w:fill="F2F2F2" w:themeFill="background1" w:themeFillShade="F2"/>
            <w:noWrap/>
            <w:vAlign w:val="center"/>
            <w:hideMark/>
          </w:tcPr>
          <w:p w14:paraId="4D62B228" w14:textId="597DAF4D" w:rsidR="00690677" w:rsidRPr="003A42E9" w:rsidRDefault="00690677" w:rsidP="0045605B">
            <w:pPr>
              <w:keepNext/>
              <w:tabs>
                <w:tab w:val="left" w:pos="3744"/>
              </w:tabs>
              <w:jc w:val="center"/>
              <w:rPr>
                <w:rFonts w:eastAsiaTheme="minorHAnsi"/>
                <w:szCs w:val="24"/>
              </w:rPr>
            </w:pPr>
            <w:r w:rsidRPr="003A42E9">
              <w:rPr>
                <w:color w:val="000000"/>
                <w:szCs w:val="24"/>
              </w:rPr>
              <w:t xml:space="preserve">$802 </w:t>
            </w:r>
          </w:p>
        </w:tc>
        <w:tc>
          <w:tcPr>
            <w:tcW w:w="1124" w:type="dxa"/>
            <w:shd w:val="clear" w:color="auto" w:fill="F2F2F2" w:themeFill="background1" w:themeFillShade="F2"/>
            <w:noWrap/>
            <w:vAlign w:val="center"/>
            <w:hideMark/>
          </w:tcPr>
          <w:p w14:paraId="5E598969" w14:textId="45BB0293" w:rsidR="00690677" w:rsidRPr="003A42E9" w:rsidRDefault="00690677" w:rsidP="0045605B">
            <w:pPr>
              <w:keepNext/>
              <w:tabs>
                <w:tab w:val="left" w:pos="3744"/>
              </w:tabs>
              <w:jc w:val="center"/>
              <w:rPr>
                <w:rFonts w:eastAsiaTheme="minorHAnsi"/>
                <w:szCs w:val="24"/>
              </w:rPr>
            </w:pPr>
            <w:r w:rsidRPr="003A42E9">
              <w:rPr>
                <w:color w:val="000000"/>
                <w:szCs w:val="24"/>
              </w:rPr>
              <w:t xml:space="preserve">$818 </w:t>
            </w:r>
          </w:p>
        </w:tc>
      </w:tr>
      <w:tr w:rsidR="00690677" w:rsidRPr="00490FD0" w14:paraId="10794B2B" w14:textId="77777777" w:rsidTr="00DE203F">
        <w:trPr>
          <w:cantSplit/>
          <w:trHeight w:val="478"/>
          <w:jc w:val="center"/>
        </w:trPr>
        <w:tc>
          <w:tcPr>
            <w:tcW w:w="4590" w:type="dxa"/>
            <w:vAlign w:val="center"/>
            <w:hideMark/>
          </w:tcPr>
          <w:p w14:paraId="1D17EE30" w14:textId="022756AF" w:rsidR="00690677" w:rsidRPr="003A42E9" w:rsidRDefault="00690677" w:rsidP="0045605B">
            <w:pPr>
              <w:keepNext/>
              <w:tabs>
                <w:tab w:val="left" w:pos="3744"/>
              </w:tabs>
              <w:spacing w:line="240" w:lineRule="auto"/>
              <w:rPr>
                <w:rFonts w:eastAsiaTheme="minorHAnsi"/>
                <w:b/>
                <w:bCs/>
                <w:szCs w:val="24"/>
              </w:rPr>
            </w:pPr>
            <w:r w:rsidRPr="003A42E9">
              <w:rPr>
                <w:rFonts w:eastAsiaTheme="minorHAnsi"/>
                <w:b/>
                <w:bCs/>
                <w:color w:val="000000"/>
                <w:szCs w:val="24"/>
              </w:rPr>
              <w:t>Alternative 1: Proposed Fee Schedule – Set</w:t>
            </w:r>
            <w:r w:rsidR="00A61BC3" w:rsidRPr="003A42E9">
              <w:rPr>
                <w:rFonts w:eastAsiaTheme="minorHAnsi"/>
                <w:b/>
                <w:bCs/>
                <w:color w:val="000000"/>
                <w:szCs w:val="24"/>
              </w:rPr>
              <w:t>ting</w:t>
            </w:r>
            <w:r w:rsidRPr="003A42E9">
              <w:rPr>
                <w:rFonts w:eastAsiaTheme="minorHAnsi"/>
                <w:b/>
                <w:bCs/>
                <w:color w:val="000000"/>
                <w:szCs w:val="24"/>
              </w:rPr>
              <w:t xml:space="preserve"> and Adjust</w:t>
            </w:r>
            <w:r w:rsidR="00A61BC3" w:rsidRPr="003A42E9">
              <w:rPr>
                <w:rFonts w:eastAsiaTheme="minorHAnsi"/>
                <w:b/>
                <w:bCs/>
                <w:color w:val="000000"/>
                <w:szCs w:val="24"/>
              </w:rPr>
              <w:t>ing</w:t>
            </w:r>
            <w:r w:rsidRPr="003A42E9">
              <w:rPr>
                <w:rFonts w:eastAsiaTheme="minorHAnsi"/>
                <w:b/>
                <w:bCs/>
                <w:color w:val="000000"/>
                <w:szCs w:val="24"/>
              </w:rPr>
              <w:t xml:space="preserve"> Patent Fees during Fiscal Year 2017 – Aggregate Patent Revenue</w:t>
            </w:r>
          </w:p>
        </w:tc>
        <w:tc>
          <w:tcPr>
            <w:tcW w:w="876" w:type="dxa"/>
            <w:noWrap/>
            <w:vAlign w:val="center"/>
            <w:hideMark/>
          </w:tcPr>
          <w:p w14:paraId="3A197284" w14:textId="76E3BD7E" w:rsidR="00690677" w:rsidRPr="003A42E9" w:rsidRDefault="00690677" w:rsidP="0045605B">
            <w:pPr>
              <w:keepNext/>
              <w:tabs>
                <w:tab w:val="left" w:pos="3744"/>
              </w:tabs>
              <w:jc w:val="center"/>
              <w:rPr>
                <w:rFonts w:eastAsiaTheme="minorHAnsi"/>
                <w:szCs w:val="24"/>
              </w:rPr>
            </w:pPr>
            <w:r w:rsidRPr="003A42E9">
              <w:rPr>
                <w:color w:val="000000"/>
                <w:szCs w:val="24"/>
              </w:rPr>
              <w:t xml:space="preserve">$2,951 </w:t>
            </w:r>
          </w:p>
        </w:tc>
        <w:tc>
          <w:tcPr>
            <w:tcW w:w="942" w:type="dxa"/>
            <w:noWrap/>
            <w:vAlign w:val="center"/>
            <w:hideMark/>
          </w:tcPr>
          <w:p w14:paraId="7D4B0BF0" w14:textId="19E99385" w:rsidR="00690677" w:rsidRPr="003A42E9" w:rsidRDefault="00690677" w:rsidP="0045605B">
            <w:pPr>
              <w:keepNext/>
              <w:tabs>
                <w:tab w:val="left" w:pos="3744"/>
              </w:tabs>
              <w:jc w:val="center"/>
              <w:rPr>
                <w:rFonts w:eastAsiaTheme="minorHAnsi"/>
                <w:szCs w:val="24"/>
              </w:rPr>
            </w:pPr>
            <w:r w:rsidRPr="003A42E9">
              <w:rPr>
                <w:color w:val="000000"/>
                <w:szCs w:val="24"/>
              </w:rPr>
              <w:t xml:space="preserve">$3,260 </w:t>
            </w:r>
          </w:p>
        </w:tc>
        <w:tc>
          <w:tcPr>
            <w:tcW w:w="972" w:type="dxa"/>
            <w:noWrap/>
            <w:vAlign w:val="center"/>
            <w:hideMark/>
          </w:tcPr>
          <w:p w14:paraId="4315FC29" w14:textId="30CD1BD3" w:rsidR="00690677" w:rsidRPr="003A42E9" w:rsidRDefault="00690677" w:rsidP="0045605B">
            <w:pPr>
              <w:keepNext/>
              <w:tabs>
                <w:tab w:val="left" w:pos="3744"/>
              </w:tabs>
              <w:jc w:val="center"/>
              <w:rPr>
                <w:rFonts w:eastAsiaTheme="minorHAnsi"/>
                <w:szCs w:val="24"/>
              </w:rPr>
            </w:pPr>
            <w:r w:rsidRPr="003A42E9">
              <w:rPr>
                <w:color w:val="000000"/>
                <w:szCs w:val="24"/>
              </w:rPr>
              <w:t xml:space="preserve">$3,265 </w:t>
            </w:r>
          </w:p>
        </w:tc>
        <w:tc>
          <w:tcPr>
            <w:tcW w:w="1036" w:type="dxa"/>
            <w:noWrap/>
            <w:vAlign w:val="center"/>
            <w:hideMark/>
          </w:tcPr>
          <w:p w14:paraId="3D77820B" w14:textId="47B14492" w:rsidR="00690677" w:rsidRPr="003A42E9" w:rsidRDefault="00690677" w:rsidP="0045605B">
            <w:pPr>
              <w:keepNext/>
              <w:tabs>
                <w:tab w:val="left" w:pos="3744"/>
              </w:tabs>
              <w:jc w:val="center"/>
              <w:rPr>
                <w:rFonts w:eastAsiaTheme="minorHAnsi"/>
                <w:szCs w:val="24"/>
              </w:rPr>
            </w:pPr>
            <w:r w:rsidRPr="003A42E9">
              <w:rPr>
                <w:color w:val="000000"/>
                <w:szCs w:val="24"/>
              </w:rPr>
              <w:t xml:space="preserve">$3,412 </w:t>
            </w:r>
          </w:p>
        </w:tc>
        <w:tc>
          <w:tcPr>
            <w:tcW w:w="1124" w:type="dxa"/>
            <w:noWrap/>
            <w:vAlign w:val="center"/>
            <w:hideMark/>
          </w:tcPr>
          <w:p w14:paraId="2CC4AEF9" w14:textId="76A0637C" w:rsidR="00690677" w:rsidRPr="003A42E9" w:rsidRDefault="00690677" w:rsidP="0045605B">
            <w:pPr>
              <w:keepNext/>
              <w:tabs>
                <w:tab w:val="left" w:pos="3744"/>
              </w:tabs>
              <w:jc w:val="center"/>
              <w:rPr>
                <w:rFonts w:eastAsiaTheme="minorHAnsi"/>
                <w:szCs w:val="24"/>
              </w:rPr>
            </w:pPr>
            <w:r w:rsidRPr="003A42E9">
              <w:rPr>
                <w:color w:val="000000"/>
                <w:szCs w:val="24"/>
              </w:rPr>
              <w:t xml:space="preserve">$3,599 </w:t>
            </w:r>
          </w:p>
        </w:tc>
      </w:tr>
      <w:tr w:rsidR="00690677" w:rsidRPr="00490FD0" w14:paraId="4B580B53" w14:textId="77777777" w:rsidTr="00DE203F">
        <w:trPr>
          <w:cantSplit/>
          <w:trHeight w:val="249"/>
          <w:jc w:val="center"/>
        </w:trPr>
        <w:tc>
          <w:tcPr>
            <w:tcW w:w="4590" w:type="dxa"/>
            <w:shd w:val="clear" w:color="auto" w:fill="F2F2F2" w:themeFill="background1" w:themeFillShade="F2"/>
            <w:vAlign w:val="center"/>
            <w:hideMark/>
          </w:tcPr>
          <w:p w14:paraId="184579C1" w14:textId="02159312" w:rsidR="00690677" w:rsidRPr="003A42E9" w:rsidRDefault="00690677" w:rsidP="0045605B">
            <w:pPr>
              <w:keepNext/>
              <w:tabs>
                <w:tab w:val="left" w:pos="3744"/>
              </w:tabs>
              <w:spacing w:line="240" w:lineRule="auto"/>
              <w:jc w:val="right"/>
              <w:rPr>
                <w:rFonts w:eastAsiaTheme="minorHAnsi"/>
                <w:i/>
                <w:iCs/>
                <w:szCs w:val="24"/>
              </w:rPr>
            </w:pPr>
            <w:r w:rsidRPr="003A42E9">
              <w:rPr>
                <w:rFonts w:eastAsiaTheme="minorHAnsi"/>
                <w:i/>
                <w:iCs/>
                <w:color w:val="000000"/>
                <w:szCs w:val="24"/>
              </w:rPr>
              <w:t>EOY Operating Reserve Alternative 1:</w:t>
            </w:r>
          </w:p>
        </w:tc>
        <w:tc>
          <w:tcPr>
            <w:tcW w:w="876" w:type="dxa"/>
            <w:shd w:val="clear" w:color="auto" w:fill="F2F2F2" w:themeFill="background1" w:themeFillShade="F2"/>
            <w:noWrap/>
            <w:vAlign w:val="center"/>
            <w:hideMark/>
          </w:tcPr>
          <w:p w14:paraId="3C5C9F61" w14:textId="10B7D94E" w:rsidR="00690677" w:rsidRPr="003A42E9" w:rsidRDefault="00690677" w:rsidP="0045605B">
            <w:pPr>
              <w:keepNext/>
              <w:tabs>
                <w:tab w:val="left" w:pos="3744"/>
              </w:tabs>
              <w:jc w:val="center"/>
              <w:rPr>
                <w:rFonts w:eastAsiaTheme="minorHAnsi"/>
                <w:szCs w:val="24"/>
              </w:rPr>
            </w:pPr>
            <w:r w:rsidRPr="003A42E9">
              <w:rPr>
                <w:color w:val="000000"/>
                <w:szCs w:val="24"/>
              </w:rPr>
              <w:t xml:space="preserve">$349 </w:t>
            </w:r>
          </w:p>
        </w:tc>
        <w:tc>
          <w:tcPr>
            <w:tcW w:w="942" w:type="dxa"/>
            <w:shd w:val="clear" w:color="auto" w:fill="F2F2F2" w:themeFill="background1" w:themeFillShade="F2"/>
            <w:noWrap/>
            <w:vAlign w:val="center"/>
            <w:hideMark/>
          </w:tcPr>
          <w:p w14:paraId="485B23E7" w14:textId="78184EEA" w:rsidR="00690677" w:rsidRPr="003A42E9" w:rsidRDefault="00690677" w:rsidP="0045605B">
            <w:pPr>
              <w:keepNext/>
              <w:tabs>
                <w:tab w:val="left" w:pos="3744"/>
              </w:tabs>
              <w:jc w:val="center"/>
              <w:rPr>
                <w:rFonts w:eastAsiaTheme="minorHAnsi"/>
                <w:szCs w:val="24"/>
              </w:rPr>
            </w:pPr>
            <w:r w:rsidRPr="003A42E9">
              <w:rPr>
                <w:color w:val="000000"/>
                <w:szCs w:val="24"/>
              </w:rPr>
              <w:t xml:space="preserve">$513 </w:t>
            </w:r>
          </w:p>
        </w:tc>
        <w:tc>
          <w:tcPr>
            <w:tcW w:w="972" w:type="dxa"/>
            <w:shd w:val="clear" w:color="auto" w:fill="F2F2F2" w:themeFill="background1" w:themeFillShade="F2"/>
            <w:noWrap/>
            <w:vAlign w:val="center"/>
            <w:hideMark/>
          </w:tcPr>
          <w:p w14:paraId="6B7D42B0" w14:textId="57986616" w:rsidR="00690677" w:rsidRPr="003A42E9" w:rsidRDefault="00690677" w:rsidP="0045605B">
            <w:pPr>
              <w:keepNext/>
              <w:tabs>
                <w:tab w:val="left" w:pos="3744"/>
              </w:tabs>
              <w:jc w:val="center"/>
              <w:rPr>
                <w:rFonts w:eastAsiaTheme="minorHAnsi"/>
                <w:szCs w:val="24"/>
              </w:rPr>
            </w:pPr>
            <w:r w:rsidRPr="003A42E9">
              <w:rPr>
                <w:color w:val="000000"/>
                <w:szCs w:val="24"/>
              </w:rPr>
              <w:t xml:space="preserve">$639 </w:t>
            </w:r>
          </w:p>
        </w:tc>
        <w:tc>
          <w:tcPr>
            <w:tcW w:w="1036" w:type="dxa"/>
            <w:shd w:val="clear" w:color="auto" w:fill="F2F2F2" w:themeFill="background1" w:themeFillShade="F2"/>
            <w:noWrap/>
            <w:vAlign w:val="center"/>
            <w:hideMark/>
          </w:tcPr>
          <w:p w14:paraId="3F7437C0" w14:textId="0C91363B" w:rsidR="00690677" w:rsidRPr="003A42E9" w:rsidRDefault="00690677" w:rsidP="0045605B">
            <w:pPr>
              <w:keepNext/>
              <w:tabs>
                <w:tab w:val="left" w:pos="3744"/>
              </w:tabs>
              <w:jc w:val="center"/>
              <w:rPr>
                <w:rFonts w:eastAsiaTheme="minorHAnsi"/>
                <w:szCs w:val="24"/>
              </w:rPr>
            </w:pPr>
            <w:r w:rsidRPr="003A42E9">
              <w:rPr>
                <w:color w:val="000000"/>
                <w:szCs w:val="24"/>
              </w:rPr>
              <w:t xml:space="preserve">$861 </w:t>
            </w:r>
          </w:p>
        </w:tc>
        <w:tc>
          <w:tcPr>
            <w:tcW w:w="1124" w:type="dxa"/>
            <w:shd w:val="clear" w:color="auto" w:fill="F2F2F2" w:themeFill="background1" w:themeFillShade="F2"/>
            <w:noWrap/>
            <w:vAlign w:val="center"/>
            <w:hideMark/>
          </w:tcPr>
          <w:p w14:paraId="688B841C" w14:textId="39DA3FEA" w:rsidR="00690677" w:rsidRPr="003A42E9" w:rsidRDefault="00690677" w:rsidP="0045605B">
            <w:pPr>
              <w:keepNext/>
              <w:tabs>
                <w:tab w:val="left" w:pos="3744"/>
              </w:tabs>
              <w:jc w:val="center"/>
              <w:rPr>
                <w:rFonts w:eastAsiaTheme="minorHAnsi"/>
                <w:szCs w:val="24"/>
              </w:rPr>
            </w:pPr>
            <w:r w:rsidRPr="003A42E9">
              <w:rPr>
                <w:color w:val="000000"/>
                <w:szCs w:val="24"/>
              </w:rPr>
              <w:t xml:space="preserve">$1,206 </w:t>
            </w:r>
          </w:p>
        </w:tc>
      </w:tr>
      <w:tr w:rsidR="00690677" w:rsidRPr="00490FD0" w14:paraId="72E81A0A" w14:textId="77777777" w:rsidTr="00DE203F">
        <w:trPr>
          <w:cantSplit/>
          <w:trHeight w:val="478"/>
          <w:jc w:val="center"/>
        </w:trPr>
        <w:tc>
          <w:tcPr>
            <w:tcW w:w="4590" w:type="dxa"/>
            <w:vAlign w:val="center"/>
            <w:hideMark/>
          </w:tcPr>
          <w:p w14:paraId="0BB7513D" w14:textId="3A351D30" w:rsidR="00690677" w:rsidRPr="003A42E9" w:rsidRDefault="00690677" w:rsidP="0045605B">
            <w:pPr>
              <w:keepNext/>
              <w:tabs>
                <w:tab w:val="left" w:pos="3744"/>
              </w:tabs>
              <w:spacing w:line="240" w:lineRule="auto"/>
              <w:rPr>
                <w:rFonts w:eastAsiaTheme="minorHAnsi"/>
                <w:b/>
                <w:bCs/>
                <w:szCs w:val="24"/>
              </w:rPr>
            </w:pPr>
            <w:r w:rsidRPr="003A42E9">
              <w:rPr>
                <w:rFonts w:eastAsiaTheme="minorHAnsi"/>
                <w:b/>
                <w:bCs/>
                <w:color w:val="000000"/>
                <w:szCs w:val="24"/>
              </w:rPr>
              <w:t>Alternative 2: Unit Cost</w:t>
            </w:r>
            <w:r w:rsidR="00C84E17" w:rsidRPr="003A42E9">
              <w:rPr>
                <w:rFonts w:eastAsiaTheme="minorHAnsi"/>
                <w:b/>
                <w:bCs/>
                <w:color w:val="000000"/>
                <w:szCs w:val="24"/>
              </w:rPr>
              <w:t xml:space="preserve"> Recovery</w:t>
            </w:r>
            <w:r w:rsidRPr="003A42E9">
              <w:rPr>
                <w:rFonts w:eastAsiaTheme="minorHAnsi"/>
                <w:b/>
                <w:bCs/>
                <w:color w:val="000000"/>
                <w:szCs w:val="24"/>
              </w:rPr>
              <w:t xml:space="preserve"> </w:t>
            </w:r>
            <w:r w:rsidR="00C84E17" w:rsidRPr="003A42E9">
              <w:rPr>
                <w:rFonts w:eastAsiaTheme="minorHAnsi"/>
                <w:b/>
                <w:bCs/>
                <w:color w:val="000000"/>
                <w:szCs w:val="24"/>
              </w:rPr>
              <w:t>–</w:t>
            </w:r>
            <w:r w:rsidRPr="003A42E9">
              <w:rPr>
                <w:rFonts w:eastAsiaTheme="minorHAnsi"/>
                <w:b/>
                <w:bCs/>
                <w:color w:val="000000"/>
                <w:szCs w:val="24"/>
              </w:rPr>
              <w:t xml:space="preserve"> Aggregate Patent Revenue</w:t>
            </w:r>
          </w:p>
        </w:tc>
        <w:tc>
          <w:tcPr>
            <w:tcW w:w="876" w:type="dxa"/>
            <w:noWrap/>
            <w:vAlign w:val="center"/>
            <w:hideMark/>
          </w:tcPr>
          <w:p w14:paraId="12B43BB9" w14:textId="7E67BA33" w:rsidR="00690677" w:rsidRPr="003A42E9" w:rsidRDefault="00690677" w:rsidP="0045605B">
            <w:pPr>
              <w:keepNext/>
              <w:tabs>
                <w:tab w:val="left" w:pos="3744"/>
              </w:tabs>
              <w:jc w:val="center"/>
              <w:rPr>
                <w:rFonts w:eastAsiaTheme="minorHAnsi"/>
                <w:szCs w:val="24"/>
              </w:rPr>
            </w:pPr>
            <w:r w:rsidRPr="003A42E9">
              <w:rPr>
                <w:color w:val="000000"/>
                <w:szCs w:val="24"/>
              </w:rPr>
              <w:t xml:space="preserve">$2,971 </w:t>
            </w:r>
          </w:p>
        </w:tc>
        <w:tc>
          <w:tcPr>
            <w:tcW w:w="942" w:type="dxa"/>
            <w:noWrap/>
            <w:vAlign w:val="center"/>
            <w:hideMark/>
          </w:tcPr>
          <w:p w14:paraId="2763E247" w14:textId="6C5F2D23" w:rsidR="00690677" w:rsidRPr="003A42E9" w:rsidRDefault="00690677" w:rsidP="0045605B">
            <w:pPr>
              <w:keepNext/>
              <w:tabs>
                <w:tab w:val="left" w:pos="3744"/>
              </w:tabs>
              <w:jc w:val="center"/>
              <w:rPr>
                <w:rFonts w:eastAsiaTheme="minorHAnsi"/>
                <w:szCs w:val="24"/>
              </w:rPr>
            </w:pPr>
            <w:r w:rsidRPr="003A42E9">
              <w:rPr>
                <w:color w:val="000000"/>
                <w:szCs w:val="24"/>
              </w:rPr>
              <w:t xml:space="preserve">$3,210 </w:t>
            </w:r>
          </w:p>
        </w:tc>
        <w:tc>
          <w:tcPr>
            <w:tcW w:w="972" w:type="dxa"/>
            <w:noWrap/>
            <w:vAlign w:val="center"/>
            <w:hideMark/>
          </w:tcPr>
          <w:p w14:paraId="3DEC8EDE" w14:textId="1A53863D" w:rsidR="00690677" w:rsidRPr="003A42E9" w:rsidRDefault="00690677" w:rsidP="0045605B">
            <w:pPr>
              <w:keepNext/>
              <w:tabs>
                <w:tab w:val="left" w:pos="3744"/>
              </w:tabs>
              <w:jc w:val="center"/>
              <w:rPr>
                <w:rFonts w:eastAsiaTheme="minorHAnsi"/>
                <w:szCs w:val="24"/>
              </w:rPr>
            </w:pPr>
            <w:r w:rsidRPr="003A42E9">
              <w:rPr>
                <w:color w:val="000000"/>
                <w:szCs w:val="24"/>
              </w:rPr>
              <w:t xml:space="preserve">$3,277 </w:t>
            </w:r>
          </w:p>
        </w:tc>
        <w:tc>
          <w:tcPr>
            <w:tcW w:w="1036" w:type="dxa"/>
            <w:noWrap/>
            <w:vAlign w:val="center"/>
            <w:hideMark/>
          </w:tcPr>
          <w:p w14:paraId="3731A2A8" w14:textId="115182A4" w:rsidR="00690677" w:rsidRPr="003A42E9" w:rsidRDefault="00690677" w:rsidP="0045605B">
            <w:pPr>
              <w:keepNext/>
              <w:tabs>
                <w:tab w:val="left" w:pos="3744"/>
              </w:tabs>
              <w:jc w:val="center"/>
              <w:rPr>
                <w:rFonts w:eastAsiaTheme="minorHAnsi"/>
                <w:szCs w:val="24"/>
              </w:rPr>
            </w:pPr>
            <w:r w:rsidRPr="003A42E9">
              <w:rPr>
                <w:color w:val="000000"/>
                <w:szCs w:val="24"/>
              </w:rPr>
              <w:t xml:space="preserve">$3,432 </w:t>
            </w:r>
          </w:p>
        </w:tc>
        <w:tc>
          <w:tcPr>
            <w:tcW w:w="1124" w:type="dxa"/>
            <w:noWrap/>
            <w:vAlign w:val="center"/>
            <w:hideMark/>
          </w:tcPr>
          <w:p w14:paraId="0639CFDE" w14:textId="7F0D950E" w:rsidR="00690677" w:rsidRPr="003A42E9" w:rsidRDefault="00690677" w:rsidP="0045605B">
            <w:pPr>
              <w:keepNext/>
              <w:tabs>
                <w:tab w:val="left" w:pos="3744"/>
              </w:tabs>
              <w:jc w:val="center"/>
              <w:rPr>
                <w:rFonts w:eastAsiaTheme="minorHAnsi"/>
                <w:szCs w:val="24"/>
              </w:rPr>
            </w:pPr>
            <w:r w:rsidRPr="003A42E9">
              <w:rPr>
                <w:color w:val="000000"/>
                <w:szCs w:val="24"/>
              </w:rPr>
              <w:t xml:space="preserve">$3,599 </w:t>
            </w:r>
          </w:p>
        </w:tc>
      </w:tr>
      <w:tr w:rsidR="00690677" w:rsidRPr="00490FD0" w14:paraId="53211A60" w14:textId="77777777" w:rsidTr="00DE203F">
        <w:trPr>
          <w:cantSplit/>
          <w:trHeight w:val="249"/>
          <w:jc w:val="center"/>
        </w:trPr>
        <w:tc>
          <w:tcPr>
            <w:tcW w:w="4590" w:type="dxa"/>
            <w:shd w:val="clear" w:color="auto" w:fill="F2F2F2" w:themeFill="background1" w:themeFillShade="F2"/>
            <w:vAlign w:val="center"/>
            <w:hideMark/>
          </w:tcPr>
          <w:p w14:paraId="4D3BD9C8" w14:textId="471C453A" w:rsidR="00690677" w:rsidRPr="003A42E9" w:rsidRDefault="00690677" w:rsidP="0045605B">
            <w:pPr>
              <w:keepNext/>
              <w:tabs>
                <w:tab w:val="left" w:pos="3744"/>
              </w:tabs>
              <w:spacing w:line="240" w:lineRule="auto"/>
              <w:jc w:val="right"/>
              <w:rPr>
                <w:rFonts w:eastAsiaTheme="minorHAnsi"/>
                <w:i/>
                <w:iCs/>
                <w:szCs w:val="24"/>
              </w:rPr>
            </w:pPr>
            <w:r w:rsidRPr="003A42E9">
              <w:rPr>
                <w:rFonts w:eastAsiaTheme="minorHAnsi"/>
                <w:i/>
                <w:iCs/>
                <w:color w:val="000000"/>
                <w:szCs w:val="24"/>
              </w:rPr>
              <w:t>EOY Operating Reserve Alternative 2:</w:t>
            </w:r>
          </w:p>
        </w:tc>
        <w:tc>
          <w:tcPr>
            <w:tcW w:w="876" w:type="dxa"/>
            <w:shd w:val="clear" w:color="auto" w:fill="F2F2F2" w:themeFill="background1" w:themeFillShade="F2"/>
            <w:noWrap/>
            <w:vAlign w:val="center"/>
            <w:hideMark/>
          </w:tcPr>
          <w:p w14:paraId="0C1EBA15" w14:textId="2298A7C0" w:rsidR="00690677" w:rsidRPr="003A42E9" w:rsidRDefault="00690677" w:rsidP="0045605B">
            <w:pPr>
              <w:keepNext/>
              <w:tabs>
                <w:tab w:val="left" w:pos="3744"/>
              </w:tabs>
              <w:jc w:val="center"/>
              <w:rPr>
                <w:rFonts w:eastAsiaTheme="minorHAnsi"/>
                <w:szCs w:val="24"/>
              </w:rPr>
            </w:pPr>
            <w:r w:rsidRPr="003A42E9">
              <w:rPr>
                <w:color w:val="000000"/>
                <w:szCs w:val="24"/>
              </w:rPr>
              <w:t xml:space="preserve">$369 </w:t>
            </w:r>
          </w:p>
        </w:tc>
        <w:tc>
          <w:tcPr>
            <w:tcW w:w="942" w:type="dxa"/>
            <w:shd w:val="clear" w:color="auto" w:fill="F2F2F2" w:themeFill="background1" w:themeFillShade="F2"/>
            <w:noWrap/>
            <w:vAlign w:val="center"/>
            <w:hideMark/>
          </w:tcPr>
          <w:p w14:paraId="11D564BD" w14:textId="556836E2" w:rsidR="00690677" w:rsidRPr="003A42E9" w:rsidRDefault="00690677" w:rsidP="0045605B">
            <w:pPr>
              <w:keepNext/>
              <w:tabs>
                <w:tab w:val="left" w:pos="3744"/>
              </w:tabs>
              <w:jc w:val="center"/>
              <w:rPr>
                <w:rFonts w:eastAsiaTheme="minorHAnsi"/>
                <w:szCs w:val="24"/>
              </w:rPr>
            </w:pPr>
            <w:r w:rsidRPr="003A42E9">
              <w:rPr>
                <w:color w:val="000000"/>
                <w:szCs w:val="24"/>
              </w:rPr>
              <w:t xml:space="preserve">$483 </w:t>
            </w:r>
          </w:p>
        </w:tc>
        <w:tc>
          <w:tcPr>
            <w:tcW w:w="972" w:type="dxa"/>
            <w:shd w:val="clear" w:color="auto" w:fill="F2F2F2" w:themeFill="background1" w:themeFillShade="F2"/>
            <w:noWrap/>
            <w:vAlign w:val="center"/>
            <w:hideMark/>
          </w:tcPr>
          <w:p w14:paraId="42866779" w14:textId="1A0E568B" w:rsidR="00690677" w:rsidRPr="003A42E9" w:rsidRDefault="00690677" w:rsidP="0045605B">
            <w:pPr>
              <w:keepNext/>
              <w:tabs>
                <w:tab w:val="left" w:pos="3744"/>
              </w:tabs>
              <w:jc w:val="center"/>
              <w:rPr>
                <w:rFonts w:eastAsiaTheme="minorHAnsi"/>
                <w:szCs w:val="24"/>
              </w:rPr>
            </w:pPr>
            <w:r w:rsidRPr="003A42E9">
              <w:rPr>
                <w:color w:val="000000"/>
                <w:szCs w:val="24"/>
              </w:rPr>
              <w:t xml:space="preserve">$621 </w:t>
            </w:r>
          </w:p>
        </w:tc>
        <w:tc>
          <w:tcPr>
            <w:tcW w:w="1036" w:type="dxa"/>
            <w:shd w:val="clear" w:color="auto" w:fill="F2F2F2" w:themeFill="background1" w:themeFillShade="F2"/>
            <w:noWrap/>
            <w:vAlign w:val="center"/>
            <w:hideMark/>
          </w:tcPr>
          <w:p w14:paraId="393C6B5E" w14:textId="331ACF30" w:rsidR="00690677" w:rsidRPr="003A42E9" w:rsidRDefault="00690677" w:rsidP="0045605B">
            <w:pPr>
              <w:keepNext/>
              <w:tabs>
                <w:tab w:val="left" w:pos="3744"/>
              </w:tabs>
              <w:jc w:val="center"/>
              <w:rPr>
                <w:rFonts w:eastAsiaTheme="minorHAnsi"/>
                <w:szCs w:val="24"/>
              </w:rPr>
            </w:pPr>
            <w:r w:rsidRPr="003A42E9">
              <w:rPr>
                <w:color w:val="000000"/>
                <w:szCs w:val="24"/>
              </w:rPr>
              <w:t xml:space="preserve">$863 </w:t>
            </w:r>
          </w:p>
        </w:tc>
        <w:tc>
          <w:tcPr>
            <w:tcW w:w="1124" w:type="dxa"/>
            <w:shd w:val="clear" w:color="auto" w:fill="F2F2F2" w:themeFill="background1" w:themeFillShade="F2"/>
            <w:noWrap/>
            <w:vAlign w:val="center"/>
            <w:hideMark/>
          </w:tcPr>
          <w:p w14:paraId="5DEFC9E4" w14:textId="268B4339" w:rsidR="00690677" w:rsidRPr="003A42E9" w:rsidRDefault="00690677" w:rsidP="0045605B">
            <w:pPr>
              <w:keepNext/>
              <w:tabs>
                <w:tab w:val="left" w:pos="3744"/>
              </w:tabs>
              <w:jc w:val="center"/>
              <w:rPr>
                <w:rFonts w:eastAsiaTheme="minorHAnsi"/>
                <w:szCs w:val="24"/>
              </w:rPr>
            </w:pPr>
            <w:r w:rsidRPr="003A42E9">
              <w:rPr>
                <w:color w:val="000000"/>
                <w:szCs w:val="24"/>
              </w:rPr>
              <w:t xml:space="preserve">$1,208 </w:t>
            </w:r>
          </w:p>
        </w:tc>
      </w:tr>
      <w:tr w:rsidR="00690677" w:rsidRPr="00490FD0" w14:paraId="78C95F48" w14:textId="77777777" w:rsidTr="00DE203F">
        <w:trPr>
          <w:cantSplit/>
          <w:trHeight w:val="478"/>
          <w:jc w:val="center"/>
        </w:trPr>
        <w:tc>
          <w:tcPr>
            <w:tcW w:w="4590" w:type="dxa"/>
            <w:vAlign w:val="center"/>
            <w:hideMark/>
          </w:tcPr>
          <w:p w14:paraId="37FDB9F4" w14:textId="48A2EC96" w:rsidR="00690677" w:rsidRPr="003A42E9" w:rsidRDefault="00690677" w:rsidP="0045605B">
            <w:pPr>
              <w:keepNext/>
              <w:tabs>
                <w:tab w:val="left" w:pos="3744"/>
              </w:tabs>
              <w:spacing w:line="240" w:lineRule="auto"/>
              <w:rPr>
                <w:rFonts w:eastAsiaTheme="minorHAnsi"/>
                <w:b/>
                <w:bCs/>
                <w:szCs w:val="24"/>
              </w:rPr>
            </w:pPr>
            <w:r w:rsidRPr="003A42E9">
              <w:rPr>
                <w:rFonts w:eastAsiaTheme="minorHAnsi"/>
                <w:b/>
                <w:bCs/>
                <w:color w:val="000000"/>
                <w:szCs w:val="24"/>
              </w:rPr>
              <w:t xml:space="preserve">Alternative 3: Across the Board Adjustment to Patent Fees </w:t>
            </w:r>
            <w:r w:rsidR="00C84E17" w:rsidRPr="003A42E9">
              <w:rPr>
                <w:rFonts w:eastAsiaTheme="minorHAnsi"/>
                <w:b/>
                <w:bCs/>
                <w:color w:val="000000"/>
                <w:szCs w:val="24"/>
              </w:rPr>
              <w:t>–</w:t>
            </w:r>
            <w:r w:rsidRPr="003A42E9">
              <w:rPr>
                <w:rFonts w:eastAsiaTheme="minorHAnsi"/>
                <w:b/>
                <w:bCs/>
                <w:color w:val="000000"/>
                <w:szCs w:val="24"/>
              </w:rPr>
              <w:t xml:space="preserve"> Aggregate Patent Revenue</w:t>
            </w:r>
          </w:p>
        </w:tc>
        <w:tc>
          <w:tcPr>
            <w:tcW w:w="876" w:type="dxa"/>
            <w:noWrap/>
            <w:vAlign w:val="center"/>
            <w:hideMark/>
          </w:tcPr>
          <w:p w14:paraId="1BD3A0C2" w14:textId="4584E418" w:rsidR="00690677" w:rsidRPr="003A42E9" w:rsidRDefault="002C5F60" w:rsidP="0045605B">
            <w:pPr>
              <w:keepNext/>
              <w:tabs>
                <w:tab w:val="left" w:pos="3744"/>
              </w:tabs>
              <w:jc w:val="center"/>
              <w:rPr>
                <w:rFonts w:eastAsiaTheme="minorHAnsi"/>
                <w:szCs w:val="24"/>
              </w:rPr>
            </w:pPr>
            <w:r>
              <w:rPr>
                <w:color w:val="000000"/>
                <w:szCs w:val="24"/>
              </w:rPr>
              <w:t>$2,947</w:t>
            </w:r>
            <w:r w:rsidR="00690677" w:rsidRPr="003A42E9">
              <w:rPr>
                <w:color w:val="000000"/>
                <w:szCs w:val="24"/>
              </w:rPr>
              <w:t xml:space="preserve"> </w:t>
            </w:r>
          </w:p>
        </w:tc>
        <w:tc>
          <w:tcPr>
            <w:tcW w:w="942" w:type="dxa"/>
            <w:noWrap/>
            <w:vAlign w:val="center"/>
            <w:hideMark/>
          </w:tcPr>
          <w:p w14:paraId="20CAE129" w14:textId="30731973" w:rsidR="00690677" w:rsidRPr="003A42E9" w:rsidRDefault="002C5F60" w:rsidP="0045605B">
            <w:pPr>
              <w:keepNext/>
              <w:tabs>
                <w:tab w:val="left" w:pos="3744"/>
              </w:tabs>
              <w:jc w:val="center"/>
              <w:rPr>
                <w:rFonts w:eastAsiaTheme="minorHAnsi"/>
                <w:szCs w:val="24"/>
              </w:rPr>
            </w:pPr>
            <w:r>
              <w:rPr>
                <w:color w:val="000000"/>
                <w:szCs w:val="24"/>
              </w:rPr>
              <w:t>$3,267</w:t>
            </w:r>
            <w:r w:rsidR="00690677" w:rsidRPr="003A42E9">
              <w:rPr>
                <w:color w:val="000000"/>
                <w:szCs w:val="24"/>
              </w:rPr>
              <w:t xml:space="preserve"> </w:t>
            </w:r>
          </w:p>
        </w:tc>
        <w:tc>
          <w:tcPr>
            <w:tcW w:w="972" w:type="dxa"/>
            <w:noWrap/>
            <w:vAlign w:val="center"/>
            <w:hideMark/>
          </w:tcPr>
          <w:p w14:paraId="222C9B97" w14:textId="12973407" w:rsidR="00690677" w:rsidRPr="003A42E9" w:rsidRDefault="002C5F60" w:rsidP="0045605B">
            <w:pPr>
              <w:keepNext/>
              <w:tabs>
                <w:tab w:val="left" w:pos="3744"/>
              </w:tabs>
              <w:jc w:val="center"/>
              <w:rPr>
                <w:rFonts w:eastAsiaTheme="minorHAnsi"/>
                <w:szCs w:val="24"/>
              </w:rPr>
            </w:pPr>
            <w:r>
              <w:rPr>
                <w:color w:val="000000"/>
                <w:szCs w:val="24"/>
              </w:rPr>
              <w:t>$3,267</w:t>
            </w:r>
            <w:r w:rsidR="00690677" w:rsidRPr="003A42E9">
              <w:rPr>
                <w:color w:val="000000"/>
                <w:szCs w:val="24"/>
              </w:rPr>
              <w:t xml:space="preserve"> </w:t>
            </w:r>
          </w:p>
        </w:tc>
        <w:tc>
          <w:tcPr>
            <w:tcW w:w="1036" w:type="dxa"/>
            <w:noWrap/>
            <w:vAlign w:val="center"/>
            <w:hideMark/>
          </w:tcPr>
          <w:p w14:paraId="2459C474" w14:textId="017410CD" w:rsidR="00690677" w:rsidRPr="003A42E9" w:rsidRDefault="002C5F60" w:rsidP="0045605B">
            <w:pPr>
              <w:keepNext/>
              <w:tabs>
                <w:tab w:val="left" w:pos="3744"/>
              </w:tabs>
              <w:jc w:val="center"/>
              <w:rPr>
                <w:rFonts w:eastAsiaTheme="minorHAnsi"/>
                <w:szCs w:val="24"/>
              </w:rPr>
            </w:pPr>
            <w:r>
              <w:rPr>
                <w:color w:val="000000"/>
                <w:szCs w:val="24"/>
              </w:rPr>
              <w:t>$3,414</w:t>
            </w:r>
          </w:p>
        </w:tc>
        <w:tc>
          <w:tcPr>
            <w:tcW w:w="1124" w:type="dxa"/>
            <w:noWrap/>
            <w:vAlign w:val="center"/>
            <w:hideMark/>
          </w:tcPr>
          <w:p w14:paraId="22D24C64" w14:textId="2EA47825" w:rsidR="00690677" w:rsidRPr="003A42E9" w:rsidRDefault="002C5F60" w:rsidP="0045605B">
            <w:pPr>
              <w:keepNext/>
              <w:tabs>
                <w:tab w:val="left" w:pos="3744"/>
              </w:tabs>
              <w:jc w:val="center"/>
              <w:rPr>
                <w:rFonts w:eastAsiaTheme="minorHAnsi"/>
                <w:szCs w:val="24"/>
              </w:rPr>
            </w:pPr>
            <w:r>
              <w:rPr>
                <w:color w:val="000000"/>
                <w:szCs w:val="24"/>
              </w:rPr>
              <w:t>$3,602</w:t>
            </w:r>
            <w:r w:rsidR="00690677" w:rsidRPr="003A42E9">
              <w:rPr>
                <w:color w:val="000000"/>
                <w:szCs w:val="24"/>
              </w:rPr>
              <w:t xml:space="preserve"> </w:t>
            </w:r>
          </w:p>
        </w:tc>
      </w:tr>
      <w:tr w:rsidR="00690677" w:rsidRPr="00490FD0" w14:paraId="00D69E06" w14:textId="77777777" w:rsidTr="00DE203F">
        <w:trPr>
          <w:cantSplit/>
          <w:trHeight w:val="249"/>
          <w:jc w:val="center"/>
        </w:trPr>
        <w:tc>
          <w:tcPr>
            <w:tcW w:w="4590" w:type="dxa"/>
            <w:shd w:val="clear" w:color="auto" w:fill="F2F2F2" w:themeFill="background1" w:themeFillShade="F2"/>
            <w:vAlign w:val="center"/>
            <w:hideMark/>
          </w:tcPr>
          <w:p w14:paraId="60594DE2" w14:textId="77011069" w:rsidR="00690677" w:rsidRPr="003A42E9" w:rsidRDefault="00690677" w:rsidP="0045605B">
            <w:pPr>
              <w:keepNext/>
              <w:tabs>
                <w:tab w:val="left" w:pos="3744"/>
              </w:tabs>
              <w:spacing w:line="240" w:lineRule="auto"/>
              <w:jc w:val="right"/>
              <w:rPr>
                <w:rFonts w:eastAsiaTheme="minorHAnsi"/>
                <w:i/>
                <w:iCs/>
                <w:szCs w:val="24"/>
              </w:rPr>
            </w:pPr>
            <w:r w:rsidRPr="003A42E9">
              <w:rPr>
                <w:rFonts w:eastAsiaTheme="minorHAnsi"/>
                <w:i/>
                <w:iCs/>
                <w:color w:val="000000"/>
                <w:szCs w:val="24"/>
              </w:rPr>
              <w:t>EOY Operating Reserve Alternative 3:</w:t>
            </w:r>
          </w:p>
        </w:tc>
        <w:tc>
          <w:tcPr>
            <w:tcW w:w="876" w:type="dxa"/>
            <w:shd w:val="clear" w:color="auto" w:fill="F2F2F2" w:themeFill="background1" w:themeFillShade="F2"/>
            <w:noWrap/>
            <w:vAlign w:val="center"/>
            <w:hideMark/>
          </w:tcPr>
          <w:p w14:paraId="5D0DB356" w14:textId="3B2616E1" w:rsidR="00690677" w:rsidRPr="003A42E9" w:rsidRDefault="002C5F60" w:rsidP="0045605B">
            <w:pPr>
              <w:keepNext/>
              <w:tabs>
                <w:tab w:val="left" w:pos="3744"/>
              </w:tabs>
              <w:jc w:val="center"/>
              <w:rPr>
                <w:rFonts w:eastAsiaTheme="minorHAnsi"/>
                <w:szCs w:val="24"/>
              </w:rPr>
            </w:pPr>
            <w:r>
              <w:rPr>
                <w:color w:val="000000"/>
                <w:szCs w:val="24"/>
              </w:rPr>
              <w:t>$345</w:t>
            </w:r>
            <w:r w:rsidR="00690677" w:rsidRPr="003A42E9">
              <w:rPr>
                <w:color w:val="000000"/>
                <w:szCs w:val="24"/>
              </w:rPr>
              <w:t xml:space="preserve"> </w:t>
            </w:r>
          </w:p>
        </w:tc>
        <w:tc>
          <w:tcPr>
            <w:tcW w:w="942" w:type="dxa"/>
            <w:shd w:val="clear" w:color="auto" w:fill="F2F2F2" w:themeFill="background1" w:themeFillShade="F2"/>
            <w:noWrap/>
            <w:vAlign w:val="center"/>
            <w:hideMark/>
          </w:tcPr>
          <w:p w14:paraId="71A5DB15" w14:textId="5B350F68" w:rsidR="00690677" w:rsidRPr="003A42E9" w:rsidRDefault="002C5F60" w:rsidP="0045605B">
            <w:pPr>
              <w:keepNext/>
              <w:tabs>
                <w:tab w:val="left" w:pos="3744"/>
              </w:tabs>
              <w:jc w:val="center"/>
              <w:rPr>
                <w:rFonts w:eastAsiaTheme="minorHAnsi"/>
                <w:szCs w:val="24"/>
              </w:rPr>
            </w:pPr>
            <w:r>
              <w:rPr>
                <w:color w:val="000000"/>
                <w:szCs w:val="24"/>
              </w:rPr>
              <w:t>$516</w:t>
            </w:r>
            <w:r w:rsidR="00690677" w:rsidRPr="003A42E9">
              <w:rPr>
                <w:color w:val="000000"/>
                <w:szCs w:val="24"/>
              </w:rPr>
              <w:t xml:space="preserve"> </w:t>
            </w:r>
          </w:p>
        </w:tc>
        <w:tc>
          <w:tcPr>
            <w:tcW w:w="972" w:type="dxa"/>
            <w:shd w:val="clear" w:color="auto" w:fill="F2F2F2" w:themeFill="background1" w:themeFillShade="F2"/>
            <w:noWrap/>
            <w:vAlign w:val="center"/>
            <w:hideMark/>
          </w:tcPr>
          <w:p w14:paraId="02D2A39A" w14:textId="26F97C13" w:rsidR="00690677" w:rsidRPr="003A42E9" w:rsidRDefault="002C5F60" w:rsidP="0045605B">
            <w:pPr>
              <w:keepNext/>
              <w:tabs>
                <w:tab w:val="left" w:pos="3744"/>
              </w:tabs>
              <w:jc w:val="center"/>
              <w:rPr>
                <w:rFonts w:eastAsiaTheme="minorHAnsi"/>
                <w:szCs w:val="24"/>
              </w:rPr>
            </w:pPr>
            <w:r>
              <w:rPr>
                <w:color w:val="000000"/>
                <w:szCs w:val="24"/>
              </w:rPr>
              <w:t>$644</w:t>
            </w:r>
          </w:p>
        </w:tc>
        <w:tc>
          <w:tcPr>
            <w:tcW w:w="1036" w:type="dxa"/>
            <w:shd w:val="clear" w:color="auto" w:fill="F2F2F2" w:themeFill="background1" w:themeFillShade="F2"/>
            <w:noWrap/>
            <w:vAlign w:val="center"/>
            <w:hideMark/>
          </w:tcPr>
          <w:p w14:paraId="65DAFEDE" w14:textId="0E1705FB" w:rsidR="00690677" w:rsidRPr="003A42E9" w:rsidRDefault="002C5F60" w:rsidP="0045605B">
            <w:pPr>
              <w:keepNext/>
              <w:tabs>
                <w:tab w:val="left" w:pos="3744"/>
              </w:tabs>
              <w:jc w:val="center"/>
              <w:rPr>
                <w:rFonts w:eastAsiaTheme="minorHAnsi"/>
                <w:szCs w:val="24"/>
              </w:rPr>
            </w:pPr>
            <w:r>
              <w:rPr>
                <w:color w:val="000000"/>
                <w:szCs w:val="24"/>
              </w:rPr>
              <w:t>$868</w:t>
            </w:r>
            <w:r w:rsidR="00690677" w:rsidRPr="003A42E9">
              <w:rPr>
                <w:color w:val="000000"/>
                <w:szCs w:val="24"/>
              </w:rPr>
              <w:t xml:space="preserve"> </w:t>
            </w:r>
          </w:p>
        </w:tc>
        <w:tc>
          <w:tcPr>
            <w:tcW w:w="1124" w:type="dxa"/>
            <w:shd w:val="clear" w:color="auto" w:fill="F2F2F2" w:themeFill="background1" w:themeFillShade="F2"/>
            <w:noWrap/>
            <w:vAlign w:val="center"/>
            <w:hideMark/>
          </w:tcPr>
          <w:p w14:paraId="1D708623" w14:textId="3F7B51C6" w:rsidR="00690677" w:rsidRPr="003A42E9" w:rsidRDefault="002C5F60" w:rsidP="0045605B">
            <w:pPr>
              <w:keepNext/>
              <w:tabs>
                <w:tab w:val="left" w:pos="3744"/>
              </w:tabs>
              <w:jc w:val="center"/>
              <w:rPr>
                <w:rFonts w:eastAsiaTheme="minorHAnsi"/>
                <w:szCs w:val="24"/>
              </w:rPr>
            </w:pPr>
            <w:r>
              <w:rPr>
                <w:color w:val="000000"/>
                <w:szCs w:val="24"/>
              </w:rPr>
              <w:t>$1,216</w:t>
            </w:r>
            <w:r w:rsidR="00690677" w:rsidRPr="003A42E9">
              <w:rPr>
                <w:color w:val="000000"/>
                <w:szCs w:val="24"/>
              </w:rPr>
              <w:t xml:space="preserve"> </w:t>
            </w:r>
          </w:p>
        </w:tc>
      </w:tr>
      <w:tr w:rsidR="00690677" w:rsidRPr="00490FD0" w14:paraId="7F6FAF24" w14:textId="77777777" w:rsidTr="00DE203F">
        <w:trPr>
          <w:cantSplit/>
          <w:trHeight w:val="249"/>
          <w:jc w:val="center"/>
        </w:trPr>
        <w:tc>
          <w:tcPr>
            <w:tcW w:w="4590" w:type="dxa"/>
            <w:vAlign w:val="center"/>
            <w:hideMark/>
          </w:tcPr>
          <w:p w14:paraId="5940A282" w14:textId="355A3182" w:rsidR="00690677" w:rsidRPr="003A42E9" w:rsidRDefault="00690677" w:rsidP="0045605B">
            <w:pPr>
              <w:keepNext/>
              <w:tabs>
                <w:tab w:val="left" w:pos="3744"/>
              </w:tabs>
              <w:spacing w:line="240" w:lineRule="auto"/>
              <w:rPr>
                <w:rFonts w:eastAsiaTheme="minorHAnsi"/>
                <w:b/>
                <w:bCs/>
                <w:szCs w:val="24"/>
              </w:rPr>
            </w:pPr>
            <w:r w:rsidRPr="003A42E9">
              <w:rPr>
                <w:rFonts w:eastAsiaTheme="minorHAnsi"/>
                <w:b/>
                <w:bCs/>
                <w:color w:val="000000"/>
                <w:szCs w:val="24"/>
              </w:rPr>
              <w:t>Alternative 4: Baseline – Aggregate Patent Revenue</w:t>
            </w:r>
          </w:p>
        </w:tc>
        <w:tc>
          <w:tcPr>
            <w:tcW w:w="876" w:type="dxa"/>
            <w:noWrap/>
            <w:vAlign w:val="center"/>
            <w:hideMark/>
          </w:tcPr>
          <w:p w14:paraId="1FA72C1C" w14:textId="602A1626" w:rsidR="00690677" w:rsidRPr="003A42E9" w:rsidRDefault="00690677" w:rsidP="0045605B">
            <w:pPr>
              <w:keepNext/>
              <w:tabs>
                <w:tab w:val="left" w:pos="3744"/>
              </w:tabs>
              <w:jc w:val="center"/>
              <w:rPr>
                <w:rFonts w:eastAsiaTheme="minorHAnsi"/>
                <w:szCs w:val="24"/>
              </w:rPr>
            </w:pPr>
            <w:r w:rsidRPr="003A42E9">
              <w:rPr>
                <w:color w:val="000000"/>
                <w:szCs w:val="24"/>
              </w:rPr>
              <w:t xml:space="preserve">$2,878 </w:t>
            </w:r>
          </w:p>
        </w:tc>
        <w:tc>
          <w:tcPr>
            <w:tcW w:w="942" w:type="dxa"/>
            <w:noWrap/>
            <w:vAlign w:val="center"/>
            <w:hideMark/>
          </w:tcPr>
          <w:p w14:paraId="6B53E5EB" w14:textId="3BDCBDA4" w:rsidR="00690677" w:rsidRPr="003A42E9" w:rsidRDefault="00690677" w:rsidP="0045605B">
            <w:pPr>
              <w:keepNext/>
              <w:tabs>
                <w:tab w:val="left" w:pos="3744"/>
              </w:tabs>
              <w:jc w:val="center"/>
              <w:rPr>
                <w:rFonts w:eastAsiaTheme="minorHAnsi"/>
                <w:szCs w:val="24"/>
              </w:rPr>
            </w:pPr>
            <w:r w:rsidRPr="003A42E9">
              <w:rPr>
                <w:color w:val="000000"/>
                <w:szCs w:val="24"/>
              </w:rPr>
              <w:t>$3,11</w:t>
            </w:r>
            <w:r w:rsidR="006669B0" w:rsidRPr="003A42E9">
              <w:rPr>
                <w:color w:val="000000"/>
                <w:szCs w:val="24"/>
              </w:rPr>
              <w:t>0</w:t>
            </w:r>
            <w:r w:rsidRPr="003A42E9">
              <w:rPr>
                <w:color w:val="000000"/>
                <w:szCs w:val="24"/>
              </w:rPr>
              <w:t xml:space="preserve"> </w:t>
            </w:r>
          </w:p>
        </w:tc>
        <w:tc>
          <w:tcPr>
            <w:tcW w:w="972" w:type="dxa"/>
            <w:noWrap/>
            <w:vAlign w:val="center"/>
            <w:hideMark/>
          </w:tcPr>
          <w:p w14:paraId="0CA8479C" w14:textId="7EABF056" w:rsidR="00690677" w:rsidRPr="003A42E9" w:rsidRDefault="00690677" w:rsidP="0045605B">
            <w:pPr>
              <w:keepNext/>
              <w:tabs>
                <w:tab w:val="left" w:pos="3744"/>
              </w:tabs>
              <w:jc w:val="center"/>
              <w:rPr>
                <w:rFonts w:eastAsiaTheme="minorHAnsi"/>
                <w:szCs w:val="24"/>
              </w:rPr>
            </w:pPr>
            <w:r w:rsidRPr="003A42E9">
              <w:rPr>
                <w:color w:val="000000"/>
                <w:szCs w:val="24"/>
              </w:rPr>
              <w:t>$3,11</w:t>
            </w:r>
            <w:r w:rsidR="006669B0" w:rsidRPr="003A42E9">
              <w:rPr>
                <w:color w:val="000000"/>
                <w:szCs w:val="24"/>
              </w:rPr>
              <w:t>0</w:t>
            </w:r>
            <w:r w:rsidRPr="003A42E9">
              <w:rPr>
                <w:color w:val="000000"/>
                <w:szCs w:val="24"/>
              </w:rPr>
              <w:t xml:space="preserve"> </w:t>
            </w:r>
          </w:p>
        </w:tc>
        <w:tc>
          <w:tcPr>
            <w:tcW w:w="1036" w:type="dxa"/>
            <w:noWrap/>
            <w:vAlign w:val="center"/>
            <w:hideMark/>
          </w:tcPr>
          <w:p w14:paraId="2ECFDA0E" w14:textId="753A5DB0" w:rsidR="00690677" w:rsidRPr="003A42E9" w:rsidRDefault="00690677" w:rsidP="0045605B">
            <w:pPr>
              <w:keepNext/>
              <w:tabs>
                <w:tab w:val="left" w:pos="3744"/>
              </w:tabs>
              <w:jc w:val="center"/>
              <w:rPr>
                <w:rFonts w:eastAsiaTheme="minorHAnsi"/>
                <w:szCs w:val="24"/>
              </w:rPr>
            </w:pPr>
            <w:r w:rsidRPr="003A42E9">
              <w:rPr>
                <w:color w:val="000000"/>
                <w:szCs w:val="24"/>
              </w:rPr>
              <w:t xml:space="preserve">$3,250 </w:t>
            </w:r>
          </w:p>
        </w:tc>
        <w:tc>
          <w:tcPr>
            <w:tcW w:w="1124" w:type="dxa"/>
            <w:noWrap/>
            <w:vAlign w:val="center"/>
            <w:hideMark/>
          </w:tcPr>
          <w:p w14:paraId="76ED0F45" w14:textId="5B2931E8" w:rsidR="00690677" w:rsidRPr="003A42E9" w:rsidRDefault="00690677" w:rsidP="0045605B">
            <w:pPr>
              <w:keepNext/>
              <w:tabs>
                <w:tab w:val="left" w:pos="3744"/>
              </w:tabs>
              <w:jc w:val="center"/>
              <w:rPr>
                <w:rFonts w:eastAsiaTheme="minorHAnsi"/>
                <w:szCs w:val="24"/>
              </w:rPr>
            </w:pPr>
            <w:r w:rsidRPr="003A42E9">
              <w:rPr>
                <w:color w:val="000000"/>
                <w:szCs w:val="24"/>
              </w:rPr>
              <w:t xml:space="preserve">$3,429 </w:t>
            </w:r>
          </w:p>
        </w:tc>
      </w:tr>
      <w:tr w:rsidR="00690677" w:rsidRPr="00490FD0" w14:paraId="22F86456" w14:textId="77777777" w:rsidTr="00DE203F">
        <w:trPr>
          <w:cantSplit/>
          <w:trHeight w:val="249"/>
          <w:jc w:val="center"/>
        </w:trPr>
        <w:tc>
          <w:tcPr>
            <w:tcW w:w="4590" w:type="dxa"/>
            <w:shd w:val="clear" w:color="auto" w:fill="F2F2F2" w:themeFill="background1" w:themeFillShade="F2"/>
            <w:vAlign w:val="center"/>
            <w:hideMark/>
          </w:tcPr>
          <w:p w14:paraId="7A9EF9A0" w14:textId="60ABD106" w:rsidR="00690677" w:rsidRPr="003A42E9" w:rsidRDefault="00690677" w:rsidP="0045605B">
            <w:pPr>
              <w:keepNext/>
              <w:tabs>
                <w:tab w:val="left" w:pos="3744"/>
              </w:tabs>
              <w:spacing w:line="240" w:lineRule="auto"/>
              <w:jc w:val="right"/>
              <w:rPr>
                <w:rFonts w:eastAsiaTheme="minorHAnsi"/>
                <w:i/>
                <w:iCs/>
                <w:szCs w:val="24"/>
              </w:rPr>
            </w:pPr>
            <w:r w:rsidRPr="003A42E9">
              <w:rPr>
                <w:rFonts w:eastAsiaTheme="minorHAnsi"/>
                <w:i/>
                <w:iCs/>
                <w:color w:val="000000"/>
                <w:szCs w:val="24"/>
              </w:rPr>
              <w:t>EOY Operating Reserve Alternative 4:</w:t>
            </w:r>
          </w:p>
        </w:tc>
        <w:tc>
          <w:tcPr>
            <w:tcW w:w="876" w:type="dxa"/>
            <w:shd w:val="clear" w:color="auto" w:fill="F2F2F2" w:themeFill="background1" w:themeFillShade="F2"/>
            <w:noWrap/>
            <w:vAlign w:val="center"/>
            <w:hideMark/>
          </w:tcPr>
          <w:p w14:paraId="3FDB7193" w14:textId="25300A01" w:rsidR="00690677" w:rsidRPr="003A42E9" w:rsidRDefault="00690677" w:rsidP="0045605B">
            <w:pPr>
              <w:keepNext/>
              <w:tabs>
                <w:tab w:val="left" w:pos="3744"/>
              </w:tabs>
              <w:jc w:val="center"/>
              <w:rPr>
                <w:rFonts w:eastAsiaTheme="minorHAnsi"/>
                <w:szCs w:val="24"/>
              </w:rPr>
            </w:pPr>
            <w:r w:rsidRPr="003A42E9">
              <w:rPr>
                <w:color w:val="000000"/>
                <w:szCs w:val="24"/>
              </w:rPr>
              <w:t>$</w:t>
            </w:r>
            <w:r w:rsidR="006669B0" w:rsidRPr="003A42E9">
              <w:rPr>
                <w:color w:val="000000"/>
                <w:szCs w:val="24"/>
              </w:rPr>
              <w:t xml:space="preserve">277 </w:t>
            </w:r>
          </w:p>
        </w:tc>
        <w:tc>
          <w:tcPr>
            <w:tcW w:w="942" w:type="dxa"/>
            <w:shd w:val="clear" w:color="auto" w:fill="F2F2F2" w:themeFill="background1" w:themeFillShade="F2"/>
            <w:noWrap/>
            <w:vAlign w:val="center"/>
            <w:hideMark/>
          </w:tcPr>
          <w:p w14:paraId="60A0F762" w14:textId="3EFC9E75" w:rsidR="00690677" w:rsidRPr="003A42E9" w:rsidRDefault="00690677" w:rsidP="0045605B">
            <w:pPr>
              <w:keepNext/>
              <w:tabs>
                <w:tab w:val="left" w:pos="3744"/>
              </w:tabs>
              <w:jc w:val="center"/>
              <w:rPr>
                <w:rFonts w:eastAsiaTheme="minorHAnsi"/>
                <w:szCs w:val="24"/>
              </w:rPr>
            </w:pPr>
            <w:r w:rsidRPr="003A42E9">
              <w:rPr>
                <w:color w:val="000000"/>
                <w:szCs w:val="24"/>
              </w:rPr>
              <w:t>$</w:t>
            </w:r>
            <w:r w:rsidR="006669B0" w:rsidRPr="003A42E9">
              <w:rPr>
                <w:color w:val="000000"/>
                <w:szCs w:val="24"/>
              </w:rPr>
              <w:t xml:space="preserve">292 </w:t>
            </w:r>
          </w:p>
        </w:tc>
        <w:tc>
          <w:tcPr>
            <w:tcW w:w="972" w:type="dxa"/>
            <w:shd w:val="clear" w:color="auto" w:fill="F2F2F2" w:themeFill="background1" w:themeFillShade="F2"/>
            <w:noWrap/>
            <w:vAlign w:val="center"/>
            <w:hideMark/>
          </w:tcPr>
          <w:p w14:paraId="1A3F426C" w14:textId="7C57BD07" w:rsidR="00690677" w:rsidRPr="003A42E9" w:rsidRDefault="00690677" w:rsidP="0045605B">
            <w:pPr>
              <w:keepNext/>
              <w:tabs>
                <w:tab w:val="left" w:pos="3744"/>
              </w:tabs>
              <w:jc w:val="center"/>
              <w:rPr>
                <w:rFonts w:eastAsiaTheme="minorHAnsi"/>
                <w:szCs w:val="24"/>
              </w:rPr>
            </w:pPr>
            <w:r w:rsidRPr="003A42E9">
              <w:rPr>
                <w:color w:val="000000"/>
                <w:szCs w:val="24"/>
              </w:rPr>
              <w:t>$</w:t>
            </w:r>
            <w:r w:rsidR="006669B0" w:rsidRPr="003A42E9">
              <w:rPr>
                <w:color w:val="000000"/>
                <w:szCs w:val="24"/>
              </w:rPr>
              <w:t xml:space="preserve">264 </w:t>
            </w:r>
          </w:p>
        </w:tc>
        <w:tc>
          <w:tcPr>
            <w:tcW w:w="1036" w:type="dxa"/>
            <w:shd w:val="clear" w:color="auto" w:fill="F2F2F2" w:themeFill="background1" w:themeFillShade="F2"/>
            <w:noWrap/>
            <w:vAlign w:val="center"/>
            <w:hideMark/>
          </w:tcPr>
          <w:p w14:paraId="07E3D838" w14:textId="4CFB9D2B" w:rsidR="00690677" w:rsidRPr="003A42E9" w:rsidRDefault="00690677" w:rsidP="0045605B">
            <w:pPr>
              <w:keepNext/>
              <w:tabs>
                <w:tab w:val="left" w:pos="3744"/>
              </w:tabs>
              <w:jc w:val="center"/>
              <w:rPr>
                <w:rFonts w:eastAsiaTheme="minorHAnsi"/>
                <w:szCs w:val="24"/>
              </w:rPr>
            </w:pPr>
            <w:r w:rsidRPr="003A42E9">
              <w:rPr>
                <w:color w:val="000000"/>
                <w:szCs w:val="24"/>
              </w:rPr>
              <w:t>$</w:t>
            </w:r>
            <w:r w:rsidR="006669B0" w:rsidRPr="003A42E9">
              <w:rPr>
                <w:color w:val="000000"/>
                <w:szCs w:val="24"/>
              </w:rPr>
              <w:t xml:space="preserve">325 </w:t>
            </w:r>
          </w:p>
        </w:tc>
        <w:tc>
          <w:tcPr>
            <w:tcW w:w="1124" w:type="dxa"/>
            <w:shd w:val="clear" w:color="auto" w:fill="F2F2F2" w:themeFill="background1" w:themeFillShade="F2"/>
            <w:noWrap/>
            <w:vAlign w:val="center"/>
            <w:hideMark/>
          </w:tcPr>
          <w:p w14:paraId="4AEA8B8C" w14:textId="6BC95C8D" w:rsidR="00690677" w:rsidRPr="003A42E9" w:rsidRDefault="00690677" w:rsidP="0045605B">
            <w:pPr>
              <w:keepNext/>
              <w:tabs>
                <w:tab w:val="left" w:pos="3744"/>
              </w:tabs>
              <w:jc w:val="center"/>
              <w:rPr>
                <w:rFonts w:eastAsiaTheme="minorHAnsi"/>
                <w:szCs w:val="24"/>
              </w:rPr>
            </w:pPr>
            <w:r w:rsidRPr="003A42E9">
              <w:rPr>
                <w:color w:val="000000"/>
                <w:szCs w:val="24"/>
              </w:rPr>
              <w:t>$</w:t>
            </w:r>
            <w:r w:rsidR="006669B0" w:rsidRPr="003A42E9">
              <w:rPr>
                <w:color w:val="000000"/>
                <w:szCs w:val="24"/>
              </w:rPr>
              <w:t>501</w:t>
            </w:r>
            <w:r w:rsidRPr="003A42E9">
              <w:rPr>
                <w:color w:val="000000"/>
                <w:szCs w:val="24"/>
              </w:rPr>
              <w:t xml:space="preserve"> </w:t>
            </w:r>
          </w:p>
        </w:tc>
      </w:tr>
    </w:tbl>
    <w:p w14:paraId="2E2DEEFE" w14:textId="77777777" w:rsidR="00852BC0" w:rsidRPr="00D11DB6" w:rsidRDefault="00852BC0" w:rsidP="00852BC0">
      <w:pPr>
        <w:tabs>
          <w:tab w:val="left" w:pos="3744"/>
        </w:tabs>
        <w:rPr>
          <w:rFonts w:eastAsiaTheme="minorHAnsi"/>
          <w:szCs w:val="24"/>
        </w:rPr>
      </w:pPr>
    </w:p>
    <w:p w14:paraId="79499DF9" w14:textId="77777777" w:rsidR="0086407D" w:rsidRDefault="00852BC0" w:rsidP="00673A1A">
      <w:pPr>
        <w:rPr>
          <w:rFonts w:eastAsiaTheme="minorHAnsi"/>
          <w:szCs w:val="24"/>
        </w:rPr>
      </w:pPr>
      <w:r w:rsidRPr="00C02A31">
        <w:rPr>
          <w:rFonts w:eastAsiaTheme="minorHAnsi"/>
          <w:color w:val="000000" w:themeColor="text1"/>
          <w:szCs w:val="24"/>
        </w:rPr>
        <w:t>Over the five-year timeframe of this analysis (FY 2017 – FY 2021), the Office projects that Alternative</w:t>
      </w:r>
      <w:r w:rsidR="005D2033" w:rsidRPr="00C02A31">
        <w:rPr>
          <w:rFonts w:eastAsiaTheme="minorHAnsi"/>
          <w:color w:val="000000" w:themeColor="text1"/>
          <w:szCs w:val="24"/>
        </w:rPr>
        <w:t>s</w:t>
      </w:r>
      <w:r w:rsidRPr="00C02A31">
        <w:rPr>
          <w:rFonts w:eastAsiaTheme="minorHAnsi"/>
          <w:color w:val="000000" w:themeColor="text1"/>
          <w:szCs w:val="24"/>
        </w:rPr>
        <w:t xml:space="preserve"> </w:t>
      </w:r>
      <w:r w:rsidR="005D2033" w:rsidRPr="00C02A31">
        <w:rPr>
          <w:rFonts w:eastAsiaTheme="minorHAnsi"/>
          <w:color w:val="000000" w:themeColor="text1"/>
          <w:szCs w:val="24"/>
        </w:rPr>
        <w:t xml:space="preserve">1, 2, and </w:t>
      </w:r>
      <w:r w:rsidRPr="00C02A31">
        <w:rPr>
          <w:rFonts w:eastAsiaTheme="minorHAnsi"/>
          <w:color w:val="000000" w:themeColor="text1"/>
          <w:szCs w:val="24"/>
        </w:rPr>
        <w:t xml:space="preserve">3 would </w:t>
      </w:r>
      <w:r w:rsidR="0016165D">
        <w:rPr>
          <w:rFonts w:eastAsiaTheme="minorHAnsi"/>
          <w:color w:val="000000" w:themeColor="text1"/>
          <w:szCs w:val="24"/>
        </w:rPr>
        <w:t>secure</w:t>
      </w:r>
      <w:r w:rsidRPr="00C02A31">
        <w:rPr>
          <w:rFonts w:eastAsiaTheme="minorHAnsi"/>
          <w:color w:val="000000" w:themeColor="text1"/>
          <w:szCs w:val="24"/>
        </w:rPr>
        <w:t xml:space="preserve"> a sufficient amount of aggregate revenue to sustain progress on the Office’s core mission programs and strategic initiatives.</w:t>
      </w:r>
      <w:r w:rsidRPr="00C02A31">
        <w:rPr>
          <w:color w:val="000000" w:themeColor="text1"/>
        </w:rPr>
        <w:t xml:space="preserve">  </w:t>
      </w:r>
      <w:r w:rsidRPr="00C02A31">
        <w:rPr>
          <w:rFonts w:eastAsiaTheme="minorHAnsi"/>
          <w:color w:val="000000" w:themeColor="text1"/>
          <w:szCs w:val="24"/>
        </w:rPr>
        <w:t xml:space="preserve">The Baseline does not generate enough revenue to achieve the operating reserve minimum balance of $300 million until </w:t>
      </w:r>
      <w:r w:rsidR="00673A1A">
        <w:rPr>
          <w:rFonts w:eastAsiaTheme="minorHAnsi"/>
          <w:color w:val="000000" w:themeColor="text1"/>
          <w:szCs w:val="24"/>
        </w:rPr>
        <w:t>the end of FY 2020</w:t>
      </w:r>
      <w:r w:rsidRPr="00C02A31">
        <w:rPr>
          <w:rFonts w:eastAsiaTheme="minorHAnsi"/>
          <w:color w:val="000000" w:themeColor="text1"/>
          <w:szCs w:val="24"/>
        </w:rPr>
        <w:t xml:space="preserve"> and does not achieve the optimal three</w:t>
      </w:r>
      <w:r w:rsidR="0016033F">
        <w:rPr>
          <w:rFonts w:eastAsiaTheme="minorHAnsi"/>
          <w:color w:val="000000" w:themeColor="text1"/>
          <w:szCs w:val="24"/>
        </w:rPr>
        <w:t xml:space="preserve"> </w:t>
      </w:r>
      <w:r w:rsidRPr="00C02A31">
        <w:rPr>
          <w:rFonts w:eastAsiaTheme="minorHAnsi"/>
          <w:color w:val="000000" w:themeColor="text1"/>
          <w:szCs w:val="24"/>
        </w:rPr>
        <w:t xml:space="preserve">month patent operating reserve </w:t>
      </w:r>
      <w:r w:rsidR="009E69AE" w:rsidRPr="00C02A31">
        <w:rPr>
          <w:rFonts w:eastAsiaTheme="minorHAnsi"/>
          <w:color w:val="000000" w:themeColor="text1"/>
          <w:szCs w:val="24"/>
        </w:rPr>
        <w:t xml:space="preserve">during </w:t>
      </w:r>
      <w:r w:rsidR="00151214" w:rsidRPr="00C02A31">
        <w:rPr>
          <w:rFonts w:eastAsiaTheme="minorHAnsi"/>
          <w:color w:val="000000" w:themeColor="text1"/>
          <w:szCs w:val="24"/>
        </w:rPr>
        <w:t>the five year horizon.</w:t>
      </w:r>
      <w:r w:rsidR="00673A1A">
        <w:rPr>
          <w:color w:val="000000" w:themeColor="text1"/>
        </w:rPr>
        <w:t xml:space="preserve">  </w:t>
      </w:r>
      <w:r w:rsidR="005D2033">
        <w:rPr>
          <w:rFonts w:eastAsiaTheme="minorHAnsi"/>
          <w:szCs w:val="24"/>
        </w:rPr>
        <w:t>Section 4</w:t>
      </w:r>
      <w:r>
        <w:rPr>
          <w:rFonts w:eastAsiaTheme="minorHAnsi"/>
          <w:szCs w:val="24"/>
        </w:rPr>
        <w:t xml:space="preserve"> provides detailed discussions of each alternative</w:t>
      </w:r>
      <w:r w:rsidRPr="00151214">
        <w:rPr>
          <w:rFonts w:eastAsiaTheme="minorHAnsi"/>
          <w:szCs w:val="24"/>
        </w:rPr>
        <w:t>.</w:t>
      </w:r>
    </w:p>
    <w:p w14:paraId="7202FE6B" w14:textId="7A5DBDDC" w:rsidR="00CE3AB3" w:rsidRPr="00A9123D" w:rsidRDefault="00CE3AB3" w:rsidP="001D37CE">
      <w:pPr>
        <w:tabs>
          <w:tab w:val="left" w:pos="3744"/>
        </w:tabs>
        <w:rPr>
          <w:rFonts w:eastAsiaTheme="minorHAnsi"/>
          <w:szCs w:val="24"/>
        </w:rPr>
      </w:pPr>
      <w:bookmarkStart w:id="104" w:name="_Toc450669493"/>
      <w:bookmarkEnd w:id="104"/>
    </w:p>
    <w:p w14:paraId="051C4F48" w14:textId="531C7C02" w:rsidR="0027478B" w:rsidRDefault="0027478B" w:rsidP="004E4E01">
      <w:pPr>
        <w:pStyle w:val="Heading2Number"/>
      </w:pPr>
      <w:bookmarkStart w:id="105" w:name="_Toc451951716"/>
      <w:bookmarkStart w:id="106" w:name="_Toc454293419"/>
      <w:r w:rsidRPr="00436BAB">
        <w:t>Overview of the Qualitative Costs and Benefits Across Alternatives</w:t>
      </w:r>
      <w:bookmarkEnd w:id="105"/>
      <w:bookmarkEnd w:id="106"/>
    </w:p>
    <w:p w14:paraId="05CD4576" w14:textId="2D5B1D85" w:rsidR="00874FF3" w:rsidRDefault="004E4E01" w:rsidP="00673A1A">
      <w:pPr>
        <w:rPr>
          <w:b/>
          <w:bCs/>
          <w:sz w:val="22"/>
          <w:szCs w:val="18"/>
        </w:rPr>
      </w:pPr>
      <w:r w:rsidRPr="00FF6A23">
        <w:t>A high-level</w:t>
      </w:r>
      <w:r w:rsidRPr="00A9123D">
        <w:t xml:space="preserve"> overview of </w:t>
      </w:r>
      <w:r>
        <w:t xml:space="preserve">the </w:t>
      </w:r>
      <w:r w:rsidRPr="00A9123D">
        <w:t>qualitative costs and benefits</w:t>
      </w:r>
      <w:r w:rsidR="00DD7AD8">
        <w:t xml:space="preserve"> assessed in this RIA</w:t>
      </w:r>
      <w:r w:rsidRPr="00A9123D">
        <w:t xml:space="preserve"> is presented below.  </w:t>
      </w:r>
      <w:r>
        <w:t xml:space="preserve">Section </w:t>
      </w:r>
      <w:r w:rsidR="00673A1A">
        <w:t>4</w:t>
      </w:r>
      <w:r>
        <w:t xml:space="preserve"> presents a more thorough </w:t>
      </w:r>
      <w:r w:rsidR="00673A1A">
        <w:t>description of each alternative</w:t>
      </w:r>
      <w:r>
        <w:t xml:space="preserve"> </w:t>
      </w:r>
      <w:r w:rsidR="00673A1A">
        <w:t>and</w:t>
      </w:r>
      <w:r>
        <w:t xml:space="preserve"> assess</w:t>
      </w:r>
      <w:r w:rsidR="00673A1A">
        <w:t xml:space="preserve"> the relative</w:t>
      </w:r>
      <w:r>
        <w:t xml:space="preserve"> costs and benefits.  </w:t>
      </w:r>
      <w:r w:rsidR="00673A1A">
        <w:t>A summary of the</w:t>
      </w:r>
      <w:r>
        <w:t xml:space="preserve"> identified qualitative costs and</w:t>
      </w:r>
      <w:r w:rsidR="00673A1A">
        <w:t xml:space="preserve"> benefits for each alternative is contained in</w:t>
      </w:r>
      <w:r w:rsidRPr="004E4E01">
        <w:rPr>
          <w:i/>
        </w:rPr>
        <w:t xml:space="preserve"> </w:t>
      </w:r>
      <w:r>
        <w:t xml:space="preserve">Table </w:t>
      </w:r>
      <w:r w:rsidR="007356DF">
        <w:t>3</w:t>
      </w:r>
      <w:r>
        <w:t>-</w:t>
      </w:r>
      <w:r w:rsidR="007356DF">
        <w:t>3</w:t>
      </w:r>
      <w:r w:rsidR="00673A1A">
        <w:t xml:space="preserve"> below. </w:t>
      </w:r>
    </w:p>
    <w:p w14:paraId="06649552" w14:textId="77777777" w:rsidR="00001E73" w:rsidRPr="00673A1A" w:rsidRDefault="00001E73" w:rsidP="00673A1A"/>
    <w:p w14:paraId="77E742C8" w14:textId="1B0D1B8E" w:rsidR="00CE3AB3" w:rsidRPr="00E77D1F" w:rsidRDefault="004E4E01" w:rsidP="0045605B">
      <w:pPr>
        <w:keepNext/>
        <w:spacing w:after="240" w:line="240" w:lineRule="auto"/>
        <w:jc w:val="center"/>
        <w:rPr>
          <w:b/>
          <w:bCs/>
          <w:sz w:val="22"/>
          <w:szCs w:val="18"/>
        </w:rPr>
      </w:pPr>
      <w:r w:rsidRPr="00E77D1F">
        <w:rPr>
          <w:b/>
          <w:bCs/>
          <w:sz w:val="22"/>
          <w:szCs w:val="18"/>
        </w:rPr>
        <w:t xml:space="preserve">Table </w:t>
      </w:r>
      <w:r w:rsidR="00576965" w:rsidRPr="00E77D1F">
        <w:rPr>
          <w:b/>
          <w:bCs/>
          <w:sz w:val="22"/>
          <w:szCs w:val="18"/>
        </w:rPr>
        <w:t>3</w:t>
      </w:r>
      <w:r w:rsidRPr="00E77D1F">
        <w:rPr>
          <w:b/>
          <w:bCs/>
          <w:sz w:val="22"/>
          <w:szCs w:val="18"/>
        </w:rPr>
        <w:noBreakHyphen/>
      </w:r>
      <w:r w:rsidR="007356DF">
        <w:rPr>
          <w:b/>
          <w:bCs/>
          <w:sz w:val="22"/>
          <w:szCs w:val="18"/>
        </w:rPr>
        <w:t>3</w:t>
      </w:r>
    </w:p>
    <w:tbl>
      <w:tblPr>
        <w:tblStyle w:val="TableGrid61"/>
        <w:tblW w:w="8635" w:type="dxa"/>
        <w:jc w:val="center"/>
        <w:tblLayout w:type="fixed"/>
        <w:tblLook w:val="04A0" w:firstRow="1" w:lastRow="0" w:firstColumn="1" w:lastColumn="0" w:noHBand="0" w:noVBand="1"/>
        <w:tblCaption w:val="Costs and Benefits Summary"/>
        <w:tblDescription w:val="Summarizes the costs and benefits of each of the four alternatives considered."/>
      </w:tblPr>
      <w:tblGrid>
        <w:gridCol w:w="2155"/>
        <w:gridCol w:w="1620"/>
        <w:gridCol w:w="1620"/>
        <w:gridCol w:w="1620"/>
        <w:gridCol w:w="1620"/>
      </w:tblGrid>
      <w:tr w:rsidR="00323246" w:rsidRPr="00A9123D" w14:paraId="7DCC084D" w14:textId="77777777" w:rsidTr="00E7792F">
        <w:trPr>
          <w:cantSplit/>
          <w:trHeight w:val="518"/>
          <w:tblHeader/>
          <w:jc w:val="center"/>
        </w:trPr>
        <w:tc>
          <w:tcPr>
            <w:tcW w:w="8635" w:type="dxa"/>
            <w:gridSpan w:val="5"/>
            <w:tcBorders>
              <w:bottom w:val="nil"/>
            </w:tcBorders>
            <w:vAlign w:val="center"/>
          </w:tcPr>
          <w:p w14:paraId="70CCD9CA" w14:textId="4823722F" w:rsidR="00323246" w:rsidRPr="003A42E9" w:rsidRDefault="00323246" w:rsidP="0045605B">
            <w:pPr>
              <w:keepNext/>
              <w:spacing w:before="120" w:after="120" w:line="240" w:lineRule="auto"/>
              <w:jc w:val="center"/>
              <w:rPr>
                <w:rFonts w:eastAsiaTheme="minorHAnsi"/>
                <w:b/>
                <w:szCs w:val="24"/>
              </w:rPr>
            </w:pPr>
            <w:r w:rsidRPr="003A42E9">
              <w:rPr>
                <w:rFonts w:eastAsiaTheme="minorHAnsi"/>
                <w:b/>
                <w:szCs w:val="24"/>
              </w:rPr>
              <w:t>Costs and Benefits</w:t>
            </w:r>
          </w:p>
        </w:tc>
      </w:tr>
      <w:tr w:rsidR="00323246" w:rsidRPr="00A9123D" w14:paraId="48CC64CD" w14:textId="77777777" w:rsidTr="0045605B">
        <w:trPr>
          <w:cantSplit/>
          <w:trHeight w:val="518"/>
          <w:tblHeader/>
          <w:jc w:val="center"/>
        </w:trPr>
        <w:tc>
          <w:tcPr>
            <w:tcW w:w="2155" w:type="dxa"/>
            <w:tcBorders>
              <w:bottom w:val="nil"/>
            </w:tcBorders>
            <w:vAlign w:val="center"/>
          </w:tcPr>
          <w:p w14:paraId="4C883D88" w14:textId="3D434A0C" w:rsidR="00323246" w:rsidRPr="003A42E9" w:rsidRDefault="00323246" w:rsidP="0045605B">
            <w:pPr>
              <w:keepNext/>
              <w:spacing w:before="120" w:after="120" w:line="240" w:lineRule="auto"/>
              <w:jc w:val="center"/>
              <w:rPr>
                <w:rFonts w:eastAsiaTheme="minorHAnsi"/>
                <w:b/>
                <w:szCs w:val="24"/>
              </w:rPr>
            </w:pPr>
          </w:p>
        </w:tc>
        <w:tc>
          <w:tcPr>
            <w:tcW w:w="1620" w:type="dxa"/>
            <w:tcBorders>
              <w:bottom w:val="nil"/>
            </w:tcBorders>
            <w:vAlign w:val="center"/>
          </w:tcPr>
          <w:p w14:paraId="21AD5975" w14:textId="0EC32470" w:rsidR="00323246" w:rsidRPr="003A42E9" w:rsidRDefault="00D852E8" w:rsidP="0045605B">
            <w:pPr>
              <w:keepNext/>
              <w:spacing w:before="120" w:after="120" w:line="240" w:lineRule="auto"/>
              <w:jc w:val="center"/>
              <w:rPr>
                <w:rFonts w:eastAsiaTheme="minorHAnsi"/>
                <w:b/>
                <w:szCs w:val="24"/>
              </w:rPr>
            </w:pPr>
            <w:r w:rsidRPr="003A42E9">
              <w:rPr>
                <w:rFonts w:eastAsiaTheme="minorHAnsi"/>
                <w:b/>
                <w:szCs w:val="24"/>
              </w:rPr>
              <w:t>Alternative 4</w:t>
            </w:r>
          </w:p>
        </w:tc>
        <w:tc>
          <w:tcPr>
            <w:tcW w:w="1620" w:type="dxa"/>
            <w:tcBorders>
              <w:bottom w:val="nil"/>
            </w:tcBorders>
            <w:vAlign w:val="center"/>
          </w:tcPr>
          <w:p w14:paraId="124DA92F" w14:textId="2324719C" w:rsidR="00323246" w:rsidRPr="003A42E9" w:rsidRDefault="00D852E8" w:rsidP="0045605B">
            <w:pPr>
              <w:keepNext/>
              <w:spacing w:before="120" w:after="120" w:line="240" w:lineRule="auto"/>
              <w:jc w:val="center"/>
              <w:rPr>
                <w:rFonts w:eastAsiaTheme="minorHAnsi"/>
                <w:b/>
                <w:szCs w:val="24"/>
              </w:rPr>
            </w:pPr>
            <w:r w:rsidRPr="003A42E9">
              <w:rPr>
                <w:rFonts w:eastAsiaTheme="minorHAnsi"/>
                <w:b/>
                <w:szCs w:val="24"/>
              </w:rPr>
              <w:t>Alternative</w:t>
            </w:r>
            <w:r w:rsidR="004F775D">
              <w:rPr>
                <w:rFonts w:eastAsiaTheme="minorHAnsi"/>
                <w:b/>
                <w:szCs w:val="24"/>
              </w:rPr>
              <w:t xml:space="preserve"> </w:t>
            </w:r>
            <w:r w:rsidR="00323246" w:rsidRPr="003A42E9">
              <w:rPr>
                <w:rFonts w:eastAsiaTheme="minorHAnsi"/>
                <w:b/>
                <w:szCs w:val="24"/>
              </w:rPr>
              <w:t>1</w:t>
            </w:r>
          </w:p>
        </w:tc>
        <w:tc>
          <w:tcPr>
            <w:tcW w:w="1620" w:type="dxa"/>
            <w:tcBorders>
              <w:bottom w:val="nil"/>
            </w:tcBorders>
            <w:vAlign w:val="center"/>
          </w:tcPr>
          <w:p w14:paraId="48603515" w14:textId="4DEE68E7" w:rsidR="00323246" w:rsidRPr="003A42E9" w:rsidRDefault="00D852E8" w:rsidP="0045605B">
            <w:pPr>
              <w:keepNext/>
              <w:spacing w:before="120" w:after="120" w:line="240" w:lineRule="auto"/>
              <w:jc w:val="center"/>
              <w:rPr>
                <w:rFonts w:eastAsiaTheme="minorHAnsi"/>
                <w:b/>
                <w:szCs w:val="24"/>
              </w:rPr>
            </w:pPr>
            <w:r w:rsidRPr="003A42E9">
              <w:rPr>
                <w:rFonts w:eastAsiaTheme="minorHAnsi"/>
                <w:b/>
                <w:szCs w:val="24"/>
              </w:rPr>
              <w:t xml:space="preserve">Alternative </w:t>
            </w:r>
            <w:r w:rsidR="00323246" w:rsidRPr="003A42E9">
              <w:rPr>
                <w:rFonts w:eastAsiaTheme="minorHAnsi"/>
                <w:b/>
                <w:szCs w:val="24"/>
              </w:rPr>
              <w:t>2</w:t>
            </w:r>
          </w:p>
        </w:tc>
        <w:tc>
          <w:tcPr>
            <w:tcW w:w="1620" w:type="dxa"/>
            <w:tcBorders>
              <w:bottom w:val="nil"/>
            </w:tcBorders>
            <w:shd w:val="clear" w:color="auto" w:fill="auto"/>
            <w:vAlign w:val="center"/>
          </w:tcPr>
          <w:p w14:paraId="2DE14BA2" w14:textId="0FF89164" w:rsidR="00323246" w:rsidRPr="003A42E9" w:rsidRDefault="00D852E8" w:rsidP="0045605B">
            <w:pPr>
              <w:keepNext/>
              <w:spacing w:before="120" w:after="120" w:line="240" w:lineRule="auto"/>
              <w:jc w:val="center"/>
              <w:rPr>
                <w:rFonts w:eastAsiaTheme="minorHAnsi"/>
                <w:b/>
                <w:szCs w:val="24"/>
              </w:rPr>
            </w:pPr>
            <w:r w:rsidRPr="003A42E9">
              <w:rPr>
                <w:rFonts w:eastAsiaTheme="minorHAnsi"/>
                <w:b/>
                <w:szCs w:val="24"/>
              </w:rPr>
              <w:t xml:space="preserve">Alternative </w:t>
            </w:r>
            <w:r w:rsidR="00323246" w:rsidRPr="003A42E9">
              <w:rPr>
                <w:rFonts w:eastAsiaTheme="minorHAnsi"/>
                <w:b/>
                <w:szCs w:val="24"/>
              </w:rPr>
              <w:t>3</w:t>
            </w:r>
          </w:p>
        </w:tc>
      </w:tr>
      <w:tr w:rsidR="00323246" w:rsidRPr="00A9123D" w14:paraId="097AF1FB" w14:textId="77777777" w:rsidTr="0045605B">
        <w:trPr>
          <w:cantSplit/>
          <w:trHeight w:val="990"/>
          <w:tblHeader/>
          <w:jc w:val="center"/>
        </w:trPr>
        <w:tc>
          <w:tcPr>
            <w:tcW w:w="2155" w:type="dxa"/>
            <w:tcBorders>
              <w:top w:val="nil"/>
            </w:tcBorders>
            <w:vAlign w:val="center"/>
          </w:tcPr>
          <w:p w14:paraId="6443EC27" w14:textId="3A4C6959" w:rsidR="00323246" w:rsidRPr="003A42E9" w:rsidRDefault="00323246" w:rsidP="0045605B">
            <w:pPr>
              <w:keepNext/>
              <w:spacing w:before="120" w:after="120" w:line="240" w:lineRule="auto"/>
              <w:rPr>
                <w:rFonts w:eastAsiaTheme="minorHAnsi"/>
                <w:b/>
                <w:szCs w:val="24"/>
              </w:rPr>
            </w:pPr>
          </w:p>
        </w:tc>
        <w:tc>
          <w:tcPr>
            <w:tcW w:w="1620" w:type="dxa"/>
            <w:tcBorders>
              <w:top w:val="nil"/>
            </w:tcBorders>
            <w:vAlign w:val="center"/>
          </w:tcPr>
          <w:p w14:paraId="1CC792A6" w14:textId="20725E51" w:rsidR="00323246" w:rsidRPr="003A42E9" w:rsidRDefault="00D852E8" w:rsidP="0045605B">
            <w:pPr>
              <w:keepNext/>
              <w:spacing w:before="120" w:line="240" w:lineRule="auto"/>
              <w:jc w:val="center"/>
              <w:rPr>
                <w:rFonts w:eastAsiaTheme="minorHAnsi"/>
                <w:b/>
                <w:szCs w:val="24"/>
              </w:rPr>
            </w:pPr>
            <w:r w:rsidRPr="003A42E9">
              <w:rPr>
                <w:rFonts w:eastAsiaTheme="minorHAnsi"/>
                <w:b/>
                <w:szCs w:val="24"/>
              </w:rPr>
              <w:t>Baseline</w:t>
            </w:r>
          </w:p>
        </w:tc>
        <w:tc>
          <w:tcPr>
            <w:tcW w:w="1620" w:type="dxa"/>
            <w:tcBorders>
              <w:top w:val="nil"/>
            </w:tcBorders>
            <w:vAlign w:val="center"/>
          </w:tcPr>
          <w:p w14:paraId="2F51B529" w14:textId="77777777" w:rsidR="00323246" w:rsidRPr="003A42E9" w:rsidRDefault="00323246" w:rsidP="0045605B">
            <w:pPr>
              <w:keepNext/>
              <w:spacing w:before="120" w:line="240" w:lineRule="auto"/>
              <w:jc w:val="center"/>
              <w:rPr>
                <w:rFonts w:eastAsiaTheme="minorHAnsi"/>
                <w:b/>
                <w:szCs w:val="24"/>
              </w:rPr>
            </w:pPr>
            <w:r w:rsidRPr="003A42E9">
              <w:rPr>
                <w:rFonts w:eastAsiaTheme="minorHAnsi"/>
                <w:b/>
                <w:szCs w:val="24"/>
              </w:rPr>
              <w:t>Proposed Fee Schedule</w:t>
            </w:r>
          </w:p>
        </w:tc>
        <w:tc>
          <w:tcPr>
            <w:tcW w:w="1620" w:type="dxa"/>
            <w:tcBorders>
              <w:top w:val="nil"/>
            </w:tcBorders>
            <w:vAlign w:val="center"/>
          </w:tcPr>
          <w:p w14:paraId="6C9FAAFA" w14:textId="493E644A" w:rsidR="00323246" w:rsidRPr="003A42E9" w:rsidRDefault="00323246" w:rsidP="0045605B">
            <w:pPr>
              <w:keepNext/>
              <w:spacing w:before="120" w:line="240" w:lineRule="auto"/>
              <w:jc w:val="center"/>
              <w:rPr>
                <w:rFonts w:eastAsiaTheme="minorHAnsi"/>
                <w:b/>
                <w:szCs w:val="24"/>
              </w:rPr>
            </w:pPr>
            <w:r w:rsidRPr="003A42E9">
              <w:rPr>
                <w:rFonts w:eastAsiaTheme="minorHAnsi"/>
                <w:b/>
                <w:szCs w:val="24"/>
              </w:rPr>
              <w:t>Unit Cost Recovery</w:t>
            </w:r>
          </w:p>
        </w:tc>
        <w:tc>
          <w:tcPr>
            <w:tcW w:w="1620" w:type="dxa"/>
            <w:tcBorders>
              <w:top w:val="nil"/>
            </w:tcBorders>
            <w:shd w:val="clear" w:color="auto" w:fill="auto"/>
            <w:vAlign w:val="center"/>
          </w:tcPr>
          <w:p w14:paraId="446F24CB" w14:textId="2EACFA7C" w:rsidR="00323246" w:rsidRPr="003A42E9" w:rsidRDefault="00323246" w:rsidP="0045605B">
            <w:pPr>
              <w:keepNext/>
              <w:spacing w:before="120" w:after="120" w:line="240" w:lineRule="auto"/>
              <w:jc w:val="center"/>
              <w:rPr>
                <w:rFonts w:eastAsiaTheme="minorHAnsi"/>
                <w:b/>
                <w:szCs w:val="24"/>
              </w:rPr>
            </w:pPr>
            <w:r w:rsidRPr="003A42E9">
              <w:rPr>
                <w:rFonts w:eastAsiaTheme="minorHAnsi"/>
                <w:b/>
                <w:szCs w:val="24"/>
              </w:rPr>
              <w:t>Across the Board Adjustment</w:t>
            </w:r>
          </w:p>
        </w:tc>
      </w:tr>
      <w:tr w:rsidR="00673A1A" w:rsidRPr="00A9123D" w14:paraId="0A4D99F7" w14:textId="77777777" w:rsidTr="00E7792F">
        <w:trPr>
          <w:cantSplit/>
          <w:trHeight w:val="417"/>
          <w:tblHeader/>
          <w:jc w:val="center"/>
        </w:trPr>
        <w:tc>
          <w:tcPr>
            <w:tcW w:w="8635" w:type="dxa"/>
            <w:gridSpan w:val="5"/>
            <w:tcBorders>
              <w:top w:val="nil"/>
            </w:tcBorders>
            <w:vAlign w:val="center"/>
          </w:tcPr>
          <w:p w14:paraId="5F062887" w14:textId="5E11FFC2" w:rsidR="00673A1A" w:rsidRPr="003A42E9" w:rsidRDefault="00673A1A" w:rsidP="0045605B">
            <w:pPr>
              <w:keepNext/>
              <w:spacing w:before="120" w:after="120" w:line="240" w:lineRule="auto"/>
              <w:rPr>
                <w:b/>
                <w:szCs w:val="24"/>
              </w:rPr>
            </w:pPr>
            <w:r w:rsidRPr="003A42E9">
              <w:rPr>
                <w:b/>
                <w:szCs w:val="24"/>
              </w:rPr>
              <w:t>Costs:</w:t>
            </w:r>
          </w:p>
        </w:tc>
      </w:tr>
      <w:tr w:rsidR="00684B2D" w:rsidRPr="00A9123D" w14:paraId="532D8B70" w14:textId="77777777" w:rsidTr="0045605B">
        <w:trPr>
          <w:cantSplit/>
          <w:trHeight w:val="990"/>
          <w:tblHeader/>
          <w:jc w:val="center"/>
        </w:trPr>
        <w:tc>
          <w:tcPr>
            <w:tcW w:w="2155" w:type="dxa"/>
            <w:tcBorders>
              <w:top w:val="nil"/>
            </w:tcBorders>
            <w:vAlign w:val="center"/>
          </w:tcPr>
          <w:p w14:paraId="3DF81793" w14:textId="56698EFA" w:rsidR="00684B2D" w:rsidRPr="003A42E9" w:rsidRDefault="00684B2D" w:rsidP="0045605B">
            <w:pPr>
              <w:keepNext/>
              <w:spacing w:before="120" w:after="120" w:line="240" w:lineRule="auto"/>
              <w:rPr>
                <w:rFonts w:eastAsiaTheme="minorHAnsi"/>
                <w:b/>
                <w:szCs w:val="24"/>
              </w:rPr>
            </w:pPr>
            <w:r w:rsidRPr="003A42E9">
              <w:rPr>
                <w:szCs w:val="24"/>
              </w:rPr>
              <w:t>Aggregate Increase in User Fee Payments</w:t>
            </w:r>
          </w:p>
        </w:tc>
        <w:tc>
          <w:tcPr>
            <w:tcW w:w="1620" w:type="dxa"/>
            <w:tcBorders>
              <w:top w:val="nil"/>
            </w:tcBorders>
            <w:vAlign w:val="center"/>
          </w:tcPr>
          <w:p w14:paraId="71AD3186" w14:textId="2A9EEEAE" w:rsidR="00684B2D" w:rsidRPr="003A42E9" w:rsidRDefault="00684B2D" w:rsidP="0045605B">
            <w:pPr>
              <w:keepNext/>
              <w:spacing w:before="120" w:line="240" w:lineRule="auto"/>
              <w:jc w:val="center"/>
              <w:rPr>
                <w:rFonts w:eastAsiaTheme="minorHAnsi"/>
                <w:b/>
                <w:szCs w:val="24"/>
              </w:rPr>
            </w:pPr>
            <w:r w:rsidRPr="003A42E9">
              <w:rPr>
                <w:szCs w:val="24"/>
              </w:rPr>
              <w:t>Neutral</w:t>
            </w:r>
          </w:p>
        </w:tc>
        <w:tc>
          <w:tcPr>
            <w:tcW w:w="1620" w:type="dxa"/>
            <w:tcBorders>
              <w:top w:val="nil"/>
            </w:tcBorders>
            <w:vAlign w:val="center"/>
          </w:tcPr>
          <w:p w14:paraId="34A55A8F" w14:textId="77777777" w:rsidR="00684B2D" w:rsidRPr="003A42E9" w:rsidRDefault="00684B2D" w:rsidP="0045605B">
            <w:pPr>
              <w:keepNext/>
              <w:spacing w:before="120" w:line="240" w:lineRule="auto"/>
              <w:jc w:val="center"/>
              <w:rPr>
                <w:szCs w:val="24"/>
              </w:rPr>
            </w:pPr>
            <w:r w:rsidRPr="003A42E9">
              <w:rPr>
                <w:szCs w:val="24"/>
              </w:rPr>
              <w:t>$710</w:t>
            </w:r>
            <w:r w:rsidRPr="003A42E9">
              <w:rPr>
                <w:szCs w:val="24"/>
              </w:rPr>
              <w:br/>
              <w:t>million</w:t>
            </w:r>
          </w:p>
          <w:p w14:paraId="1C51DAB1" w14:textId="468FDE70" w:rsidR="00684B2D" w:rsidRPr="003A42E9" w:rsidRDefault="00684B2D" w:rsidP="0045605B">
            <w:pPr>
              <w:keepNext/>
              <w:spacing w:before="120" w:line="240" w:lineRule="auto"/>
              <w:jc w:val="center"/>
              <w:rPr>
                <w:rFonts w:eastAsiaTheme="minorHAnsi"/>
                <w:b/>
                <w:szCs w:val="24"/>
              </w:rPr>
            </w:pPr>
            <w:r w:rsidRPr="003A42E9">
              <w:rPr>
                <w:szCs w:val="24"/>
              </w:rPr>
              <w:t>(Moderate)</w:t>
            </w:r>
          </w:p>
        </w:tc>
        <w:tc>
          <w:tcPr>
            <w:tcW w:w="1620" w:type="dxa"/>
            <w:tcBorders>
              <w:top w:val="nil"/>
            </w:tcBorders>
            <w:vAlign w:val="center"/>
          </w:tcPr>
          <w:p w14:paraId="10808C94" w14:textId="77777777" w:rsidR="00684B2D" w:rsidRPr="003A42E9" w:rsidRDefault="00684B2D" w:rsidP="0045605B">
            <w:pPr>
              <w:keepNext/>
              <w:spacing w:before="120" w:line="240" w:lineRule="auto"/>
              <w:jc w:val="center"/>
              <w:rPr>
                <w:szCs w:val="24"/>
              </w:rPr>
            </w:pPr>
            <w:r w:rsidRPr="003A42E9">
              <w:rPr>
                <w:szCs w:val="24"/>
              </w:rPr>
              <w:t>$712</w:t>
            </w:r>
            <w:r w:rsidRPr="003A42E9">
              <w:rPr>
                <w:szCs w:val="24"/>
              </w:rPr>
              <w:br/>
              <w:t>million</w:t>
            </w:r>
          </w:p>
          <w:p w14:paraId="0B3F7944" w14:textId="0F788181" w:rsidR="0007122E" w:rsidRPr="003A42E9" w:rsidRDefault="0007122E" w:rsidP="0045605B">
            <w:pPr>
              <w:keepNext/>
              <w:spacing w:before="120" w:line="240" w:lineRule="auto"/>
              <w:jc w:val="center"/>
              <w:rPr>
                <w:rFonts w:eastAsiaTheme="minorHAnsi"/>
                <w:b/>
                <w:szCs w:val="24"/>
              </w:rPr>
            </w:pPr>
            <w:r w:rsidRPr="003A42E9">
              <w:rPr>
                <w:szCs w:val="24"/>
              </w:rPr>
              <w:t>(Moderate)</w:t>
            </w:r>
          </w:p>
        </w:tc>
        <w:tc>
          <w:tcPr>
            <w:tcW w:w="1620" w:type="dxa"/>
            <w:tcBorders>
              <w:top w:val="nil"/>
            </w:tcBorders>
            <w:shd w:val="clear" w:color="auto" w:fill="auto"/>
            <w:vAlign w:val="center"/>
          </w:tcPr>
          <w:p w14:paraId="1D0CD89B" w14:textId="4360A622" w:rsidR="00684B2D" w:rsidRPr="003A42E9" w:rsidRDefault="00A009B4" w:rsidP="0045605B">
            <w:pPr>
              <w:keepNext/>
              <w:spacing w:before="120" w:after="120" w:line="240" w:lineRule="auto"/>
              <w:jc w:val="center"/>
              <w:rPr>
                <w:szCs w:val="24"/>
              </w:rPr>
            </w:pPr>
            <w:r>
              <w:rPr>
                <w:szCs w:val="24"/>
              </w:rPr>
              <w:t>$720</w:t>
            </w:r>
            <w:r w:rsidR="00684B2D" w:rsidRPr="003A42E9">
              <w:rPr>
                <w:szCs w:val="24"/>
              </w:rPr>
              <w:br/>
              <w:t>million</w:t>
            </w:r>
          </w:p>
          <w:p w14:paraId="1D1BEBB0" w14:textId="5FB82C35" w:rsidR="0007122E" w:rsidRPr="003A42E9" w:rsidRDefault="0007122E" w:rsidP="0045605B">
            <w:pPr>
              <w:keepNext/>
              <w:spacing w:before="120" w:after="120" w:line="240" w:lineRule="auto"/>
              <w:jc w:val="center"/>
              <w:rPr>
                <w:szCs w:val="24"/>
              </w:rPr>
            </w:pPr>
            <w:r w:rsidRPr="003A42E9">
              <w:rPr>
                <w:szCs w:val="24"/>
              </w:rPr>
              <w:t>(Moderate)</w:t>
            </w:r>
          </w:p>
        </w:tc>
      </w:tr>
      <w:tr w:rsidR="00684B2D" w:rsidRPr="00A9123D" w14:paraId="3F4BD90B" w14:textId="77777777" w:rsidTr="0045605B">
        <w:trPr>
          <w:cantSplit/>
          <w:trHeight w:val="148"/>
          <w:jc w:val="center"/>
        </w:trPr>
        <w:tc>
          <w:tcPr>
            <w:tcW w:w="2155" w:type="dxa"/>
          </w:tcPr>
          <w:p w14:paraId="6CC79753" w14:textId="64A16BD4" w:rsidR="00684B2D" w:rsidRPr="003A42E9" w:rsidRDefault="00684B2D" w:rsidP="0045605B">
            <w:pPr>
              <w:keepNext/>
              <w:spacing w:before="120" w:after="120" w:line="240" w:lineRule="auto"/>
              <w:rPr>
                <w:szCs w:val="24"/>
              </w:rPr>
            </w:pPr>
            <w:r w:rsidRPr="003A42E9">
              <w:rPr>
                <w:szCs w:val="24"/>
              </w:rPr>
              <w:t>Fee Schedule Design Costs</w:t>
            </w:r>
          </w:p>
        </w:tc>
        <w:tc>
          <w:tcPr>
            <w:tcW w:w="1620" w:type="dxa"/>
            <w:vAlign w:val="center"/>
          </w:tcPr>
          <w:p w14:paraId="40052D62" w14:textId="77D94439" w:rsidR="00684B2D" w:rsidRPr="003A42E9" w:rsidRDefault="00684B2D" w:rsidP="0045605B">
            <w:pPr>
              <w:keepNext/>
              <w:spacing w:before="120" w:after="120" w:line="240" w:lineRule="auto"/>
              <w:jc w:val="center"/>
              <w:rPr>
                <w:szCs w:val="24"/>
              </w:rPr>
            </w:pPr>
            <w:r w:rsidRPr="003A42E9">
              <w:rPr>
                <w:szCs w:val="24"/>
              </w:rPr>
              <w:t>Neutral</w:t>
            </w:r>
          </w:p>
        </w:tc>
        <w:tc>
          <w:tcPr>
            <w:tcW w:w="1620" w:type="dxa"/>
            <w:vAlign w:val="center"/>
          </w:tcPr>
          <w:p w14:paraId="21AAE78A" w14:textId="52A848DB" w:rsidR="00684B2D" w:rsidRPr="003A42E9" w:rsidRDefault="00684B2D" w:rsidP="0045605B">
            <w:pPr>
              <w:keepNext/>
              <w:spacing w:before="120" w:after="120" w:line="240" w:lineRule="auto"/>
              <w:jc w:val="center"/>
              <w:rPr>
                <w:i/>
                <w:szCs w:val="24"/>
              </w:rPr>
            </w:pPr>
            <w:r w:rsidRPr="003A42E9">
              <w:rPr>
                <w:i/>
                <w:szCs w:val="24"/>
              </w:rPr>
              <w:t>See benefits</w:t>
            </w:r>
          </w:p>
        </w:tc>
        <w:tc>
          <w:tcPr>
            <w:tcW w:w="1620" w:type="dxa"/>
            <w:vAlign w:val="center"/>
          </w:tcPr>
          <w:p w14:paraId="348151EE" w14:textId="1CFFEA1A" w:rsidR="00684B2D" w:rsidRPr="003A42E9" w:rsidRDefault="00684B2D" w:rsidP="0045605B">
            <w:pPr>
              <w:keepNext/>
              <w:spacing w:before="120" w:after="120" w:line="240" w:lineRule="auto"/>
              <w:jc w:val="center"/>
              <w:rPr>
                <w:szCs w:val="24"/>
              </w:rPr>
            </w:pPr>
            <w:r w:rsidRPr="003A42E9">
              <w:rPr>
                <w:szCs w:val="24"/>
              </w:rPr>
              <w:t>Significant</w:t>
            </w:r>
          </w:p>
        </w:tc>
        <w:tc>
          <w:tcPr>
            <w:tcW w:w="1620" w:type="dxa"/>
            <w:vAlign w:val="center"/>
          </w:tcPr>
          <w:p w14:paraId="6030E529" w14:textId="4FCAE481" w:rsidR="00684B2D" w:rsidRPr="003A42E9" w:rsidRDefault="00673A1A" w:rsidP="0045605B">
            <w:pPr>
              <w:keepNext/>
              <w:spacing w:before="120" w:after="120" w:line="240" w:lineRule="auto"/>
              <w:jc w:val="center"/>
              <w:rPr>
                <w:i/>
                <w:szCs w:val="24"/>
              </w:rPr>
            </w:pPr>
            <w:r w:rsidRPr="003A42E9">
              <w:rPr>
                <w:szCs w:val="24"/>
              </w:rPr>
              <w:t>Neutral</w:t>
            </w:r>
          </w:p>
        </w:tc>
      </w:tr>
      <w:tr w:rsidR="00684B2D" w:rsidRPr="00A9123D" w14:paraId="60EC09D0" w14:textId="77777777" w:rsidTr="0045605B">
        <w:trPr>
          <w:cantSplit/>
          <w:trHeight w:val="148"/>
          <w:jc w:val="center"/>
        </w:trPr>
        <w:tc>
          <w:tcPr>
            <w:tcW w:w="2155" w:type="dxa"/>
            <w:vAlign w:val="center"/>
          </w:tcPr>
          <w:p w14:paraId="47FC076C" w14:textId="77777777" w:rsidR="00684B2D" w:rsidRPr="003A42E9" w:rsidRDefault="00684B2D" w:rsidP="0045605B">
            <w:pPr>
              <w:keepNext/>
              <w:spacing w:before="120" w:after="120" w:line="240" w:lineRule="auto"/>
              <w:rPr>
                <w:b/>
                <w:szCs w:val="24"/>
              </w:rPr>
            </w:pPr>
            <w:r w:rsidRPr="003A42E9">
              <w:rPr>
                <w:b/>
                <w:szCs w:val="24"/>
              </w:rPr>
              <w:t>Overall Costs</w:t>
            </w:r>
          </w:p>
        </w:tc>
        <w:tc>
          <w:tcPr>
            <w:tcW w:w="1620" w:type="dxa"/>
            <w:vAlign w:val="center"/>
          </w:tcPr>
          <w:p w14:paraId="2AB5A516" w14:textId="5F9FD588" w:rsidR="00684B2D" w:rsidRPr="003A42E9" w:rsidRDefault="00684B2D" w:rsidP="0045605B">
            <w:pPr>
              <w:keepNext/>
              <w:spacing w:before="120" w:after="120" w:line="240" w:lineRule="auto"/>
              <w:jc w:val="center"/>
              <w:rPr>
                <w:b/>
                <w:szCs w:val="24"/>
              </w:rPr>
            </w:pPr>
            <w:r w:rsidRPr="003A42E9">
              <w:rPr>
                <w:b/>
                <w:szCs w:val="24"/>
              </w:rPr>
              <w:t>Neutral</w:t>
            </w:r>
          </w:p>
        </w:tc>
        <w:tc>
          <w:tcPr>
            <w:tcW w:w="1620" w:type="dxa"/>
            <w:vAlign w:val="center"/>
          </w:tcPr>
          <w:p w14:paraId="158AFCAF" w14:textId="2B8FB7A6" w:rsidR="00684B2D" w:rsidRPr="003A42E9" w:rsidRDefault="0007122E" w:rsidP="0045605B">
            <w:pPr>
              <w:keepNext/>
              <w:spacing w:before="120" w:after="120" w:line="240" w:lineRule="auto"/>
              <w:jc w:val="center"/>
              <w:rPr>
                <w:b/>
                <w:szCs w:val="24"/>
              </w:rPr>
            </w:pPr>
            <w:r w:rsidRPr="003A42E9">
              <w:rPr>
                <w:b/>
                <w:szCs w:val="24"/>
              </w:rPr>
              <w:t>Minimal</w:t>
            </w:r>
          </w:p>
        </w:tc>
        <w:tc>
          <w:tcPr>
            <w:tcW w:w="1620" w:type="dxa"/>
            <w:vAlign w:val="center"/>
          </w:tcPr>
          <w:p w14:paraId="100C8830" w14:textId="77777777" w:rsidR="00684B2D" w:rsidRPr="003A42E9" w:rsidRDefault="00684B2D" w:rsidP="0045605B">
            <w:pPr>
              <w:keepNext/>
              <w:spacing w:before="120" w:after="120" w:line="240" w:lineRule="auto"/>
              <w:jc w:val="center"/>
              <w:rPr>
                <w:b/>
                <w:szCs w:val="24"/>
              </w:rPr>
            </w:pPr>
            <w:r w:rsidRPr="003A42E9">
              <w:rPr>
                <w:b/>
                <w:szCs w:val="24"/>
              </w:rPr>
              <w:t>Significant</w:t>
            </w:r>
          </w:p>
        </w:tc>
        <w:tc>
          <w:tcPr>
            <w:tcW w:w="1620" w:type="dxa"/>
            <w:vAlign w:val="center"/>
          </w:tcPr>
          <w:p w14:paraId="4BD15F45" w14:textId="29BBFAC2" w:rsidR="00684B2D" w:rsidRPr="003A42E9" w:rsidRDefault="0007122E" w:rsidP="0045605B">
            <w:pPr>
              <w:keepNext/>
              <w:spacing w:before="120" w:after="120" w:line="240" w:lineRule="auto"/>
              <w:jc w:val="center"/>
              <w:rPr>
                <w:b/>
                <w:szCs w:val="24"/>
              </w:rPr>
            </w:pPr>
            <w:r w:rsidRPr="003A42E9">
              <w:rPr>
                <w:b/>
                <w:szCs w:val="24"/>
              </w:rPr>
              <w:t>Moderate</w:t>
            </w:r>
          </w:p>
        </w:tc>
      </w:tr>
      <w:tr w:rsidR="00673A1A" w:rsidRPr="00A9123D" w14:paraId="0D339BF4" w14:textId="77777777" w:rsidTr="00E7792F">
        <w:trPr>
          <w:cantSplit/>
          <w:trHeight w:val="518"/>
          <w:jc w:val="center"/>
        </w:trPr>
        <w:tc>
          <w:tcPr>
            <w:tcW w:w="8635" w:type="dxa"/>
            <w:gridSpan w:val="5"/>
            <w:vAlign w:val="center"/>
          </w:tcPr>
          <w:p w14:paraId="49DF0E47" w14:textId="54F99C98" w:rsidR="00673A1A" w:rsidRPr="003A42E9" w:rsidRDefault="00673A1A" w:rsidP="0045605B">
            <w:pPr>
              <w:keepNext/>
              <w:spacing w:before="120" w:after="120" w:line="240" w:lineRule="auto"/>
              <w:rPr>
                <w:b/>
                <w:szCs w:val="24"/>
              </w:rPr>
            </w:pPr>
            <w:r w:rsidRPr="003A42E9">
              <w:rPr>
                <w:b/>
                <w:szCs w:val="24"/>
              </w:rPr>
              <w:t>Benefits:</w:t>
            </w:r>
          </w:p>
        </w:tc>
      </w:tr>
      <w:tr w:rsidR="00684B2D" w:rsidRPr="00A9123D" w14:paraId="7F61C1E6" w14:textId="77777777" w:rsidTr="0045605B">
        <w:trPr>
          <w:cantSplit/>
          <w:trHeight w:val="518"/>
          <w:jc w:val="center"/>
        </w:trPr>
        <w:tc>
          <w:tcPr>
            <w:tcW w:w="2155" w:type="dxa"/>
            <w:vAlign w:val="center"/>
          </w:tcPr>
          <w:p w14:paraId="3D8609B7" w14:textId="6611D8FF" w:rsidR="00684B2D" w:rsidRPr="003A42E9" w:rsidRDefault="00410A9D" w:rsidP="0045605B">
            <w:pPr>
              <w:keepNext/>
              <w:spacing w:before="120" w:after="120" w:line="240" w:lineRule="auto"/>
              <w:rPr>
                <w:szCs w:val="24"/>
              </w:rPr>
            </w:pPr>
            <w:r w:rsidRPr="003A42E9">
              <w:rPr>
                <w:szCs w:val="24"/>
              </w:rPr>
              <w:t>Secure</w:t>
            </w:r>
            <w:r w:rsidR="00684B2D" w:rsidRPr="003A42E9">
              <w:rPr>
                <w:szCs w:val="24"/>
              </w:rPr>
              <w:t xml:space="preserve"> Aggregate Revenue to </w:t>
            </w:r>
            <w:r w:rsidRPr="003A42E9">
              <w:rPr>
                <w:szCs w:val="24"/>
              </w:rPr>
              <w:t xml:space="preserve">Cover </w:t>
            </w:r>
            <w:r w:rsidR="00684B2D" w:rsidRPr="003A42E9">
              <w:rPr>
                <w:szCs w:val="24"/>
              </w:rPr>
              <w:t>Aggregate Costs</w:t>
            </w:r>
          </w:p>
        </w:tc>
        <w:tc>
          <w:tcPr>
            <w:tcW w:w="1620" w:type="dxa"/>
            <w:vAlign w:val="center"/>
          </w:tcPr>
          <w:p w14:paraId="5A2F90F0" w14:textId="6560210E" w:rsidR="00684B2D" w:rsidRPr="003A42E9" w:rsidRDefault="00684B2D" w:rsidP="0045605B">
            <w:pPr>
              <w:keepNext/>
              <w:spacing w:before="120" w:after="120" w:line="240" w:lineRule="auto"/>
              <w:jc w:val="center"/>
              <w:rPr>
                <w:szCs w:val="24"/>
              </w:rPr>
            </w:pPr>
            <w:r w:rsidRPr="003A42E9">
              <w:rPr>
                <w:szCs w:val="24"/>
              </w:rPr>
              <w:t>Neutral</w:t>
            </w:r>
          </w:p>
        </w:tc>
        <w:tc>
          <w:tcPr>
            <w:tcW w:w="1620" w:type="dxa"/>
            <w:vAlign w:val="center"/>
          </w:tcPr>
          <w:p w14:paraId="6DD830C2" w14:textId="5AC541B6" w:rsidR="00684B2D" w:rsidRPr="003A42E9" w:rsidRDefault="00684B2D" w:rsidP="0045605B">
            <w:pPr>
              <w:keepNext/>
              <w:spacing w:before="120" w:after="120" w:line="240" w:lineRule="auto"/>
              <w:jc w:val="center"/>
              <w:rPr>
                <w:i/>
                <w:szCs w:val="24"/>
              </w:rPr>
            </w:pPr>
            <w:r w:rsidRPr="003A42E9">
              <w:rPr>
                <w:szCs w:val="24"/>
              </w:rPr>
              <w:t>Significant</w:t>
            </w:r>
          </w:p>
        </w:tc>
        <w:tc>
          <w:tcPr>
            <w:tcW w:w="1620" w:type="dxa"/>
            <w:vAlign w:val="center"/>
          </w:tcPr>
          <w:p w14:paraId="19D3800F" w14:textId="5560B077" w:rsidR="00684B2D" w:rsidRPr="003A42E9" w:rsidRDefault="00684B2D" w:rsidP="0045605B">
            <w:pPr>
              <w:keepNext/>
              <w:spacing w:before="120" w:after="120" w:line="240" w:lineRule="auto"/>
              <w:jc w:val="center"/>
              <w:rPr>
                <w:szCs w:val="24"/>
              </w:rPr>
            </w:pPr>
            <w:r w:rsidRPr="003A42E9">
              <w:rPr>
                <w:szCs w:val="24"/>
              </w:rPr>
              <w:t>Significant</w:t>
            </w:r>
            <w:r w:rsidRPr="003A42E9" w:rsidDel="00DC0C5E">
              <w:rPr>
                <w:i/>
                <w:szCs w:val="24"/>
              </w:rPr>
              <w:t xml:space="preserve"> </w:t>
            </w:r>
          </w:p>
        </w:tc>
        <w:tc>
          <w:tcPr>
            <w:tcW w:w="1620" w:type="dxa"/>
            <w:vAlign w:val="center"/>
          </w:tcPr>
          <w:p w14:paraId="61E48368" w14:textId="3D850D29" w:rsidR="00684B2D" w:rsidRPr="003A42E9" w:rsidRDefault="00684B2D" w:rsidP="0045605B">
            <w:pPr>
              <w:keepNext/>
              <w:spacing w:before="120" w:after="120" w:line="240" w:lineRule="auto"/>
              <w:jc w:val="center"/>
              <w:rPr>
                <w:i/>
                <w:szCs w:val="24"/>
              </w:rPr>
            </w:pPr>
            <w:r w:rsidRPr="003A42E9">
              <w:rPr>
                <w:szCs w:val="24"/>
              </w:rPr>
              <w:t>Significant</w:t>
            </w:r>
          </w:p>
        </w:tc>
      </w:tr>
      <w:tr w:rsidR="00684B2D" w:rsidRPr="00A9123D" w14:paraId="56B9E2FD" w14:textId="77777777" w:rsidTr="0045605B">
        <w:trPr>
          <w:cantSplit/>
          <w:trHeight w:val="148"/>
          <w:jc w:val="center"/>
        </w:trPr>
        <w:tc>
          <w:tcPr>
            <w:tcW w:w="2155" w:type="dxa"/>
          </w:tcPr>
          <w:p w14:paraId="64588ED6" w14:textId="22D56CD2" w:rsidR="00684B2D" w:rsidRPr="003A42E9" w:rsidRDefault="00684B2D" w:rsidP="0045605B">
            <w:pPr>
              <w:keepNext/>
              <w:spacing w:before="120" w:after="120" w:line="240" w:lineRule="auto"/>
              <w:rPr>
                <w:szCs w:val="24"/>
              </w:rPr>
            </w:pPr>
            <w:r w:rsidRPr="003A42E9">
              <w:rPr>
                <w:szCs w:val="24"/>
              </w:rPr>
              <w:t>Fee Schedule Design Benefits</w:t>
            </w:r>
          </w:p>
        </w:tc>
        <w:tc>
          <w:tcPr>
            <w:tcW w:w="1620" w:type="dxa"/>
            <w:vAlign w:val="center"/>
          </w:tcPr>
          <w:p w14:paraId="346C925E" w14:textId="10A877EE" w:rsidR="00684B2D" w:rsidRPr="003A42E9" w:rsidRDefault="00684B2D" w:rsidP="0045605B">
            <w:pPr>
              <w:keepNext/>
              <w:spacing w:before="120" w:after="120" w:line="240" w:lineRule="auto"/>
              <w:jc w:val="center"/>
              <w:rPr>
                <w:szCs w:val="24"/>
              </w:rPr>
            </w:pPr>
            <w:r w:rsidRPr="003A42E9">
              <w:rPr>
                <w:szCs w:val="24"/>
              </w:rPr>
              <w:t>Neutral</w:t>
            </w:r>
          </w:p>
        </w:tc>
        <w:tc>
          <w:tcPr>
            <w:tcW w:w="1620" w:type="dxa"/>
            <w:vAlign w:val="center"/>
          </w:tcPr>
          <w:p w14:paraId="4437E5D5" w14:textId="49B740BE" w:rsidR="00684B2D" w:rsidRPr="003A42E9" w:rsidRDefault="00684B2D" w:rsidP="0045605B">
            <w:pPr>
              <w:keepNext/>
              <w:spacing w:before="120" w:after="120" w:line="240" w:lineRule="auto"/>
              <w:jc w:val="center"/>
              <w:rPr>
                <w:szCs w:val="24"/>
              </w:rPr>
            </w:pPr>
            <w:r w:rsidRPr="003A42E9">
              <w:rPr>
                <w:szCs w:val="24"/>
              </w:rPr>
              <w:t>Significant</w:t>
            </w:r>
          </w:p>
        </w:tc>
        <w:tc>
          <w:tcPr>
            <w:tcW w:w="1620" w:type="dxa"/>
            <w:vAlign w:val="center"/>
          </w:tcPr>
          <w:p w14:paraId="2F78F35F" w14:textId="643F3F6E" w:rsidR="00684B2D" w:rsidRPr="003A42E9" w:rsidRDefault="00684B2D" w:rsidP="0045605B">
            <w:pPr>
              <w:keepNext/>
              <w:spacing w:before="120" w:after="120" w:line="240" w:lineRule="auto"/>
              <w:jc w:val="center"/>
              <w:rPr>
                <w:i/>
                <w:szCs w:val="24"/>
              </w:rPr>
            </w:pPr>
            <w:r w:rsidRPr="003A42E9">
              <w:rPr>
                <w:i/>
                <w:szCs w:val="24"/>
              </w:rPr>
              <w:t>See costs</w:t>
            </w:r>
          </w:p>
        </w:tc>
        <w:tc>
          <w:tcPr>
            <w:tcW w:w="1620" w:type="dxa"/>
            <w:vAlign w:val="center"/>
          </w:tcPr>
          <w:p w14:paraId="4E1D58EE" w14:textId="207C51DC" w:rsidR="00684B2D" w:rsidRPr="003A42E9" w:rsidRDefault="00673A1A" w:rsidP="0045605B">
            <w:pPr>
              <w:keepNext/>
              <w:spacing w:before="120" w:after="120" w:line="240" w:lineRule="auto"/>
              <w:jc w:val="center"/>
              <w:rPr>
                <w:szCs w:val="24"/>
              </w:rPr>
            </w:pPr>
            <w:r w:rsidRPr="003A42E9">
              <w:rPr>
                <w:szCs w:val="24"/>
              </w:rPr>
              <w:t>Neutral</w:t>
            </w:r>
          </w:p>
        </w:tc>
      </w:tr>
      <w:tr w:rsidR="00684B2D" w:rsidRPr="00A9123D" w14:paraId="6A4230AC" w14:textId="77777777" w:rsidTr="0045605B">
        <w:trPr>
          <w:cantSplit/>
          <w:trHeight w:val="148"/>
          <w:jc w:val="center"/>
        </w:trPr>
        <w:tc>
          <w:tcPr>
            <w:tcW w:w="2155" w:type="dxa"/>
            <w:vAlign w:val="center"/>
          </w:tcPr>
          <w:p w14:paraId="0AF8CF0F" w14:textId="77777777" w:rsidR="00684B2D" w:rsidRPr="003A42E9" w:rsidRDefault="00684B2D" w:rsidP="0045605B">
            <w:pPr>
              <w:keepNext/>
              <w:spacing w:before="120" w:after="120" w:line="240" w:lineRule="auto"/>
              <w:rPr>
                <w:b/>
                <w:szCs w:val="24"/>
              </w:rPr>
            </w:pPr>
            <w:r w:rsidRPr="003A42E9">
              <w:rPr>
                <w:b/>
                <w:szCs w:val="24"/>
              </w:rPr>
              <w:t>Overall Benefits</w:t>
            </w:r>
          </w:p>
        </w:tc>
        <w:tc>
          <w:tcPr>
            <w:tcW w:w="1620" w:type="dxa"/>
            <w:vAlign w:val="center"/>
          </w:tcPr>
          <w:p w14:paraId="062C2C7C" w14:textId="5E206415" w:rsidR="00684B2D" w:rsidRPr="0043604A" w:rsidRDefault="00684B2D" w:rsidP="0045605B">
            <w:pPr>
              <w:keepNext/>
              <w:spacing w:before="120" w:after="120" w:line="240" w:lineRule="auto"/>
              <w:jc w:val="center"/>
              <w:rPr>
                <w:b/>
                <w:szCs w:val="24"/>
              </w:rPr>
            </w:pPr>
            <w:r w:rsidRPr="00FF631B">
              <w:rPr>
                <w:b/>
                <w:szCs w:val="24"/>
              </w:rPr>
              <w:t>Neutral</w:t>
            </w:r>
          </w:p>
        </w:tc>
        <w:tc>
          <w:tcPr>
            <w:tcW w:w="1620" w:type="dxa"/>
            <w:vAlign w:val="center"/>
          </w:tcPr>
          <w:p w14:paraId="67B34B74" w14:textId="77777777" w:rsidR="00684B2D" w:rsidRPr="003A42E9" w:rsidRDefault="00684B2D" w:rsidP="0045605B">
            <w:pPr>
              <w:keepNext/>
              <w:spacing w:before="120" w:after="120" w:line="240" w:lineRule="auto"/>
              <w:jc w:val="center"/>
              <w:rPr>
                <w:b/>
                <w:szCs w:val="24"/>
              </w:rPr>
            </w:pPr>
            <w:r w:rsidRPr="003A42E9">
              <w:rPr>
                <w:b/>
                <w:szCs w:val="24"/>
              </w:rPr>
              <w:t>Significant</w:t>
            </w:r>
          </w:p>
        </w:tc>
        <w:tc>
          <w:tcPr>
            <w:tcW w:w="1620" w:type="dxa"/>
            <w:vAlign w:val="center"/>
          </w:tcPr>
          <w:p w14:paraId="64627E63" w14:textId="7FE65922" w:rsidR="00684B2D" w:rsidRPr="003A42E9" w:rsidRDefault="0007122E" w:rsidP="0045605B">
            <w:pPr>
              <w:keepNext/>
              <w:spacing w:before="120" w:after="120" w:line="240" w:lineRule="auto"/>
              <w:jc w:val="center"/>
              <w:rPr>
                <w:b/>
                <w:szCs w:val="24"/>
              </w:rPr>
            </w:pPr>
            <w:r w:rsidRPr="003A42E9">
              <w:rPr>
                <w:b/>
                <w:szCs w:val="24"/>
              </w:rPr>
              <w:t>Minimal</w:t>
            </w:r>
          </w:p>
        </w:tc>
        <w:tc>
          <w:tcPr>
            <w:tcW w:w="1620" w:type="dxa"/>
            <w:vAlign w:val="center"/>
          </w:tcPr>
          <w:p w14:paraId="31978B03" w14:textId="53B53DD1" w:rsidR="00684B2D" w:rsidRPr="003A42E9" w:rsidRDefault="00684B2D" w:rsidP="0045605B">
            <w:pPr>
              <w:keepNext/>
              <w:spacing w:before="120" w:after="120" w:line="240" w:lineRule="auto"/>
              <w:jc w:val="center"/>
              <w:rPr>
                <w:b/>
                <w:szCs w:val="24"/>
              </w:rPr>
            </w:pPr>
            <w:r w:rsidRPr="003A42E9">
              <w:rPr>
                <w:b/>
                <w:szCs w:val="24"/>
              </w:rPr>
              <w:t>Moderate</w:t>
            </w:r>
          </w:p>
        </w:tc>
      </w:tr>
      <w:tr w:rsidR="00684B2D" w:rsidRPr="00A9123D" w14:paraId="3F5D14AD" w14:textId="77777777" w:rsidTr="0045605B">
        <w:trPr>
          <w:cantSplit/>
          <w:trHeight w:val="148"/>
          <w:jc w:val="center"/>
        </w:trPr>
        <w:tc>
          <w:tcPr>
            <w:tcW w:w="2155" w:type="dxa"/>
            <w:vAlign w:val="center"/>
          </w:tcPr>
          <w:p w14:paraId="08522203" w14:textId="77777777" w:rsidR="00684B2D" w:rsidRPr="003A42E9" w:rsidRDefault="00684B2D" w:rsidP="0045605B">
            <w:pPr>
              <w:keepNext/>
              <w:spacing w:before="120" w:after="120" w:line="240" w:lineRule="auto"/>
              <w:rPr>
                <w:b/>
                <w:szCs w:val="24"/>
              </w:rPr>
            </w:pPr>
            <w:r w:rsidRPr="003A42E9">
              <w:rPr>
                <w:b/>
                <w:szCs w:val="24"/>
              </w:rPr>
              <w:t>Overall Net Benefits/Costs</w:t>
            </w:r>
          </w:p>
        </w:tc>
        <w:tc>
          <w:tcPr>
            <w:tcW w:w="1620" w:type="dxa"/>
            <w:vAlign w:val="center"/>
          </w:tcPr>
          <w:p w14:paraId="51EF734D" w14:textId="3C9D6EAE" w:rsidR="00684B2D" w:rsidRPr="003A42E9" w:rsidRDefault="00673A1A" w:rsidP="0045605B">
            <w:pPr>
              <w:keepNext/>
              <w:spacing w:before="120" w:after="120" w:line="240" w:lineRule="auto"/>
              <w:jc w:val="center"/>
              <w:rPr>
                <w:b/>
                <w:szCs w:val="24"/>
              </w:rPr>
            </w:pPr>
            <w:r w:rsidRPr="003A42E9">
              <w:rPr>
                <w:b/>
                <w:szCs w:val="24"/>
              </w:rPr>
              <w:t>Moderate Cost</w:t>
            </w:r>
          </w:p>
        </w:tc>
        <w:tc>
          <w:tcPr>
            <w:tcW w:w="1620" w:type="dxa"/>
            <w:vAlign w:val="center"/>
          </w:tcPr>
          <w:p w14:paraId="6A27433C" w14:textId="77777777" w:rsidR="00684B2D" w:rsidRPr="003A42E9" w:rsidRDefault="00684B2D" w:rsidP="0045605B">
            <w:pPr>
              <w:keepNext/>
              <w:spacing w:before="120" w:after="120" w:line="240" w:lineRule="auto"/>
              <w:jc w:val="center"/>
              <w:rPr>
                <w:b/>
                <w:szCs w:val="24"/>
              </w:rPr>
            </w:pPr>
            <w:r w:rsidRPr="003A42E9">
              <w:rPr>
                <w:b/>
                <w:szCs w:val="24"/>
              </w:rPr>
              <w:t>Significant Benefit</w:t>
            </w:r>
          </w:p>
        </w:tc>
        <w:tc>
          <w:tcPr>
            <w:tcW w:w="1620" w:type="dxa"/>
            <w:shd w:val="clear" w:color="auto" w:fill="auto"/>
            <w:vAlign w:val="center"/>
          </w:tcPr>
          <w:p w14:paraId="7F4B5512" w14:textId="77777777" w:rsidR="00684B2D" w:rsidRPr="003A42E9" w:rsidRDefault="00684B2D" w:rsidP="0045605B">
            <w:pPr>
              <w:keepNext/>
              <w:spacing w:before="120" w:after="120" w:line="240" w:lineRule="auto"/>
              <w:jc w:val="center"/>
              <w:rPr>
                <w:b/>
                <w:szCs w:val="24"/>
              </w:rPr>
            </w:pPr>
            <w:r w:rsidRPr="003A42E9">
              <w:rPr>
                <w:b/>
                <w:szCs w:val="24"/>
              </w:rPr>
              <w:t>Significant Cost</w:t>
            </w:r>
          </w:p>
        </w:tc>
        <w:tc>
          <w:tcPr>
            <w:tcW w:w="1620" w:type="dxa"/>
            <w:shd w:val="clear" w:color="auto" w:fill="auto"/>
            <w:vAlign w:val="center"/>
          </w:tcPr>
          <w:p w14:paraId="080B928C" w14:textId="45E4E4AF" w:rsidR="00684B2D" w:rsidRPr="003A42E9" w:rsidRDefault="00684B2D" w:rsidP="0045605B">
            <w:pPr>
              <w:keepNext/>
              <w:spacing w:before="120" w:after="120" w:line="240" w:lineRule="auto"/>
              <w:jc w:val="center"/>
              <w:rPr>
                <w:b/>
                <w:szCs w:val="24"/>
              </w:rPr>
            </w:pPr>
            <w:r w:rsidRPr="003A42E9">
              <w:rPr>
                <w:b/>
                <w:szCs w:val="24"/>
              </w:rPr>
              <w:t>M</w:t>
            </w:r>
            <w:r w:rsidR="00673A1A" w:rsidRPr="003A42E9">
              <w:rPr>
                <w:b/>
                <w:szCs w:val="24"/>
              </w:rPr>
              <w:t>oderate Benefit</w:t>
            </w:r>
          </w:p>
        </w:tc>
      </w:tr>
    </w:tbl>
    <w:p w14:paraId="6D2E1D89" w14:textId="7F99BD84" w:rsidR="00E80719" w:rsidRDefault="00E80719" w:rsidP="0045605B">
      <w:pPr>
        <w:spacing w:line="240" w:lineRule="auto"/>
      </w:pPr>
    </w:p>
    <w:p w14:paraId="26854C6A" w14:textId="77777777" w:rsidR="00E80719" w:rsidRPr="00496988" w:rsidRDefault="00E80719" w:rsidP="00C545DD"/>
    <w:p w14:paraId="27EF5D34" w14:textId="0CBC7EDF" w:rsidR="002B7A97" w:rsidRDefault="0027478B" w:rsidP="00612E0F">
      <w:pPr>
        <w:pStyle w:val="Heading3"/>
        <w:numPr>
          <w:ilvl w:val="2"/>
          <w:numId w:val="10"/>
        </w:numPr>
      </w:pPr>
      <w:r>
        <w:t>Qualitative Costs</w:t>
      </w:r>
    </w:p>
    <w:p w14:paraId="0212F5C6" w14:textId="0E9242BB" w:rsidR="002B7A97" w:rsidRDefault="00C273C4" w:rsidP="002B7A97">
      <w:pPr>
        <w:rPr>
          <w:szCs w:val="24"/>
        </w:rPr>
      </w:pPr>
      <w:r>
        <w:rPr>
          <w:szCs w:val="24"/>
        </w:rPr>
        <w:t xml:space="preserve">This section </w:t>
      </w:r>
      <w:r w:rsidR="00890B9C">
        <w:rPr>
          <w:szCs w:val="24"/>
        </w:rPr>
        <w:t>summarizes features of the alternatives</w:t>
      </w:r>
      <w:r w:rsidR="0002055F">
        <w:rPr>
          <w:szCs w:val="24"/>
        </w:rPr>
        <w:t xml:space="preserve"> </w:t>
      </w:r>
      <w:r>
        <w:rPr>
          <w:szCs w:val="24"/>
        </w:rPr>
        <w:t xml:space="preserve">that </w:t>
      </w:r>
      <w:r w:rsidR="002B7A97">
        <w:rPr>
          <w:szCs w:val="24"/>
        </w:rPr>
        <w:t>represent a cost</w:t>
      </w:r>
      <w:r>
        <w:rPr>
          <w:szCs w:val="24"/>
        </w:rPr>
        <w:t xml:space="preserve"> to one or more stakeholder groups</w:t>
      </w:r>
      <w:r w:rsidR="002B7A97">
        <w:rPr>
          <w:szCs w:val="24"/>
        </w:rPr>
        <w:t xml:space="preserve">. </w:t>
      </w:r>
      <w:r w:rsidR="00414364">
        <w:rPr>
          <w:szCs w:val="24"/>
        </w:rPr>
        <w:t xml:space="preserve"> </w:t>
      </w:r>
      <w:r>
        <w:rPr>
          <w:szCs w:val="24"/>
        </w:rPr>
        <w:t>Table 3-</w:t>
      </w:r>
      <w:r w:rsidR="00612E0F">
        <w:rPr>
          <w:szCs w:val="24"/>
        </w:rPr>
        <w:t>4</w:t>
      </w:r>
      <w:r w:rsidR="00BD3AC6">
        <w:rPr>
          <w:szCs w:val="24"/>
        </w:rPr>
        <w:t xml:space="preserve"> show</w:t>
      </w:r>
      <w:r>
        <w:rPr>
          <w:szCs w:val="24"/>
        </w:rPr>
        <w:t>s</w:t>
      </w:r>
      <w:r w:rsidR="00BD3AC6">
        <w:rPr>
          <w:szCs w:val="24"/>
        </w:rPr>
        <w:t xml:space="preserve"> the</w:t>
      </w:r>
      <w:r w:rsidR="002B7A97">
        <w:rPr>
          <w:szCs w:val="24"/>
        </w:rPr>
        <w:t xml:space="preserve"> major qualitative costs associated with the alternatives considered in this analysis. </w:t>
      </w:r>
      <w:r w:rsidR="00414364">
        <w:rPr>
          <w:szCs w:val="24"/>
        </w:rPr>
        <w:t xml:space="preserve"> </w:t>
      </w:r>
      <w:r>
        <w:rPr>
          <w:szCs w:val="24"/>
        </w:rPr>
        <w:t xml:space="preserve">If a cost applies to a certain alternative, it is denoted with a checkmark. </w:t>
      </w:r>
    </w:p>
    <w:p w14:paraId="1D19F79A" w14:textId="77777777" w:rsidR="0069594B" w:rsidRDefault="0069594B" w:rsidP="00D954CD">
      <w:pPr>
        <w:spacing w:after="200" w:line="276" w:lineRule="auto"/>
        <w:jc w:val="center"/>
        <w:rPr>
          <w:b/>
          <w:sz w:val="22"/>
        </w:rPr>
      </w:pPr>
      <w:bookmarkStart w:id="107" w:name="_Ref324240231"/>
    </w:p>
    <w:p w14:paraId="2FE535DE" w14:textId="7FE60F3B" w:rsidR="002B7A97" w:rsidRPr="00C02A31" w:rsidRDefault="002B7A97" w:rsidP="00D954CD">
      <w:pPr>
        <w:spacing w:after="200" w:line="276" w:lineRule="auto"/>
        <w:jc w:val="center"/>
        <w:rPr>
          <w:b/>
          <w:sz w:val="22"/>
        </w:rPr>
      </w:pPr>
      <w:r w:rsidRPr="00C02A31">
        <w:rPr>
          <w:b/>
          <w:sz w:val="22"/>
        </w:rPr>
        <w:t xml:space="preserve">Table </w:t>
      </w:r>
      <w:r w:rsidR="00576965" w:rsidRPr="00C02A31">
        <w:rPr>
          <w:b/>
          <w:sz w:val="22"/>
        </w:rPr>
        <w:t>3</w:t>
      </w:r>
      <w:r w:rsidRPr="00C02A31">
        <w:rPr>
          <w:b/>
          <w:sz w:val="22"/>
        </w:rPr>
        <w:noBreakHyphen/>
      </w:r>
      <w:bookmarkEnd w:id="107"/>
      <w:r w:rsidR="00612E0F">
        <w:rPr>
          <w:b/>
          <w:sz w:val="22"/>
        </w:rPr>
        <w:t>4</w:t>
      </w:r>
    </w:p>
    <w:tbl>
      <w:tblPr>
        <w:tblStyle w:val="TableGrid"/>
        <w:tblW w:w="0" w:type="auto"/>
        <w:jc w:val="center"/>
        <w:tblLook w:val="04A0" w:firstRow="1" w:lastRow="0" w:firstColumn="1" w:lastColumn="0" w:noHBand="0" w:noVBand="1"/>
        <w:tblCaption w:val="Cost Matrix"/>
        <w:tblDescription w:val="Presents the three costs discussed and identifies which alternatives align to those costs."/>
      </w:tblPr>
      <w:tblGrid>
        <w:gridCol w:w="1914"/>
        <w:gridCol w:w="1591"/>
        <w:gridCol w:w="1890"/>
        <w:gridCol w:w="1621"/>
        <w:gridCol w:w="1888"/>
      </w:tblGrid>
      <w:tr w:rsidR="00890B9C" w14:paraId="7BBC637A" w14:textId="77777777" w:rsidTr="003A42E9">
        <w:trPr>
          <w:trHeight w:val="1574"/>
          <w:tblHeader/>
          <w:jc w:val="center"/>
        </w:trPr>
        <w:tc>
          <w:tcPr>
            <w:tcW w:w="1914" w:type="dxa"/>
            <w:vAlign w:val="center"/>
          </w:tcPr>
          <w:p w14:paraId="07505EAB" w14:textId="77777777" w:rsidR="00890B9C" w:rsidRPr="00FC1F5C" w:rsidRDefault="00890B9C" w:rsidP="00AD7546">
            <w:pPr>
              <w:keepNext/>
              <w:spacing w:before="120" w:after="120" w:line="240" w:lineRule="auto"/>
              <w:jc w:val="center"/>
              <w:rPr>
                <w:b/>
                <w:szCs w:val="24"/>
              </w:rPr>
            </w:pPr>
            <w:r w:rsidRPr="00FC1F5C">
              <w:rPr>
                <w:b/>
                <w:szCs w:val="24"/>
              </w:rPr>
              <w:t>Cost Description</w:t>
            </w:r>
          </w:p>
        </w:tc>
        <w:tc>
          <w:tcPr>
            <w:tcW w:w="1591" w:type="dxa"/>
          </w:tcPr>
          <w:p w14:paraId="6231BC7D" w14:textId="13F75086" w:rsidR="00273B5B" w:rsidRDefault="00273B5B" w:rsidP="00AD7546">
            <w:pPr>
              <w:keepNext/>
              <w:spacing w:before="120" w:line="240" w:lineRule="auto"/>
              <w:jc w:val="center"/>
              <w:rPr>
                <w:b/>
              </w:rPr>
            </w:pPr>
            <w:r>
              <w:rPr>
                <w:b/>
              </w:rPr>
              <w:t>Alternative 4</w:t>
            </w:r>
          </w:p>
          <w:p w14:paraId="59E1AC05" w14:textId="68602B9A" w:rsidR="00890B9C" w:rsidRPr="00A22666" w:rsidRDefault="00890B9C" w:rsidP="00AD7546">
            <w:pPr>
              <w:keepNext/>
              <w:spacing w:before="120" w:line="240" w:lineRule="auto"/>
              <w:jc w:val="center"/>
              <w:rPr>
                <w:b/>
              </w:rPr>
            </w:pPr>
            <w:r>
              <w:rPr>
                <w:b/>
              </w:rPr>
              <w:t>Baseline</w:t>
            </w:r>
          </w:p>
        </w:tc>
        <w:tc>
          <w:tcPr>
            <w:tcW w:w="1890" w:type="dxa"/>
          </w:tcPr>
          <w:p w14:paraId="2BEE2F8A" w14:textId="77777777" w:rsidR="0086407D" w:rsidRDefault="00890B9C" w:rsidP="00AD7546">
            <w:pPr>
              <w:keepNext/>
              <w:spacing w:before="120" w:line="240" w:lineRule="auto"/>
              <w:jc w:val="center"/>
              <w:rPr>
                <w:b/>
              </w:rPr>
            </w:pPr>
            <w:r w:rsidRPr="00A22666">
              <w:rPr>
                <w:b/>
              </w:rPr>
              <w:t>Alt</w:t>
            </w:r>
            <w:r w:rsidR="00273B5B">
              <w:rPr>
                <w:b/>
              </w:rPr>
              <w:t xml:space="preserve">ernative </w:t>
            </w:r>
            <w:r w:rsidRPr="00A22666">
              <w:rPr>
                <w:b/>
              </w:rPr>
              <w:t>1</w:t>
            </w:r>
          </w:p>
          <w:p w14:paraId="5CAB4238" w14:textId="183E5FCE" w:rsidR="00890B9C" w:rsidRPr="003A42E9" w:rsidRDefault="00890B9C" w:rsidP="00AD7546">
            <w:pPr>
              <w:keepNext/>
              <w:spacing w:before="120" w:line="240" w:lineRule="auto"/>
              <w:jc w:val="center"/>
              <w:rPr>
                <w:b/>
              </w:rPr>
            </w:pPr>
            <w:r w:rsidRPr="003A42E9">
              <w:rPr>
                <w:b/>
              </w:rPr>
              <w:t>Proposed Fee Schedule – Setting and Adjusting Patent Fees during Fiscal Year 2017</w:t>
            </w:r>
          </w:p>
        </w:tc>
        <w:tc>
          <w:tcPr>
            <w:tcW w:w="1621" w:type="dxa"/>
          </w:tcPr>
          <w:p w14:paraId="31184ED0" w14:textId="10BD1DC7" w:rsidR="00890B9C" w:rsidRDefault="00890B9C" w:rsidP="00AD7546">
            <w:pPr>
              <w:keepNext/>
              <w:spacing w:before="120" w:line="240" w:lineRule="auto"/>
              <w:jc w:val="center"/>
              <w:rPr>
                <w:b/>
              </w:rPr>
            </w:pPr>
            <w:r w:rsidRPr="00A22666">
              <w:rPr>
                <w:b/>
              </w:rPr>
              <w:t>Alt</w:t>
            </w:r>
            <w:r w:rsidR="00273B5B">
              <w:rPr>
                <w:b/>
              </w:rPr>
              <w:t>ernative</w:t>
            </w:r>
            <w:r w:rsidRPr="00A22666">
              <w:rPr>
                <w:b/>
              </w:rPr>
              <w:t xml:space="preserve"> 2 </w:t>
            </w:r>
          </w:p>
          <w:p w14:paraId="0C944DB1" w14:textId="5B67C732" w:rsidR="00890B9C" w:rsidRPr="003A42E9" w:rsidRDefault="00890B9C" w:rsidP="00AD7546">
            <w:pPr>
              <w:keepNext/>
              <w:spacing w:before="120" w:line="240" w:lineRule="auto"/>
              <w:jc w:val="center"/>
              <w:rPr>
                <w:b/>
              </w:rPr>
            </w:pPr>
            <w:r w:rsidRPr="003A42E9">
              <w:rPr>
                <w:b/>
              </w:rPr>
              <w:t>Unit Cost Recovery</w:t>
            </w:r>
          </w:p>
        </w:tc>
        <w:tc>
          <w:tcPr>
            <w:tcW w:w="1888" w:type="dxa"/>
          </w:tcPr>
          <w:p w14:paraId="307547C2" w14:textId="329DC671" w:rsidR="00890B9C" w:rsidRDefault="00890B9C" w:rsidP="00AD7546">
            <w:pPr>
              <w:keepNext/>
              <w:spacing w:before="120" w:after="120" w:line="240" w:lineRule="auto"/>
              <w:jc w:val="center"/>
              <w:rPr>
                <w:b/>
                <w:szCs w:val="24"/>
              </w:rPr>
            </w:pPr>
            <w:r w:rsidRPr="00A22666">
              <w:rPr>
                <w:b/>
                <w:szCs w:val="24"/>
              </w:rPr>
              <w:t>Alt</w:t>
            </w:r>
            <w:r w:rsidR="00273B5B">
              <w:rPr>
                <w:b/>
                <w:szCs w:val="24"/>
              </w:rPr>
              <w:t>ernative</w:t>
            </w:r>
            <w:r w:rsidRPr="00A22666">
              <w:rPr>
                <w:b/>
                <w:szCs w:val="24"/>
              </w:rPr>
              <w:t xml:space="preserve"> 3 </w:t>
            </w:r>
          </w:p>
          <w:p w14:paraId="1E4EA9C2" w14:textId="54A76F59" w:rsidR="00890B9C" w:rsidRPr="003A42E9" w:rsidRDefault="00890B9C" w:rsidP="00AD7546">
            <w:pPr>
              <w:keepNext/>
              <w:spacing w:before="120" w:after="120" w:line="240" w:lineRule="auto"/>
              <w:jc w:val="center"/>
              <w:rPr>
                <w:b/>
              </w:rPr>
            </w:pPr>
            <w:r w:rsidRPr="003A42E9">
              <w:rPr>
                <w:b/>
              </w:rPr>
              <w:t>Across the Board Adjustment</w:t>
            </w:r>
          </w:p>
        </w:tc>
      </w:tr>
      <w:tr w:rsidR="00890B9C" w14:paraId="507B0BEA" w14:textId="77777777" w:rsidTr="003A42E9">
        <w:trPr>
          <w:trHeight w:val="521"/>
          <w:jc w:val="center"/>
        </w:trPr>
        <w:tc>
          <w:tcPr>
            <w:tcW w:w="1914" w:type="dxa"/>
            <w:vAlign w:val="center"/>
          </w:tcPr>
          <w:p w14:paraId="0541490B" w14:textId="2918EAB1" w:rsidR="00890B9C" w:rsidRDefault="00890B9C" w:rsidP="00AD7546">
            <w:pPr>
              <w:spacing w:before="120" w:after="120" w:line="240" w:lineRule="auto"/>
              <w:rPr>
                <w:szCs w:val="24"/>
              </w:rPr>
            </w:pPr>
            <w:r w:rsidRPr="00C02A31">
              <w:t>Aggregate Increase in User Fee Payments</w:t>
            </w:r>
          </w:p>
        </w:tc>
        <w:tc>
          <w:tcPr>
            <w:tcW w:w="1591" w:type="dxa"/>
          </w:tcPr>
          <w:p w14:paraId="4C75B4CC" w14:textId="77777777" w:rsidR="00890B9C" w:rsidRDefault="00890B9C" w:rsidP="00AD7546">
            <w:pPr>
              <w:spacing w:before="120" w:after="120" w:line="240" w:lineRule="auto"/>
              <w:jc w:val="center"/>
              <w:rPr>
                <w:szCs w:val="24"/>
              </w:rPr>
            </w:pPr>
          </w:p>
          <w:p w14:paraId="79E0F2B2" w14:textId="5AA5C7A1" w:rsidR="00890B9C" w:rsidRDefault="00890B9C" w:rsidP="00AD7546">
            <w:pPr>
              <w:spacing w:before="120" w:after="120" w:line="240" w:lineRule="auto"/>
              <w:jc w:val="center"/>
              <w:rPr>
                <w:szCs w:val="24"/>
              </w:rPr>
            </w:pPr>
            <w:r>
              <w:rPr>
                <w:szCs w:val="24"/>
              </w:rPr>
              <w:t>--</w:t>
            </w:r>
          </w:p>
        </w:tc>
        <w:tc>
          <w:tcPr>
            <w:tcW w:w="1890" w:type="dxa"/>
            <w:vAlign w:val="center"/>
          </w:tcPr>
          <w:p w14:paraId="349BD914" w14:textId="41912FBB" w:rsidR="00890B9C" w:rsidRDefault="00890B9C" w:rsidP="00AD7546">
            <w:pPr>
              <w:spacing w:before="120" w:after="120" w:line="240" w:lineRule="auto"/>
              <w:jc w:val="center"/>
              <w:rPr>
                <w:szCs w:val="24"/>
              </w:rPr>
            </w:pPr>
            <w:r>
              <w:rPr>
                <w:szCs w:val="24"/>
              </w:rPr>
              <w:sym w:font="Wingdings" w:char="F0FC"/>
            </w:r>
          </w:p>
        </w:tc>
        <w:tc>
          <w:tcPr>
            <w:tcW w:w="1621" w:type="dxa"/>
            <w:vAlign w:val="center"/>
          </w:tcPr>
          <w:p w14:paraId="59E3A2F0" w14:textId="7B2D55BD" w:rsidR="00890B9C" w:rsidRDefault="00890B9C" w:rsidP="00AD7546">
            <w:pPr>
              <w:spacing w:before="120" w:after="120" w:line="240" w:lineRule="auto"/>
              <w:jc w:val="center"/>
              <w:rPr>
                <w:szCs w:val="24"/>
              </w:rPr>
            </w:pPr>
            <w:r>
              <w:rPr>
                <w:szCs w:val="24"/>
              </w:rPr>
              <w:sym w:font="Wingdings" w:char="F0FC"/>
            </w:r>
          </w:p>
        </w:tc>
        <w:tc>
          <w:tcPr>
            <w:tcW w:w="1888" w:type="dxa"/>
            <w:vAlign w:val="center"/>
          </w:tcPr>
          <w:p w14:paraId="0CEEC6C1" w14:textId="77777777" w:rsidR="00890B9C" w:rsidRDefault="00890B9C" w:rsidP="00AD7546">
            <w:pPr>
              <w:spacing w:before="120" w:after="120" w:line="240" w:lineRule="auto"/>
              <w:jc w:val="center"/>
              <w:rPr>
                <w:szCs w:val="24"/>
              </w:rPr>
            </w:pPr>
            <w:r>
              <w:rPr>
                <w:szCs w:val="24"/>
              </w:rPr>
              <w:sym w:font="Wingdings" w:char="F0FC"/>
            </w:r>
          </w:p>
        </w:tc>
      </w:tr>
      <w:tr w:rsidR="00890B9C" w14:paraId="62A9A498" w14:textId="77777777" w:rsidTr="003A42E9">
        <w:tblPrEx>
          <w:jc w:val="left"/>
        </w:tblPrEx>
        <w:trPr>
          <w:trHeight w:val="521"/>
        </w:trPr>
        <w:tc>
          <w:tcPr>
            <w:tcW w:w="1914" w:type="dxa"/>
          </w:tcPr>
          <w:p w14:paraId="20734BEB" w14:textId="0766FB55" w:rsidR="00890B9C" w:rsidRDefault="00890B9C" w:rsidP="0069594B">
            <w:pPr>
              <w:spacing w:before="120" w:after="120" w:line="240" w:lineRule="auto"/>
              <w:rPr>
                <w:szCs w:val="24"/>
              </w:rPr>
            </w:pPr>
            <w:r w:rsidRPr="00452DF6">
              <w:t>Secure Aggregate Revenue to Cover Aggregate</w:t>
            </w:r>
            <w:r w:rsidR="009320ED">
              <w:t xml:space="preserve"> Cost</w:t>
            </w:r>
          </w:p>
        </w:tc>
        <w:tc>
          <w:tcPr>
            <w:tcW w:w="1591" w:type="dxa"/>
          </w:tcPr>
          <w:p w14:paraId="38807721" w14:textId="77777777" w:rsidR="00890B9C" w:rsidRDefault="00890B9C" w:rsidP="0069594B">
            <w:pPr>
              <w:spacing w:before="120" w:after="120" w:line="240" w:lineRule="auto"/>
              <w:jc w:val="center"/>
              <w:rPr>
                <w:szCs w:val="24"/>
              </w:rPr>
            </w:pPr>
          </w:p>
          <w:p w14:paraId="2C22EE85" w14:textId="4E47D524" w:rsidR="00890B9C" w:rsidRDefault="00890B9C" w:rsidP="0069594B">
            <w:pPr>
              <w:spacing w:before="120" w:after="120" w:line="240" w:lineRule="auto"/>
              <w:jc w:val="center"/>
              <w:rPr>
                <w:szCs w:val="24"/>
              </w:rPr>
            </w:pPr>
            <w:r>
              <w:rPr>
                <w:szCs w:val="24"/>
              </w:rPr>
              <w:sym w:font="Wingdings" w:char="F0FC"/>
            </w:r>
          </w:p>
        </w:tc>
        <w:tc>
          <w:tcPr>
            <w:tcW w:w="1890" w:type="dxa"/>
          </w:tcPr>
          <w:p w14:paraId="24E85D4E" w14:textId="77777777" w:rsidR="00890B9C" w:rsidRDefault="00890B9C" w:rsidP="0069594B">
            <w:pPr>
              <w:spacing w:before="120" w:after="120" w:line="240" w:lineRule="auto"/>
              <w:jc w:val="center"/>
              <w:rPr>
                <w:szCs w:val="24"/>
              </w:rPr>
            </w:pPr>
          </w:p>
          <w:p w14:paraId="023438E9" w14:textId="6C64FF79" w:rsidR="00890B9C" w:rsidRDefault="00890B9C" w:rsidP="0069594B">
            <w:pPr>
              <w:spacing w:before="120" w:after="120" w:line="240" w:lineRule="auto"/>
              <w:jc w:val="center"/>
              <w:rPr>
                <w:szCs w:val="24"/>
              </w:rPr>
            </w:pPr>
            <w:r>
              <w:rPr>
                <w:szCs w:val="24"/>
              </w:rPr>
              <w:t>--</w:t>
            </w:r>
          </w:p>
        </w:tc>
        <w:tc>
          <w:tcPr>
            <w:tcW w:w="1621" w:type="dxa"/>
          </w:tcPr>
          <w:p w14:paraId="01504FCF" w14:textId="77777777" w:rsidR="00890B9C" w:rsidRDefault="00890B9C" w:rsidP="0069594B">
            <w:pPr>
              <w:spacing w:before="120" w:after="120" w:line="240" w:lineRule="auto"/>
              <w:jc w:val="center"/>
              <w:rPr>
                <w:szCs w:val="24"/>
              </w:rPr>
            </w:pPr>
          </w:p>
          <w:p w14:paraId="28780183" w14:textId="00D82967" w:rsidR="00890B9C" w:rsidRDefault="00890B9C" w:rsidP="0069594B">
            <w:pPr>
              <w:spacing w:before="120" w:after="120" w:line="240" w:lineRule="auto"/>
              <w:jc w:val="center"/>
              <w:rPr>
                <w:szCs w:val="24"/>
              </w:rPr>
            </w:pPr>
            <w:r>
              <w:rPr>
                <w:szCs w:val="24"/>
              </w:rPr>
              <w:t>--</w:t>
            </w:r>
          </w:p>
        </w:tc>
        <w:tc>
          <w:tcPr>
            <w:tcW w:w="1888" w:type="dxa"/>
          </w:tcPr>
          <w:p w14:paraId="01125CD8" w14:textId="77777777" w:rsidR="00890B9C" w:rsidRDefault="00890B9C" w:rsidP="0069594B">
            <w:pPr>
              <w:spacing w:before="120" w:after="120" w:line="240" w:lineRule="auto"/>
              <w:jc w:val="center"/>
              <w:rPr>
                <w:szCs w:val="24"/>
              </w:rPr>
            </w:pPr>
          </w:p>
          <w:p w14:paraId="1EDEC148" w14:textId="7700BE6A" w:rsidR="00890B9C" w:rsidRDefault="00890B9C" w:rsidP="0069594B">
            <w:pPr>
              <w:spacing w:before="120" w:after="120" w:line="240" w:lineRule="auto"/>
              <w:jc w:val="center"/>
              <w:rPr>
                <w:szCs w:val="24"/>
              </w:rPr>
            </w:pPr>
            <w:r>
              <w:rPr>
                <w:szCs w:val="24"/>
              </w:rPr>
              <w:t>--</w:t>
            </w:r>
          </w:p>
        </w:tc>
      </w:tr>
      <w:tr w:rsidR="00890B9C" w14:paraId="1B2BD78A" w14:textId="77777777" w:rsidTr="003A42E9">
        <w:tblPrEx>
          <w:jc w:val="left"/>
        </w:tblPrEx>
        <w:trPr>
          <w:trHeight w:val="521"/>
        </w:trPr>
        <w:tc>
          <w:tcPr>
            <w:tcW w:w="1914" w:type="dxa"/>
          </w:tcPr>
          <w:p w14:paraId="211C5953" w14:textId="323C852F" w:rsidR="00890B9C" w:rsidRDefault="00890B9C" w:rsidP="0069594B">
            <w:pPr>
              <w:spacing w:before="120" w:after="120" w:line="240" w:lineRule="auto"/>
              <w:rPr>
                <w:szCs w:val="24"/>
              </w:rPr>
            </w:pPr>
            <w:r w:rsidRPr="00452DF6">
              <w:t xml:space="preserve">Fee Schedule Design </w:t>
            </w:r>
          </w:p>
        </w:tc>
        <w:tc>
          <w:tcPr>
            <w:tcW w:w="1591" w:type="dxa"/>
          </w:tcPr>
          <w:p w14:paraId="560DBEDE" w14:textId="7295EA35" w:rsidR="00890B9C" w:rsidRDefault="00890B9C" w:rsidP="0069594B">
            <w:pPr>
              <w:spacing w:before="120" w:after="120" w:line="240" w:lineRule="auto"/>
              <w:jc w:val="center"/>
              <w:rPr>
                <w:szCs w:val="24"/>
              </w:rPr>
            </w:pPr>
            <w:r>
              <w:rPr>
                <w:szCs w:val="24"/>
              </w:rPr>
              <w:t>--</w:t>
            </w:r>
          </w:p>
        </w:tc>
        <w:tc>
          <w:tcPr>
            <w:tcW w:w="1890" w:type="dxa"/>
          </w:tcPr>
          <w:p w14:paraId="579B9387" w14:textId="45A3C788" w:rsidR="00890B9C" w:rsidRDefault="00890B9C" w:rsidP="0069594B">
            <w:pPr>
              <w:spacing w:before="120" w:after="120" w:line="240" w:lineRule="auto"/>
              <w:jc w:val="center"/>
              <w:rPr>
                <w:szCs w:val="24"/>
              </w:rPr>
            </w:pPr>
            <w:r>
              <w:rPr>
                <w:szCs w:val="24"/>
              </w:rPr>
              <w:t>--</w:t>
            </w:r>
          </w:p>
        </w:tc>
        <w:tc>
          <w:tcPr>
            <w:tcW w:w="1621" w:type="dxa"/>
          </w:tcPr>
          <w:p w14:paraId="06777BBC" w14:textId="77777777" w:rsidR="00890B9C" w:rsidRDefault="00890B9C" w:rsidP="0069594B">
            <w:pPr>
              <w:spacing w:before="120" w:after="120" w:line="240" w:lineRule="auto"/>
              <w:jc w:val="center"/>
              <w:rPr>
                <w:szCs w:val="24"/>
              </w:rPr>
            </w:pPr>
            <w:r>
              <w:rPr>
                <w:szCs w:val="24"/>
              </w:rPr>
              <w:sym w:font="Wingdings" w:char="F0FC"/>
            </w:r>
          </w:p>
        </w:tc>
        <w:tc>
          <w:tcPr>
            <w:tcW w:w="1888" w:type="dxa"/>
          </w:tcPr>
          <w:p w14:paraId="30D29F09" w14:textId="753EF2A0" w:rsidR="00890B9C" w:rsidRDefault="00890B9C" w:rsidP="0069594B">
            <w:pPr>
              <w:spacing w:before="120" w:after="120" w:line="240" w:lineRule="auto"/>
              <w:jc w:val="center"/>
              <w:rPr>
                <w:szCs w:val="24"/>
              </w:rPr>
            </w:pPr>
            <w:r>
              <w:rPr>
                <w:szCs w:val="24"/>
              </w:rPr>
              <w:t>--</w:t>
            </w:r>
          </w:p>
        </w:tc>
      </w:tr>
    </w:tbl>
    <w:p w14:paraId="69F3D5F8" w14:textId="77777777" w:rsidR="002B7A97" w:rsidRDefault="002B7A97" w:rsidP="002B7A97">
      <w:pPr>
        <w:pStyle w:val="Caption"/>
        <w:spacing w:line="480" w:lineRule="auto"/>
        <w:rPr>
          <w:szCs w:val="24"/>
        </w:rPr>
      </w:pPr>
    </w:p>
    <w:p w14:paraId="26BE5C1D" w14:textId="1B8847CB" w:rsidR="0002055F" w:rsidRDefault="00890B9C" w:rsidP="0002055F">
      <w:pPr>
        <w:rPr>
          <w:szCs w:val="24"/>
        </w:rPr>
      </w:pPr>
      <w:r>
        <w:rPr>
          <w:szCs w:val="24"/>
        </w:rPr>
        <w:t>Alternatives 1, 2, and 3 have a cost</w:t>
      </w:r>
      <w:r w:rsidR="009320ED">
        <w:rPr>
          <w:szCs w:val="24"/>
        </w:rPr>
        <w:t xml:space="preserve"> for the aggregate increase</w:t>
      </w:r>
      <w:r w:rsidR="00544ED3">
        <w:rPr>
          <w:szCs w:val="24"/>
        </w:rPr>
        <w:t xml:space="preserve"> in</w:t>
      </w:r>
      <w:r w:rsidR="009320ED">
        <w:rPr>
          <w:szCs w:val="24"/>
        </w:rPr>
        <w:t xml:space="preserve"> user fee payments</w:t>
      </w:r>
      <w:r w:rsidR="0002055F">
        <w:rPr>
          <w:szCs w:val="24"/>
        </w:rPr>
        <w:t xml:space="preserve">, because each alternative’s fee schedule is projected to </w:t>
      </w:r>
      <w:r w:rsidR="009320ED">
        <w:rPr>
          <w:szCs w:val="24"/>
        </w:rPr>
        <w:t>collect additional user fee payments as compared to the Baseline alternative</w:t>
      </w:r>
      <w:r w:rsidR="0002055F">
        <w:rPr>
          <w:szCs w:val="24"/>
        </w:rPr>
        <w:t>.</w:t>
      </w:r>
      <w:r w:rsidR="009320ED">
        <w:rPr>
          <w:szCs w:val="24"/>
        </w:rPr>
        <w:t xml:space="preserve">  The Baseline </w:t>
      </w:r>
      <w:r w:rsidR="00273B5B">
        <w:rPr>
          <w:szCs w:val="24"/>
        </w:rPr>
        <w:t xml:space="preserve">(Alternative 4) </w:t>
      </w:r>
      <w:r w:rsidR="009320ED">
        <w:rPr>
          <w:szCs w:val="24"/>
        </w:rPr>
        <w:t>has a cost for securing</w:t>
      </w:r>
      <w:r w:rsidR="00D97207">
        <w:rPr>
          <w:szCs w:val="24"/>
        </w:rPr>
        <w:t xml:space="preserve"> sufficient</w:t>
      </w:r>
      <w:r w:rsidR="009320ED">
        <w:rPr>
          <w:szCs w:val="24"/>
        </w:rPr>
        <w:t xml:space="preserve"> aggregate revenue to cover aggregate costs because it would not allow the USPTO to meet its Strategic goals.  Finally, Alternative 2 has a cost related to fee schedule design because it </w:t>
      </w:r>
      <w:r w:rsidR="009320ED" w:rsidRPr="009320ED">
        <w:rPr>
          <w:szCs w:val="24"/>
        </w:rPr>
        <w:t>is counter to the Office’s general philosophy to charge applicants and holders</w:t>
      </w:r>
      <w:r w:rsidR="009320ED">
        <w:rPr>
          <w:szCs w:val="24"/>
        </w:rPr>
        <w:t xml:space="preserve"> lower front-end fees and</w:t>
      </w:r>
      <w:r w:rsidR="009320ED" w:rsidRPr="009320ED">
        <w:rPr>
          <w:szCs w:val="24"/>
        </w:rPr>
        <w:t xml:space="preserve"> higher</w:t>
      </w:r>
      <w:r w:rsidR="009320ED">
        <w:rPr>
          <w:szCs w:val="24"/>
        </w:rPr>
        <w:t xml:space="preserve"> back-end</w:t>
      </w:r>
      <w:r w:rsidR="009320ED" w:rsidRPr="009320ED">
        <w:rPr>
          <w:szCs w:val="24"/>
        </w:rPr>
        <w:t xml:space="preserve"> fees when they have more information about the relative value of their innovation.</w:t>
      </w:r>
      <w:r w:rsidR="009320ED">
        <w:rPr>
          <w:szCs w:val="24"/>
        </w:rPr>
        <w:t xml:space="preserve">  These costs will be discussed in more detail in Section</w:t>
      </w:r>
      <w:r w:rsidR="00C51C4F">
        <w:rPr>
          <w:szCs w:val="24"/>
        </w:rPr>
        <w:t> </w:t>
      </w:r>
      <w:r w:rsidR="009320ED">
        <w:rPr>
          <w:szCs w:val="24"/>
        </w:rPr>
        <w:t>4.</w:t>
      </w:r>
    </w:p>
    <w:p w14:paraId="67BBB291" w14:textId="77777777" w:rsidR="0002055F" w:rsidRPr="0002055F" w:rsidRDefault="0002055F" w:rsidP="00C02A31">
      <w:pPr>
        <w:jc w:val="both"/>
      </w:pPr>
    </w:p>
    <w:p w14:paraId="42B40B24" w14:textId="0FB9BAD8" w:rsidR="007E7BF8" w:rsidRDefault="009B4229" w:rsidP="007E7BF8">
      <w:pPr>
        <w:pStyle w:val="Heading3"/>
      </w:pPr>
      <w:r>
        <w:t>3</w:t>
      </w:r>
      <w:r w:rsidR="0027478B">
        <w:t>.</w:t>
      </w:r>
      <w:r w:rsidR="00245C1F">
        <w:t>3</w:t>
      </w:r>
      <w:r w:rsidR="0027478B">
        <w:t xml:space="preserve">.2 Qualitative </w:t>
      </w:r>
      <w:r w:rsidR="002B7A97">
        <w:t>Benefits</w:t>
      </w:r>
    </w:p>
    <w:p w14:paraId="73CBC8BD" w14:textId="1C16B74F" w:rsidR="0002055F" w:rsidRDefault="0002055F" w:rsidP="0002055F">
      <w:pPr>
        <w:rPr>
          <w:szCs w:val="24"/>
        </w:rPr>
      </w:pPr>
      <w:r>
        <w:rPr>
          <w:szCs w:val="24"/>
        </w:rPr>
        <w:t xml:space="preserve">This section </w:t>
      </w:r>
      <w:r w:rsidR="00890B9C" w:rsidRPr="00890B9C">
        <w:rPr>
          <w:szCs w:val="24"/>
        </w:rPr>
        <w:t xml:space="preserve">summarizes features of the alternatives </w:t>
      </w:r>
      <w:r>
        <w:rPr>
          <w:szCs w:val="24"/>
        </w:rPr>
        <w:t>that represent a benefit to one or more stakeholder groups.  Table 3-</w:t>
      </w:r>
      <w:r w:rsidR="00612E0F">
        <w:rPr>
          <w:szCs w:val="24"/>
        </w:rPr>
        <w:t>5</w:t>
      </w:r>
      <w:r>
        <w:rPr>
          <w:szCs w:val="24"/>
        </w:rPr>
        <w:t xml:space="preserve"> shows the major qualitative benefits associated with the alternatives considered in this analysis. </w:t>
      </w:r>
      <w:r w:rsidR="00414364">
        <w:rPr>
          <w:szCs w:val="24"/>
        </w:rPr>
        <w:t xml:space="preserve"> </w:t>
      </w:r>
      <w:r>
        <w:rPr>
          <w:szCs w:val="24"/>
        </w:rPr>
        <w:t xml:space="preserve">If a benefit applies to a certain alternative, it is denoted with a checkmark. </w:t>
      </w:r>
    </w:p>
    <w:p w14:paraId="25805D8E" w14:textId="77777777" w:rsidR="007E7BF8" w:rsidRDefault="007E7BF8" w:rsidP="007E7BF8">
      <w:pPr>
        <w:spacing w:after="200" w:line="276" w:lineRule="auto"/>
        <w:rPr>
          <w:szCs w:val="24"/>
        </w:rPr>
      </w:pPr>
      <w:bookmarkStart w:id="108" w:name="_Ref324245961"/>
    </w:p>
    <w:p w14:paraId="4891D91E" w14:textId="26A4961A" w:rsidR="007E7BF8" w:rsidRDefault="007E7BF8" w:rsidP="007E7BF8">
      <w:pPr>
        <w:pStyle w:val="Caption"/>
      </w:pPr>
      <w:r>
        <w:t xml:space="preserve">Table </w:t>
      </w:r>
      <w:r w:rsidR="00576965">
        <w:t>3</w:t>
      </w:r>
      <w:r>
        <w:noBreakHyphen/>
      </w:r>
      <w:bookmarkEnd w:id="108"/>
      <w:r w:rsidR="00612E0F">
        <w:t>5</w:t>
      </w:r>
    </w:p>
    <w:tbl>
      <w:tblPr>
        <w:tblStyle w:val="TableGrid"/>
        <w:tblW w:w="9189" w:type="dxa"/>
        <w:jc w:val="center"/>
        <w:tblLayout w:type="fixed"/>
        <w:tblLook w:val="04A0" w:firstRow="1" w:lastRow="0" w:firstColumn="1" w:lastColumn="0" w:noHBand="0" w:noVBand="1"/>
        <w:tblCaption w:val="Benefits Matrix"/>
        <w:tblDescription w:val="Presents the two benefits discussed and identifies which of the alternatives align to each benefit."/>
      </w:tblPr>
      <w:tblGrid>
        <w:gridCol w:w="1890"/>
        <w:gridCol w:w="1620"/>
        <w:gridCol w:w="2340"/>
        <w:gridCol w:w="1630"/>
        <w:gridCol w:w="1709"/>
      </w:tblGrid>
      <w:tr w:rsidR="00890B9C" w14:paraId="5E649820" w14:textId="77777777" w:rsidTr="00890B9C">
        <w:trPr>
          <w:cantSplit/>
          <w:trHeight w:val="1574"/>
          <w:tblHeader/>
          <w:jc w:val="center"/>
        </w:trPr>
        <w:tc>
          <w:tcPr>
            <w:tcW w:w="1890" w:type="dxa"/>
            <w:vAlign w:val="center"/>
          </w:tcPr>
          <w:p w14:paraId="1E432725" w14:textId="77777777" w:rsidR="00890B9C" w:rsidRPr="00FC1F5C" w:rsidRDefault="00890B9C" w:rsidP="00AD7546">
            <w:pPr>
              <w:spacing w:before="120" w:after="120" w:line="240" w:lineRule="auto"/>
              <w:jc w:val="center"/>
              <w:rPr>
                <w:b/>
                <w:szCs w:val="24"/>
              </w:rPr>
            </w:pPr>
            <w:r>
              <w:rPr>
                <w:b/>
                <w:szCs w:val="24"/>
              </w:rPr>
              <w:t>Benefit</w:t>
            </w:r>
            <w:r w:rsidRPr="00FC1F5C">
              <w:rPr>
                <w:b/>
                <w:szCs w:val="24"/>
              </w:rPr>
              <w:t xml:space="preserve"> Description</w:t>
            </w:r>
          </w:p>
        </w:tc>
        <w:tc>
          <w:tcPr>
            <w:tcW w:w="1620" w:type="dxa"/>
          </w:tcPr>
          <w:p w14:paraId="0A402D23" w14:textId="77777777" w:rsidR="00273B5B" w:rsidRDefault="00273B5B" w:rsidP="00A61BC3">
            <w:pPr>
              <w:keepNext/>
              <w:spacing w:before="120" w:line="240" w:lineRule="auto"/>
              <w:jc w:val="center"/>
              <w:rPr>
                <w:b/>
                <w:szCs w:val="24"/>
              </w:rPr>
            </w:pPr>
            <w:r>
              <w:rPr>
                <w:b/>
                <w:szCs w:val="24"/>
              </w:rPr>
              <w:t>Alternative 4</w:t>
            </w:r>
          </w:p>
          <w:p w14:paraId="0833F38D" w14:textId="0B04939C" w:rsidR="00890B9C" w:rsidRPr="009A6C12" w:rsidRDefault="00890B9C" w:rsidP="00A61BC3">
            <w:pPr>
              <w:keepNext/>
              <w:spacing w:before="120" w:line="240" w:lineRule="auto"/>
              <w:jc w:val="center"/>
              <w:rPr>
                <w:b/>
                <w:szCs w:val="24"/>
              </w:rPr>
            </w:pPr>
            <w:r>
              <w:rPr>
                <w:b/>
                <w:szCs w:val="24"/>
              </w:rPr>
              <w:t>Baseline</w:t>
            </w:r>
          </w:p>
        </w:tc>
        <w:tc>
          <w:tcPr>
            <w:tcW w:w="2340" w:type="dxa"/>
          </w:tcPr>
          <w:p w14:paraId="4F4A0DB3" w14:textId="57DA033A" w:rsidR="00890B9C" w:rsidRPr="009A6C12" w:rsidRDefault="00890B9C" w:rsidP="00A61BC3">
            <w:pPr>
              <w:keepNext/>
              <w:spacing w:before="120" w:line="240" w:lineRule="auto"/>
              <w:jc w:val="center"/>
              <w:rPr>
                <w:b/>
                <w:szCs w:val="24"/>
              </w:rPr>
            </w:pPr>
            <w:r w:rsidRPr="009A6C12">
              <w:rPr>
                <w:b/>
                <w:szCs w:val="24"/>
              </w:rPr>
              <w:t>Alt</w:t>
            </w:r>
            <w:r w:rsidR="00273B5B">
              <w:rPr>
                <w:b/>
                <w:szCs w:val="24"/>
              </w:rPr>
              <w:t xml:space="preserve">ernative </w:t>
            </w:r>
            <w:r w:rsidRPr="009A6C12">
              <w:rPr>
                <w:b/>
                <w:szCs w:val="24"/>
              </w:rPr>
              <w:t xml:space="preserve">1 </w:t>
            </w:r>
          </w:p>
          <w:p w14:paraId="1A2698E5" w14:textId="16714F98" w:rsidR="00890B9C" w:rsidRPr="003A42E9" w:rsidRDefault="00890B9C" w:rsidP="00874FF3">
            <w:pPr>
              <w:spacing w:before="120" w:line="240" w:lineRule="auto"/>
              <w:jc w:val="center"/>
              <w:rPr>
                <w:b/>
              </w:rPr>
            </w:pPr>
            <w:r w:rsidRPr="003A42E9">
              <w:rPr>
                <w:b/>
              </w:rPr>
              <w:t>Proposed Fee Schedule – Setting and Adjusting Patent Fees during Fiscal Year 2017</w:t>
            </w:r>
          </w:p>
        </w:tc>
        <w:tc>
          <w:tcPr>
            <w:tcW w:w="1630" w:type="dxa"/>
          </w:tcPr>
          <w:p w14:paraId="6440A8BC" w14:textId="52CAB7D2" w:rsidR="00890B9C" w:rsidRPr="009A6C12" w:rsidRDefault="00890B9C" w:rsidP="00A61BC3">
            <w:pPr>
              <w:keepNext/>
              <w:spacing w:before="120" w:line="240" w:lineRule="auto"/>
              <w:jc w:val="center"/>
              <w:rPr>
                <w:b/>
                <w:szCs w:val="24"/>
              </w:rPr>
            </w:pPr>
            <w:r w:rsidRPr="009A6C12">
              <w:rPr>
                <w:b/>
                <w:szCs w:val="24"/>
              </w:rPr>
              <w:t>Alt</w:t>
            </w:r>
            <w:r w:rsidR="00273B5B">
              <w:rPr>
                <w:b/>
                <w:szCs w:val="24"/>
              </w:rPr>
              <w:t>ernative</w:t>
            </w:r>
            <w:r w:rsidRPr="009A6C12">
              <w:rPr>
                <w:b/>
                <w:szCs w:val="24"/>
              </w:rPr>
              <w:t xml:space="preserve"> 2</w:t>
            </w:r>
          </w:p>
          <w:p w14:paraId="6369A886" w14:textId="0F946C27" w:rsidR="00890B9C" w:rsidRPr="003A42E9" w:rsidRDefault="00890B9C" w:rsidP="00AD7546">
            <w:pPr>
              <w:spacing w:before="120" w:line="240" w:lineRule="auto"/>
              <w:jc w:val="center"/>
              <w:rPr>
                <w:b/>
              </w:rPr>
            </w:pPr>
            <w:r w:rsidRPr="003A42E9">
              <w:rPr>
                <w:b/>
                <w:szCs w:val="24"/>
              </w:rPr>
              <w:t>Unit Cost Recovery</w:t>
            </w:r>
          </w:p>
        </w:tc>
        <w:tc>
          <w:tcPr>
            <w:tcW w:w="1709" w:type="dxa"/>
          </w:tcPr>
          <w:p w14:paraId="170CAA13" w14:textId="429091AB" w:rsidR="00890B9C" w:rsidRPr="009A6C12" w:rsidRDefault="00890B9C" w:rsidP="00A61BC3">
            <w:pPr>
              <w:keepNext/>
              <w:spacing w:before="120" w:after="120" w:line="240" w:lineRule="auto"/>
              <w:jc w:val="center"/>
              <w:rPr>
                <w:b/>
                <w:szCs w:val="24"/>
              </w:rPr>
            </w:pPr>
            <w:r w:rsidRPr="009A6C12">
              <w:rPr>
                <w:b/>
                <w:szCs w:val="24"/>
              </w:rPr>
              <w:t>Alt</w:t>
            </w:r>
            <w:r w:rsidR="00273B5B">
              <w:rPr>
                <w:b/>
                <w:szCs w:val="24"/>
              </w:rPr>
              <w:t>ernative</w:t>
            </w:r>
            <w:r w:rsidRPr="009A6C12">
              <w:rPr>
                <w:b/>
                <w:szCs w:val="24"/>
              </w:rPr>
              <w:t xml:space="preserve"> 3 </w:t>
            </w:r>
          </w:p>
          <w:p w14:paraId="459B021C" w14:textId="1DAB28AF" w:rsidR="00890B9C" w:rsidRPr="003A42E9" w:rsidRDefault="00890B9C" w:rsidP="00AD7546">
            <w:pPr>
              <w:spacing w:before="120" w:after="120" w:line="240" w:lineRule="auto"/>
              <w:jc w:val="center"/>
              <w:rPr>
                <w:b/>
                <w:szCs w:val="24"/>
              </w:rPr>
            </w:pPr>
            <w:r w:rsidRPr="003A42E9">
              <w:rPr>
                <w:b/>
                <w:szCs w:val="24"/>
              </w:rPr>
              <w:t>Across the Board Adjustment</w:t>
            </w:r>
          </w:p>
        </w:tc>
      </w:tr>
      <w:tr w:rsidR="00890B9C" w14:paraId="42A0A03B" w14:textId="77777777" w:rsidTr="00890B9C">
        <w:trPr>
          <w:cantSplit/>
          <w:trHeight w:val="521"/>
          <w:jc w:val="center"/>
        </w:trPr>
        <w:tc>
          <w:tcPr>
            <w:tcW w:w="1890" w:type="dxa"/>
            <w:vAlign w:val="center"/>
          </w:tcPr>
          <w:p w14:paraId="542CDBD1" w14:textId="5B105AED" w:rsidR="00890B9C" w:rsidRPr="00CB5FC9" w:rsidRDefault="00890B9C" w:rsidP="00AD7546">
            <w:pPr>
              <w:spacing w:before="120" w:after="120" w:line="240" w:lineRule="auto"/>
              <w:rPr>
                <w:szCs w:val="24"/>
              </w:rPr>
            </w:pPr>
            <w:r w:rsidRPr="00890B9C">
              <w:rPr>
                <w:rFonts w:eastAsiaTheme="minorHAnsi" w:cstheme="minorBidi"/>
              </w:rPr>
              <w:t>Secure Aggregate Revenue to Cover Aggregate</w:t>
            </w:r>
          </w:p>
        </w:tc>
        <w:tc>
          <w:tcPr>
            <w:tcW w:w="1620" w:type="dxa"/>
          </w:tcPr>
          <w:p w14:paraId="6287CE7E" w14:textId="77777777" w:rsidR="00890B9C" w:rsidRDefault="00890B9C" w:rsidP="00AD7546">
            <w:pPr>
              <w:spacing w:before="120" w:after="120" w:line="240" w:lineRule="auto"/>
              <w:jc w:val="center"/>
              <w:rPr>
                <w:szCs w:val="24"/>
              </w:rPr>
            </w:pPr>
          </w:p>
          <w:p w14:paraId="14C40C12" w14:textId="0F09AB77" w:rsidR="00890B9C" w:rsidRDefault="00890B9C" w:rsidP="00AD7546">
            <w:pPr>
              <w:spacing w:before="120" w:after="120" w:line="240" w:lineRule="auto"/>
              <w:jc w:val="center"/>
              <w:rPr>
                <w:szCs w:val="24"/>
              </w:rPr>
            </w:pPr>
            <w:r>
              <w:rPr>
                <w:szCs w:val="24"/>
              </w:rPr>
              <w:t>--</w:t>
            </w:r>
          </w:p>
        </w:tc>
        <w:tc>
          <w:tcPr>
            <w:tcW w:w="2340" w:type="dxa"/>
            <w:vAlign w:val="center"/>
          </w:tcPr>
          <w:p w14:paraId="57F9B2BF" w14:textId="4C13201E" w:rsidR="00890B9C" w:rsidRDefault="00890B9C" w:rsidP="00AD7546">
            <w:pPr>
              <w:spacing w:before="120" w:after="120" w:line="240" w:lineRule="auto"/>
              <w:jc w:val="center"/>
              <w:rPr>
                <w:szCs w:val="24"/>
              </w:rPr>
            </w:pPr>
            <w:r>
              <w:rPr>
                <w:szCs w:val="24"/>
              </w:rPr>
              <w:sym w:font="Wingdings" w:char="F0FC"/>
            </w:r>
          </w:p>
        </w:tc>
        <w:tc>
          <w:tcPr>
            <w:tcW w:w="1630" w:type="dxa"/>
            <w:vAlign w:val="center"/>
          </w:tcPr>
          <w:p w14:paraId="214B30B7" w14:textId="156992EE" w:rsidR="00890B9C" w:rsidRDefault="00890B9C" w:rsidP="00AD7546">
            <w:pPr>
              <w:spacing w:before="120" w:after="120" w:line="240" w:lineRule="auto"/>
              <w:jc w:val="center"/>
              <w:rPr>
                <w:szCs w:val="24"/>
              </w:rPr>
            </w:pPr>
            <w:r>
              <w:rPr>
                <w:szCs w:val="24"/>
              </w:rPr>
              <w:sym w:font="Wingdings" w:char="F0FC"/>
            </w:r>
          </w:p>
        </w:tc>
        <w:tc>
          <w:tcPr>
            <w:tcW w:w="1709" w:type="dxa"/>
            <w:vAlign w:val="center"/>
          </w:tcPr>
          <w:p w14:paraId="5C98A276" w14:textId="7A47B8E2" w:rsidR="00890B9C" w:rsidRDefault="00890B9C" w:rsidP="00AD7546">
            <w:pPr>
              <w:spacing w:before="120" w:after="120" w:line="240" w:lineRule="auto"/>
              <w:jc w:val="center"/>
              <w:rPr>
                <w:szCs w:val="24"/>
              </w:rPr>
            </w:pPr>
            <w:r>
              <w:rPr>
                <w:szCs w:val="24"/>
              </w:rPr>
              <w:sym w:font="Wingdings" w:char="F0FC"/>
            </w:r>
          </w:p>
        </w:tc>
      </w:tr>
      <w:tr w:rsidR="00890B9C" w14:paraId="0A892777" w14:textId="77777777" w:rsidTr="00890B9C">
        <w:trPr>
          <w:cantSplit/>
          <w:trHeight w:val="149"/>
          <w:jc w:val="center"/>
        </w:trPr>
        <w:tc>
          <w:tcPr>
            <w:tcW w:w="1890" w:type="dxa"/>
            <w:vAlign w:val="center"/>
          </w:tcPr>
          <w:p w14:paraId="272FD578" w14:textId="77777777" w:rsidR="00890B9C" w:rsidRDefault="00890B9C" w:rsidP="00AD7546">
            <w:pPr>
              <w:spacing w:before="120" w:after="120" w:line="240" w:lineRule="auto"/>
              <w:rPr>
                <w:szCs w:val="24"/>
              </w:rPr>
            </w:pPr>
            <w:r>
              <w:rPr>
                <w:szCs w:val="24"/>
              </w:rPr>
              <w:t>Fee Schedule Design Benefits</w:t>
            </w:r>
          </w:p>
        </w:tc>
        <w:tc>
          <w:tcPr>
            <w:tcW w:w="1620" w:type="dxa"/>
          </w:tcPr>
          <w:p w14:paraId="3B501A0F" w14:textId="30D14267" w:rsidR="00890B9C" w:rsidRDefault="00890B9C" w:rsidP="00890B9C">
            <w:pPr>
              <w:spacing w:before="120" w:after="120" w:line="240" w:lineRule="auto"/>
              <w:jc w:val="center"/>
              <w:rPr>
                <w:szCs w:val="24"/>
              </w:rPr>
            </w:pPr>
            <w:r>
              <w:rPr>
                <w:szCs w:val="24"/>
              </w:rPr>
              <w:t>--</w:t>
            </w:r>
          </w:p>
        </w:tc>
        <w:tc>
          <w:tcPr>
            <w:tcW w:w="2340" w:type="dxa"/>
            <w:vAlign w:val="center"/>
          </w:tcPr>
          <w:p w14:paraId="711D34DB" w14:textId="400FDAF7" w:rsidR="00890B9C" w:rsidRDefault="00890B9C" w:rsidP="00890B9C">
            <w:pPr>
              <w:spacing w:before="120" w:after="120" w:line="240" w:lineRule="auto"/>
              <w:jc w:val="center"/>
              <w:rPr>
                <w:szCs w:val="24"/>
              </w:rPr>
            </w:pPr>
            <w:r>
              <w:rPr>
                <w:szCs w:val="24"/>
              </w:rPr>
              <w:sym w:font="Wingdings" w:char="F0FC"/>
            </w:r>
          </w:p>
        </w:tc>
        <w:tc>
          <w:tcPr>
            <w:tcW w:w="1630" w:type="dxa"/>
            <w:vAlign w:val="center"/>
          </w:tcPr>
          <w:p w14:paraId="0881B4B7" w14:textId="66ED3BC3" w:rsidR="00890B9C" w:rsidRDefault="00890B9C" w:rsidP="00890B9C">
            <w:pPr>
              <w:spacing w:before="120" w:after="120" w:line="240" w:lineRule="auto"/>
              <w:jc w:val="center"/>
              <w:rPr>
                <w:szCs w:val="24"/>
              </w:rPr>
            </w:pPr>
            <w:r>
              <w:rPr>
                <w:szCs w:val="24"/>
              </w:rPr>
              <w:t>--</w:t>
            </w:r>
          </w:p>
        </w:tc>
        <w:tc>
          <w:tcPr>
            <w:tcW w:w="1709" w:type="dxa"/>
            <w:vAlign w:val="center"/>
          </w:tcPr>
          <w:p w14:paraId="72FE8D65" w14:textId="361A9995" w:rsidR="00890B9C" w:rsidRDefault="00890B9C" w:rsidP="00890B9C">
            <w:pPr>
              <w:spacing w:before="120" w:after="120" w:line="240" w:lineRule="auto"/>
              <w:jc w:val="center"/>
              <w:rPr>
                <w:szCs w:val="24"/>
              </w:rPr>
            </w:pPr>
            <w:r>
              <w:rPr>
                <w:szCs w:val="24"/>
              </w:rPr>
              <w:t>--</w:t>
            </w:r>
          </w:p>
        </w:tc>
      </w:tr>
    </w:tbl>
    <w:p w14:paraId="5897DA79" w14:textId="248625D4" w:rsidR="00D954CD" w:rsidRDefault="00D954CD" w:rsidP="00D954CD">
      <w:r w:rsidRPr="009B4229">
        <w:t xml:space="preserve"> </w:t>
      </w:r>
    </w:p>
    <w:p w14:paraId="312C6D52" w14:textId="2E830E18" w:rsidR="0002055F" w:rsidRDefault="009320ED" w:rsidP="00D954CD">
      <w:pPr>
        <w:rPr>
          <w:szCs w:val="24"/>
        </w:rPr>
      </w:pPr>
      <w:r>
        <w:rPr>
          <w:szCs w:val="24"/>
        </w:rPr>
        <w:t>All</w:t>
      </w:r>
      <w:r w:rsidR="0002055F">
        <w:rPr>
          <w:szCs w:val="24"/>
        </w:rPr>
        <w:t xml:space="preserve"> of the alternatives</w:t>
      </w:r>
      <w:r>
        <w:rPr>
          <w:szCs w:val="24"/>
        </w:rPr>
        <w:t>, other than the Baseline,</w:t>
      </w:r>
      <w:r w:rsidR="0002055F">
        <w:rPr>
          <w:szCs w:val="24"/>
        </w:rPr>
        <w:t xml:space="preserve"> </w:t>
      </w:r>
      <w:r w:rsidR="009741B2">
        <w:rPr>
          <w:szCs w:val="24"/>
        </w:rPr>
        <w:t>secure</w:t>
      </w:r>
      <w:r w:rsidR="0002055F">
        <w:rPr>
          <w:szCs w:val="24"/>
        </w:rPr>
        <w:t xml:space="preserve"> </w:t>
      </w:r>
      <w:r w:rsidR="00D97207">
        <w:rPr>
          <w:szCs w:val="24"/>
        </w:rPr>
        <w:t xml:space="preserve">sufficient </w:t>
      </w:r>
      <w:r w:rsidR="0002055F">
        <w:rPr>
          <w:szCs w:val="24"/>
        </w:rPr>
        <w:t>aggregate re</w:t>
      </w:r>
      <w:r w:rsidR="009741B2">
        <w:rPr>
          <w:szCs w:val="24"/>
        </w:rPr>
        <w:t xml:space="preserve">venue to cover aggregate </w:t>
      </w:r>
      <w:r w:rsidR="0002055F">
        <w:rPr>
          <w:szCs w:val="24"/>
        </w:rPr>
        <w:t>costs</w:t>
      </w:r>
      <w:r w:rsidR="00E27884">
        <w:rPr>
          <w:szCs w:val="24"/>
        </w:rPr>
        <w:t xml:space="preserve">. </w:t>
      </w:r>
      <w:r w:rsidR="00414364">
        <w:rPr>
          <w:szCs w:val="24"/>
        </w:rPr>
        <w:t xml:space="preserve"> </w:t>
      </w:r>
      <w:r w:rsidR="00E27884">
        <w:rPr>
          <w:szCs w:val="24"/>
        </w:rPr>
        <w:t xml:space="preserve">However, the only </w:t>
      </w:r>
      <w:r w:rsidR="00273B5B">
        <w:rPr>
          <w:szCs w:val="24"/>
        </w:rPr>
        <w:t>a</w:t>
      </w:r>
      <w:r w:rsidR="00E27884">
        <w:rPr>
          <w:szCs w:val="24"/>
        </w:rPr>
        <w:t>lternative that offers additional benefits related to fee schedule design is Alternative 1.  These benefits will be discussed in more detail in Section</w:t>
      </w:r>
      <w:r w:rsidR="00C51C4F">
        <w:rPr>
          <w:szCs w:val="24"/>
        </w:rPr>
        <w:t> </w:t>
      </w:r>
      <w:r w:rsidR="00E27884">
        <w:rPr>
          <w:szCs w:val="24"/>
        </w:rPr>
        <w:t xml:space="preserve">4. </w:t>
      </w:r>
    </w:p>
    <w:p w14:paraId="5AF7648C" w14:textId="396DABF5" w:rsidR="0002055F" w:rsidRPr="009B4229" w:rsidRDefault="0002055F" w:rsidP="00D954CD"/>
    <w:p w14:paraId="1A59A7DC" w14:textId="7C4BA2B9" w:rsidR="0027478B" w:rsidRPr="009B4229" w:rsidRDefault="0027478B" w:rsidP="00612E0F">
      <w:pPr>
        <w:pStyle w:val="Heading3"/>
        <w:numPr>
          <w:ilvl w:val="2"/>
          <w:numId w:val="10"/>
        </w:numPr>
      </w:pPr>
      <w:r w:rsidRPr="009B4229">
        <w:t>Transfer Estimates</w:t>
      </w:r>
    </w:p>
    <w:p w14:paraId="54741E6B" w14:textId="77777777" w:rsidR="0086407D" w:rsidRDefault="0027478B" w:rsidP="0027478B">
      <w:pPr>
        <w:rPr>
          <w:rFonts w:eastAsiaTheme="minorHAnsi"/>
        </w:rPr>
      </w:pPr>
      <w:r w:rsidRPr="009B4229">
        <w:rPr>
          <w:rFonts w:eastAsiaTheme="minorHAnsi"/>
        </w:rPr>
        <w:t xml:space="preserve">The Baseline fee revenue for all patent fees was used to estimate the Baseline transfer amount.  This is a reasonable Baseline estimate because these fees represent the </w:t>
      </w:r>
      <w:r w:rsidR="00600B24" w:rsidRPr="009B4229">
        <w:rPr>
          <w:rFonts w:eastAsiaTheme="minorHAnsi"/>
        </w:rPr>
        <w:t xml:space="preserve">current </w:t>
      </w:r>
      <w:r w:rsidRPr="009B4229">
        <w:rPr>
          <w:rFonts w:eastAsiaTheme="minorHAnsi"/>
        </w:rPr>
        <w:t>patent fee schedule, in the absence of the proposed rulemaking for setting or adjusting patent fees in accordance with AIA section 10.</w:t>
      </w:r>
    </w:p>
    <w:p w14:paraId="3B5FBD41" w14:textId="6BA28278" w:rsidR="0027478B" w:rsidRPr="009B4229" w:rsidRDefault="0027478B" w:rsidP="0027478B"/>
    <w:p w14:paraId="2A303808" w14:textId="77777777" w:rsidR="0086407D" w:rsidRDefault="0027478B" w:rsidP="009B4229">
      <w:pPr>
        <w:pStyle w:val="ListParagraph"/>
        <w:ind w:left="0"/>
        <w:rPr>
          <w:rFonts w:eastAsiaTheme="minorHAnsi"/>
          <w:szCs w:val="24"/>
        </w:rPr>
      </w:pPr>
      <w:r w:rsidRPr="009B4229">
        <w:t xml:space="preserve">Table </w:t>
      </w:r>
      <w:r w:rsidR="0077389D">
        <w:t>3</w:t>
      </w:r>
      <w:r w:rsidRPr="009B4229">
        <w:t>-</w:t>
      </w:r>
      <w:r w:rsidR="00311FB4">
        <w:t>6</w:t>
      </w:r>
      <w:r w:rsidRPr="009B4229">
        <w:rPr>
          <w:rFonts w:eastAsiaTheme="minorHAnsi"/>
          <w:szCs w:val="24"/>
        </w:rPr>
        <w:t>,</w:t>
      </w:r>
      <w:r w:rsidRPr="009B4229">
        <w:t xml:space="preserve"> Table </w:t>
      </w:r>
      <w:r w:rsidR="0077389D">
        <w:t>3</w:t>
      </w:r>
      <w:r w:rsidRPr="009B4229">
        <w:t>-</w:t>
      </w:r>
      <w:r w:rsidR="00311FB4">
        <w:t>7</w:t>
      </w:r>
      <w:r w:rsidRPr="009B4229">
        <w:rPr>
          <w:rFonts w:eastAsiaTheme="minorHAnsi"/>
          <w:szCs w:val="24"/>
        </w:rPr>
        <w:t xml:space="preserve">, and </w:t>
      </w:r>
      <w:r w:rsidRPr="009B4229">
        <w:t xml:space="preserve">Table </w:t>
      </w:r>
      <w:r w:rsidR="0077389D">
        <w:t>3</w:t>
      </w:r>
      <w:r w:rsidRPr="009B4229">
        <w:t>-</w:t>
      </w:r>
      <w:r w:rsidR="00311FB4">
        <w:t>8</w:t>
      </w:r>
      <w:r w:rsidRPr="009B4229">
        <w:rPr>
          <w:rFonts w:eastAsiaTheme="minorHAnsi"/>
          <w:szCs w:val="24"/>
        </w:rPr>
        <w:t xml:space="preserve"> compare the undiscounted and three and seven percent discounted amounts of transfers for each </w:t>
      </w:r>
      <w:r w:rsidR="00FC5DD5">
        <w:rPr>
          <w:rFonts w:eastAsiaTheme="minorHAnsi"/>
          <w:szCs w:val="24"/>
        </w:rPr>
        <w:t>A</w:t>
      </w:r>
      <w:r w:rsidRPr="009B4229">
        <w:rPr>
          <w:rFonts w:eastAsiaTheme="minorHAnsi"/>
          <w:szCs w:val="24"/>
        </w:rPr>
        <w:t>lternative</w:t>
      </w:r>
      <w:r w:rsidR="00FC5DD5">
        <w:rPr>
          <w:rFonts w:eastAsiaTheme="minorHAnsi"/>
          <w:szCs w:val="24"/>
        </w:rPr>
        <w:t>s 1, 2</w:t>
      </w:r>
      <w:r w:rsidR="004F775D">
        <w:rPr>
          <w:rFonts w:eastAsiaTheme="minorHAnsi"/>
          <w:szCs w:val="24"/>
        </w:rPr>
        <w:t>,</w:t>
      </w:r>
      <w:r w:rsidR="00FC5DD5">
        <w:rPr>
          <w:rFonts w:eastAsiaTheme="minorHAnsi"/>
          <w:szCs w:val="24"/>
        </w:rPr>
        <w:t xml:space="preserve"> and 3</w:t>
      </w:r>
      <w:r w:rsidRPr="009B4229">
        <w:rPr>
          <w:rFonts w:eastAsiaTheme="minorHAnsi"/>
          <w:szCs w:val="24"/>
        </w:rPr>
        <w:t xml:space="preserve"> to the Baseline.  </w:t>
      </w:r>
      <w:r w:rsidR="00EC7FED" w:rsidRPr="009B4229">
        <w:rPr>
          <w:rFonts w:eastAsiaTheme="minorHAnsi"/>
          <w:szCs w:val="24"/>
        </w:rPr>
        <w:t xml:space="preserve">(As noted in section 2.3.1, the Office applies the guidance in OMB Circular A-4 to inform discount rates and methodology.)  </w:t>
      </w:r>
      <w:r w:rsidR="003508C9">
        <w:rPr>
          <w:szCs w:val="24"/>
        </w:rPr>
        <w:t xml:space="preserve">Dollar values reflected in Table 3-6, Table 3-7 and Table 3-8 are in constant FY 2016 dollars using the CBO estimate of CPI-U as the inflation index.  </w:t>
      </w:r>
      <w:r w:rsidRPr="009B4229">
        <w:rPr>
          <w:rFonts w:eastAsiaTheme="minorHAnsi"/>
          <w:szCs w:val="24"/>
        </w:rPr>
        <w:t xml:space="preserve">The Office calculates transfers as the total amount of money paid by patent applicants and patent holders to the Office over the Baseline estimate.  </w:t>
      </w:r>
      <w:bookmarkStart w:id="109" w:name="_Ref324240180"/>
      <w:r w:rsidRPr="009B4229">
        <w:rPr>
          <w:rFonts w:eastAsiaTheme="minorHAnsi"/>
          <w:szCs w:val="24"/>
        </w:rPr>
        <w:t xml:space="preserve">Across undiscounted and three and seven percent discount rates, the Office estimates </w:t>
      </w:r>
      <w:r w:rsidR="00885CDA" w:rsidRPr="009B4229">
        <w:rPr>
          <w:rFonts w:eastAsiaTheme="minorHAnsi"/>
          <w:szCs w:val="24"/>
        </w:rPr>
        <w:t xml:space="preserve">the increase in </w:t>
      </w:r>
      <w:r w:rsidRPr="009B4229">
        <w:rPr>
          <w:rFonts w:eastAsiaTheme="minorHAnsi"/>
          <w:szCs w:val="24"/>
        </w:rPr>
        <w:t xml:space="preserve">transfers to be the greatest for Alternative 3, when compared to the Baseline.  </w:t>
      </w:r>
      <w:r w:rsidR="00323246" w:rsidRPr="009B4229">
        <w:rPr>
          <w:rFonts w:eastAsiaTheme="minorHAnsi"/>
          <w:szCs w:val="24"/>
        </w:rPr>
        <w:t xml:space="preserve">Alternative </w:t>
      </w:r>
      <w:r w:rsidR="009B4229" w:rsidRPr="009B4229">
        <w:rPr>
          <w:rFonts w:eastAsiaTheme="minorHAnsi"/>
          <w:szCs w:val="24"/>
        </w:rPr>
        <w:t>1</w:t>
      </w:r>
      <w:r>
        <w:rPr>
          <w:rFonts w:eastAsiaTheme="minorHAnsi"/>
          <w:szCs w:val="24"/>
        </w:rPr>
        <w:t xml:space="preserve"> </w:t>
      </w:r>
      <w:r w:rsidR="00014070">
        <w:rPr>
          <w:rFonts w:eastAsiaTheme="minorHAnsi"/>
          <w:szCs w:val="24"/>
        </w:rPr>
        <w:t xml:space="preserve">and </w:t>
      </w:r>
      <w:r>
        <w:rPr>
          <w:rFonts w:eastAsiaTheme="minorHAnsi"/>
          <w:szCs w:val="24"/>
        </w:rPr>
        <w:t xml:space="preserve">Alternative </w:t>
      </w:r>
      <w:r w:rsidR="009B4229">
        <w:rPr>
          <w:rFonts w:eastAsiaTheme="minorHAnsi"/>
          <w:szCs w:val="24"/>
        </w:rPr>
        <w:t>2</w:t>
      </w:r>
      <w:r>
        <w:rPr>
          <w:rFonts w:eastAsiaTheme="minorHAnsi"/>
          <w:szCs w:val="24"/>
        </w:rPr>
        <w:t xml:space="preserve"> a</w:t>
      </w:r>
      <w:r w:rsidR="00014070">
        <w:rPr>
          <w:rFonts w:eastAsiaTheme="minorHAnsi"/>
          <w:szCs w:val="24"/>
        </w:rPr>
        <w:t>re nearly equal over the five year time frame.</w:t>
      </w:r>
      <w:r>
        <w:rPr>
          <w:rFonts w:eastAsiaTheme="minorHAnsi"/>
          <w:szCs w:val="24"/>
        </w:rPr>
        <w:t>.</w:t>
      </w:r>
    </w:p>
    <w:p w14:paraId="70270877" w14:textId="05BFCD36" w:rsidR="0053022C" w:rsidRDefault="0053022C">
      <w:pPr>
        <w:spacing w:after="200" w:line="276" w:lineRule="auto"/>
        <w:rPr>
          <w:b/>
          <w:bCs/>
          <w:sz w:val="22"/>
          <w:szCs w:val="18"/>
        </w:rPr>
      </w:pPr>
    </w:p>
    <w:p w14:paraId="243FD9F3" w14:textId="46060628" w:rsidR="0027478B" w:rsidRPr="00E221EB" w:rsidRDefault="0027478B" w:rsidP="0045605B">
      <w:pPr>
        <w:keepNext/>
        <w:spacing w:after="200" w:line="276" w:lineRule="auto"/>
        <w:jc w:val="center"/>
        <w:rPr>
          <w:b/>
          <w:bCs/>
          <w:sz w:val="22"/>
          <w:szCs w:val="18"/>
        </w:rPr>
      </w:pPr>
      <w:r w:rsidRPr="00A9123D">
        <w:rPr>
          <w:b/>
          <w:bCs/>
          <w:sz w:val="22"/>
          <w:szCs w:val="18"/>
        </w:rPr>
        <w:t xml:space="preserve">Table </w:t>
      </w:r>
      <w:r w:rsidR="0077389D">
        <w:rPr>
          <w:b/>
          <w:bCs/>
          <w:sz w:val="22"/>
          <w:szCs w:val="18"/>
        </w:rPr>
        <w:t>3</w:t>
      </w:r>
      <w:r w:rsidRPr="00A9123D">
        <w:rPr>
          <w:b/>
          <w:bCs/>
          <w:sz w:val="22"/>
          <w:szCs w:val="18"/>
        </w:rPr>
        <w:noBreakHyphen/>
      </w:r>
      <w:bookmarkEnd w:id="109"/>
      <w:r w:rsidR="00311FB4">
        <w:rPr>
          <w:b/>
          <w:bCs/>
          <w:sz w:val="22"/>
          <w:szCs w:val="18"/>
        </w:rPr>
        <w:t>6</w:t>
      </w:r>
    </w:p>
    <w:tbl>
      <w:tblPr>
        <w:tblW w:w="9120" w:type="dxa"/>
        <w:tblInd w:w="103" w:type="dxa"/>
        <w:tblLayout w:type="fixed"/>
        <w:tblLook w:val="04A0" w:firstRow="1" w:lastRow="0" w:firstColumn="1" w:lastColumn="0" w:noHBand="0" w:noVBand="1"/>
      </w:tblPr>
      <w:tblGrid>
        <w:gridCol w:w="3569"/>
        <w:gridCol w:w="913"/>
        <w:gridCol w:w="900"/>
        <w:gridCol w:w="900"/>
        <w:gridCol w:w="900"/>
        <w:gridCol w:w="900"/>
        <w:gridCol w:w="1038"/>
      </w:tblGrid>
      <w:tr w:rsidR="0027478B" w:rsidRPr="00A9123D" w14:paraId="4937EA2B" w14:textId="77777777" w:rsidTr="00FB65E0">
        <w:trPr>
          <w:trHeight w:val="737"/>
          <w:tblHeader/>
        </w:trPr>
        <w:tc>
          <w:tcPr>
            <w:tcW w:w="912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09903E9" w14:textId="3661F7AB" w:rsidR="0027478B" w:rsidRPr="00C02A31" w:rsidRDefault="0027478B" w:rsidP="0045605B">
            <w:pPr>
              <w:keepNext/>
              <w:spacing w:line="240" w:lineRule="auto"/>
              <w:jc w:val="center"/>
              <w:rPr>
                <w:b/>
                <w:color w:val="000000"/>
              </w:rPr>
            </w:pPr>
            <w:r w:rsidRPr="00C02A31">
              <w:rPr>
                <w:b/>
                <w:color w:val="000000"/>
              </w:rPr>
              <w:t>Patent Fee Transfers (Aggregate Fee Revenue)</w:t>
            </w:r>
            <w:r w:rsidR="00311FB4">
              <w:rPr>
                <w:rStyle w:val="FootnoteReference"/>
                <w:b/>
                <w:color w:val="000000"/>
              </w:rPr>
              <w:footnoteReference w:id="3"/>
            </w:r>
            <w:r w:rsidRPr="00C02A31">
              <w:rPr>
                <w:b/>
                <w:color w:val="000000"/>
              </w:rPr>
              <w:t xml:space="preserve"> by Alternative </w:t>
            </w:r>
            <w:r w:rsidR="00C84E17" w:rsidRPr="00C02A31">
              <w:rPr>
                <w:b/>
                <w:color w:val="000000"/>
              </w:rPr>
              <w:t>–</w:t>
            </w:r>
            <w:r w:rsidRPr="00C02A31">
              <w:rPr>
                <w:b/>
                <w:color w:val="000000"/>
              </w:rPr>
              <w:t xml:space="preserve"> </w:t>
            </w:r>
            <w:r w:rsidRPr="00C02A31">
              <w:rPr>
                <w:b/>
                <w:i/>
                <w:color w:val="000000"/>
              </w:rPr>
              <w:t>Undiscounted</w:t>
            </w:r>
            <w:r w:rsidRPr="00C02A31">
              <w:rPr>
                <w:b/>
                <w:color w:val="000000"/>
              </w:rPr>
              <w:br/>
              <w:t>(dollars in millions)</w:t>
            </w:r>
          </w:p>
        </w:tc>
      </w:tr>
      <w:tr w:rsidR="0027478B" w:rsidRPr="00A9123D" w14:paraId="56E64BFA" w14:textId="77777777" w:rsidTr="00FB65E0">
        <w:trPr>
          <w:trHeight w:val="309"/>
          <w:tblHeader/>
        </w:trPr>
        <w:tc>
          <w:tcPr>
            <w:tcW w:w="3569" w:type="dxa"/>
            <w:tcBorders>
              <w:top w:val="nil"/>
              <w:left w:val="single" w:sz="4" w:space="0" w:color="auto"/>
              <w:bottom w:val="single" w:sz="4" w:space="0" w:color="auto"/>
              <w:right w:val="single" w:sz="4" w:space="0" w:color="auto"/>
            </w:tcBorders>
            <w:shd w:val="clear" w:color="auto" w:fill="auto"/>
            <w:noWrap/>
            <w:hideMark/>
          </w:tcPr>
          <w:p w14:paraId="011F5C60" w14:textId="77777777" w:rsidR="0027478B" w:rsidRPr="00C02A31" w:rsidRDefault="0027478B" w:rsidP="0045605B">
            <w:pPr>
              <w:keepNext/>
              <w:spacing w:line="240" w:lineRule="auto"/>
              <w:rPr>
                <w:color w:val="000000"/>
              </w:rPr>
            </w:pPr>
            <w:r w:rsidRPr="00C02A31">
              <w:rPr>
                <w:color w:val="000000"/>
              </w:rPr>
              <w:t> </w:t>
            </w:r>
          </w:p>
        </w:tc>
        <w:tc>
          <w:tcPr>
            <w:tcW w:w="913" w:type="dxa"/>
            <w:tcBorders>
              <w:top w:val="nil"/>
              <w:left w:val="nil"/>
              <w:bottom w:val="single" w:sz="4" w:space="0" w:color="auto"/>
              <w:right w:val="single" w:sz="4" w:space="0" w:color="auto"/>
            </w:tcBorders>
            <w:shd w:val="clear" w:color="auto" w:fill="auto"/>
            <w:noWrap/>
            <w:vAlign w:val="center"/>
            <w:hideMark/>
          </w:tcPr>
          <w:p w14:paraId="2B277FCE" w14:textId="77777777" w:rsidR="0027478B" w:rsidRPr="00C02A31" w:rsidRDefault="0027478B" w:rsidP="0045605B">
            <w:pPr>
              <w:keepNext/>
              <w:spacing w:line="240" w:lineRule="auto"/>
              <w:jc w:val="center"/>
              <w:rPr>
                <w:b/>
                <w:color w:val="000000"/>
              </w:rPr>
            </w:pPr>
            <w:r w:rsidRPr="00C02A31">
              <w:rPr>
                <w:b/>
                <w:color w:val="000000"/>
              </w:rPr>
              <w:t>FY 2017</w:t>
            </w:r>
          </w:p>
        </w:tc>
        <w:tc>
          <w:tcPr>
            <w:tcW w:w="900" w:type="dxa"/>
            <w:tcBorders>
              <w:top w:val="nil"/>
              <w:left w:val="nil"/>
              <w:bottom w:val="single" w:sz="4" w:space="0" w:color="auto"/>
              <w:right w:val="single" w:sz="4" w:space="0" w:color="auto"/>
            </w:tcBorders>
            <w:shd w:val="clear" w:color="auto" w:fill="auto"/>
            <w:noWrap/>
            <w:vAlign w:val="center"/>
            <w:hideMark/>
          </w:tcPr>
          <w:p w14:paraId="255ECCC4" w14:textId="77777777" w:rsidR="0027478B" w:rsidRPr="00C02A31" w:rsidRDefault="0027478B" w:rsidP="0045605B">
            <w:pPr>
              <w:keepNext/>
              <w:spacing w:line="240" w:lineRule="auto"/>
              <w:jc w:val="center"/>
              <w:rPr>
                <w:b/>
                <w:color w:val="000000"/>
              </w:rPr>
            </w:pPr>
            <w:r w:rsidRPr="00C02A31">
              <w:rPr>
                <w:b/>
                <w:color w:val="000000"/>
              </w:rPr>
              <w:t>FY 2018</w:t>
            </w:r>
          </w:p>
        </w:tc>
        <w:tc>
          <w:tcPr>
            <w:tcW w:w="900" w:type="dxa"/>
            <w:tcBorders>
              <w:top w:val="nil"/>
              <w:left w:val="nil"/>
              <w:bottom w:val="single" w:sz="4" w:space="0" w:color="auto"/>
              <w:right w:val="single" w:sz="4" w:space="0" w:color="auto"/>
            </w:tcBorders>
            <w:shd w:val="clear" w:color="auto" w:fill="auto"/>
            <w:noWrap/>
            <w:vAlign w:val="center"/>
            <w:hideMark/>
          </w:tcPr>
          <w:p w14:paraId="40E252C2" w14:textId="77777777" w:rsidR="0027478B" w:rsidRPr="00C02A31" w:rsidRDefault="0027478B" w:rsidP="0045605B">
            <w:pPr>
              <w:keepNext/>
              <w:spacing w:line="240" w:lineRule="auto"/>
              <w:jc w:val="center"/>
              <w:rPr>
                <w:b/>
                <w:color w:val="000000"/>
              </w:rPr>
            </w:pPr>
            <w:r w:rsidRPr="00C02A31">
              <w:rPr>
                <w:b/>
                <w:color w:val="000000"/>
              </w:rPr>
              <w:t>FY 2019</w:t>
            </w:r>
          </w:p>
        </w:tc>
        <w:tc>
          <w:tcPr>
            <w:tcW w:w="900" w:type="dxa"/>
            <w:tcBorders>
              <w:top w:val="nil"/>
              <w:left w:val="nil"/>
              <w:bottom w:val="single" w:sz="4" w:space="0" w:color="auto"/>
              <w:right w:val="single" w:sz="4" w:space="0" w:color="auto"/>
            </w:tcBorders>
            <w:shd w:val="clear" w:color="auto" w:fill="auto"/>
            <w:noWrap/>
            <w:vAlign w:val="center"/>
            <w:hideMark/>
          </w:tcPr>
          <w:p w14:paraId="458DAC9D" w14:textId="77777777" w:rsidR="0027478B" w:rsidRPr="00C02A31" w:rsidRDefault="0027478B" w:rsidP="0045605B">
            <w:pPr>
              <w:keepNext/>
              <w:spacing w:line="240" w:lineRule="auto"/>
              <w:jc w:val="center"/>
              <w:rPr>
                <w:b/>
                <w:color w:val="000000"/>
              </w:rPr>
            </w:pPr>
            <w:r w:rsidRPr="00C02A31">
              <w:rPr>
                <w:b/>
                <w:color w:val="000000"/>
              </w:rPr>
              <w:t>FY 2020</w:t>
            </w:r>
          </w:p>
        </w:tc>
        <w:tc>
          <w:tcPr>
            <w:tcW w:w="900" w:type="dxa"/>
            <w:tcBorders>
              <w:top w:val="nil"/>
              <w:left w:val="nil"/>
              <w:bottom w:val="single" w:sz="4" w:space="0" w:color="auto"/>
              <w:right w:val="single" w:sz="4" w:space="0" w:color="auto"/>
            </w:tcBorders>
            <w:shd w:val="clear" w:color="auto" w:fill="auto"/>
            <w:noWrap/>
            <w:vAlign w:val="center"/>
            <w:hideMark/>
          </w:tcPr>
          <w:p w14:paraId="6723D3CE" w14:textId="77777777" w:rsidR="0027478B" w:rsidRPr="00C02A31" w:rsidRDefault="0027478B" w:rsidP="0045605B">
            <w:pPr>
              <w:keepNext/>
              <w:spacing w:line="240" w:lineRule="auto"/>
              <w:jc w:val="center"/>
              <w:rPr>
                <w:b/>
                <w:color w:val="000000"/>
              </w:rPr>
            </w:pPr>
            <w:r w:rsidRPr="00C02A31">
              <w:rPr>
                <w:b/>
                <w:color w:val="000000"/>
              </w:rPr>
              <w:t>FY 2021</w:t>
            </w:r>
          </w:p>
        </w:tc>
        <w:tc>
          <w:tcPr>
            <w:tcW w:w="1038" w:type="dxa"/>
            <w:tcBorders>
              <w:top w:val="nil"/>
              <w:left w:val="nil"/>
              <w:bottom w:val="single" w:sz="4" w:space="0" w:color="auto"/>
              <w:right w:val="single" w:sz="4" w:space="0" w:color="auto"/>
            </w:tcBorders>
            <w:shd w:val="clear" w:color="auto" w:fill="auto"/>
            <w:noWrap/>
            <w:vAlign w:val="center"/>
            <w:hideMark/>
          </w:tcPr>
          <w:p w14:paraId="64817EB2" w14:textId="77777777" w:rsidR="0027478B" w:rsidRPr="00C02A31" w:rsidRDefault="0027478B" w:rsidP="0045605B">
            <w:pPr>
              <w:keepNext/>
              <w:spacing w:line="240" w:lineRule="auto"/>
              <w:jc w:val="center"/>
              <w:rPr>
                <w:b/>
                <w:color w:val="000000"/>
              </w:rPr>
            </w:pPr>
            <w:r w:rsidRPr="00C02A31">
              <w:rPr>
                <w:b/>
                <w:color w:val="000000"/>
              </w:rPr>
              <w:t>Total</w:t>
            </w:r>
          </w:p>
        </w:tc>
      </w:tr>
      <w:tr w:rsidR="008D30C9" w:rsidRPr="00A9123D" w14:paraId="6102DB02" w14:textId="77777777" w:rsidTr="00FB65E0">
        <w:trPr>
          <w:trHeight w:val="309"/>
        </w:trPr>
        <w:tc>
          <w:tcPr>
            <w:tcW w:w="356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BFDA370" w14:textId="5C6B3035" w:rsidR="008D30C9" w:rsidRPr="00C02A31" w:rsidRDefault="008D30C9" w:rsidP="0045605B">
            <w:pPr>
              <w:keepNext/>
              <w:spacing w:line="240" w:lineRule="auto"/>
              <w:rPr>
                <w:b/>
                <w:color w:val="000000"/>
              </w:rPr>
            </w:pPr>
            <w:r>
              <w:rPr>
                <w:b/>
                <w:bCs/>
                <w:color w:val="000000"/>
              </w:rPr>
              <w:t>Baseline</w:t>
            </w:r>
            <w:r w:rsidR="00E045E1">
              <w:rPr>
                <w:b/>
                <w:bCs/>
                <w:color w:val="000000"/>
              </w:rPr>
              <w:t xml:space="preserve"> (Alternative 4)</w:t>
            </w:r>
            <w:r>
              <w:rPr>
                <w:b/>
                <w:bCs/>
                <w:color w:val="000000"/>
              </w:rPr>
              <w:t xml:space="preserve"> </w:t>
            </w:r>
            <w:r w:rsidR="00C84E17">
              <w:rPr>
                <w:b/>
                <w:bCs/>
                <w:color w:val="000000"/>
              </w:rPr>
              <w:t>–</w:t>
            </w:r>
            <w:r>
              <w:rPr>
                <w:b/>
                <w:bCs/>
                <w:color w:val="000000"/>
              </w:rPr>
              <w:t xml:space="preserve"> Fee Revenue</w:t>
            </w:r>
          </w:p>
        </w:tc>
        <w:tc>
          <w:tcPr>
            <w:tcW w:w="913" w:type="dxa"/>
            <w:tcBorders>
              <w:top w:val="nil"/>
              <w:left w:val="nil"/>
              <w:bottom w:val="single" w:sz="4" w:space="0" w:color="auto"/>
              <w:right w:val="single" w:sz="4" w:space="0" w:color="auto"/>
            </w:tcBorders>
            <w:shd w:val="clear" w:color="auto" w:fill="F2F2F2" w:themeFill="background1" w:themeFillShade="F2"/>
            <w:noWrap/>
            <w:vAlign w:val="center"/>
          </w:tcPr>
          <w:p w14:paraId="2C73F5ED" w14:textId="77795AB8" w:rsidR="008D30C9" w:rsidRPr="00DE203F" w:rsidRDefault="008D30C9" w:rsidP="0045605B">
            <w:pPr>
              <w:keepNext/>
              <w:spacing w:line="240" w:lineRule="auto"/>
              <w:jc w:val="center"/>
              <w:rPr>
                <w:rFonts w:eastAsia="Times New Roman"/>
                <w:color w:val="000000"/>
                <w:szCs w:val="24"/>
              </w:rPr>
            </w:pPr>
            <w:r w:rsidRPr="00DE203F">
              <w:rPr>
                <w:szCs w:val="24"/>
              </w:rPr>
              <w:t>$2,8</w:t>
            </w:r>
            <w:r w:rsidR="006F2735">
              <w:rPr>
                <w:szCs w:val="24"/>
              </w:rPr>
              <w:t>15</w:t>
            </w:r>
            <w:r w:rsidRPr="00DE203F">
              <w:rPr>
                <w:szCs w:val="24"/>
              </w:rPr>
              <w:t xml:space="preserve">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77AE50B2" w14:textId="06C8782E" w:rsidR="008D30C9" w:rsidRPr="00DE203F" w:rsidRDefault="008D30C9" w:rsidP="0045605B">
            <w:pPr>
              <w:keepNext/>
              <w:spacing w:line="240" w:lineRule="auto"/>
              <w:jc w:val="center"/>
              <w:rPr>
                <w:rFonts w:eastAsia="Times New Roman"/>
                <w:color w:val="000000"/>
                <w:szCs w:val="24"/>
              </w:rPr>
            </w:pPr>
            <w:r w:rsidRPr="00DE203F">
              <w:rPr>
                <w:szCs w:val="24"/>
              </w:rPr>
              <w:t>$</w:t>
            </w:r>
            <w:r w:rsidR="006F2735">
              <w:rPr>
                <w:szCs w:val="24"/>
              </w:rPr>
              <w:t>2</w:t>
            </w:r>
            <w:r w:rsidRPr="00DE203F">
              <w:rPr>
                <w:szCs w:val="24"/>
              </w:rPr>
              <w:t>,</w:t>
            </w:r>
            <w:r w:rsidR="006F2735">
              <w:rPr>
                <w:szCs w:val="24"/>
              </w:rPr>
              <w:t>974</w:t>
            </w:r>
            <w:r w:rsidRPr="00DE203F">
              <w:rPr>
                <w:szCs w:val="24"/>
              </w:rPr>
              <w:t xml:space="preserve">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755AC76E" w14:textId="38137857" w:rsidR="008D30C9" w:rsidRPr="00DE203F" w:rsidRDefault="008D30C9" w:rsidP="0045605B">
            <w:pPr>
              <w:keepNext/>
              <w:spacing w:line="240" w:lineRule="auto"/>
              <w:jc w:val="center"/>
              <w:rPr>
                <w:rFonts w:eastAsia="Times New Roman"/>
                <w:color w:val="000000"/>
                <w:szCs w:val="24"/>
              </w:rPr>
            </w:pPr>
            <w:r w:rsidRPr="00DE203F">
              <w:rPr>
                <w:szCs w:val="24"/>
              </w:rPr>
              <w:t>$</w:t>
            </w:r>
            <w:r w:rsidR="00466B09">
              <w:rPr>
                <w:szCs w:val="24"/>
              </w:rPr>
              <w:t>2</w:t>
            </w:r>
            <w:r w:rsidRPr="00DE203F">
              <w:rPr>
                <w:szCs w:val="24"/>
              </w:rPr>
              <w:t>,</w:t>
            </w:r>
            <w:r w:rsidR="00466B09">
              <w:rPr>
                <w:szCs w:val="24"/>
              </w:rPr>
              <w:t>907</w:t>
            </w:r>
            <w:r w:rsidRPr="00DE203F">
              <w:rPr>
                <w:szCs w:val="24"/>
              </w:rPr>
              <w:t xml:space="preserve">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36A1B016" w14:textId="38AB8683" w:rsidR="008D30C9" w:rsidRPr="00DE203F" w:rsidRDefault="008D30C9" w:rsidP="0045605B">
            <w:pPr>
              <w:keepNext/>
              <w:spacing w:line="240" w:lineRule="auto"/>
              <w:jc w:val="center"/>
              <w:rPr>
                <w:rFonts w:eastAsia="Times New Roman"/>
                <w:color w:val="000000"/>
                <w:szCs w:val="24"/>
              </w:rPr>
            </w:pPr>
            <w:r w:rsidRPr="00DE203F">
              <w:rPr>
                <w:szCs w:val="24"/>
              </w:rPr>
              <w:t>$</w:t>
            </w:r>
            <w:r w:rsidR="00466B09">
              <w:rPr>
                <w:szCs w:val="24"/>
              </w:rPr>
              <w:t>2</w:t>
            </w:r>
            <w:r w:rsidRPr="00DE203F">
              <w:rPr>
                <w:szCs w:val="24"/>
              </w:rPr>
              <w:t>,</w:t>
            </w:r>
            <w:r w:rsidR="00466B09">
              <w:rPr>
                <w:szCs w:val="24"/>
              </w:rPr>
              <w:t>968</w:t>
            </w:r>
            <w:r w:rsidRPr="00DE203F">
              <w:rPr>
                <w:szCs w:val="24"/>
              </w:rPr>
              <w:t xml:space="preserve">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73ED0FD6" w14:textId="27541B45" w:rsidR="008D30C9" w:rsidRPr="00DE203F" w:rsidRDefault="008D30C9" w:rsidP="0045605B">
            <w:pPr>
              <w:keepNext/>
              <w:spacing w:line="240" w:lineRule="auto"/>
              <w:jc w:val="center"/>
              <w:rPr>
                <w:rFonts w:eastAsia="Times New Roman"/>
                <w:color w:val="000000"/>
                <w:szCs w:val="24"/>
              </w:rPr>
            </w:pPr>
            <w:r w:rsidRPr="00DE203F">
              <w:rPr>
                <w:szCs w:val="24"/>
              </w:rPr>
              <w:t>$3,</w:t>
            </w:r>
            <w:r w:rsidR="00466B09">
              <w:rPr>
                <w:szCs w:val="24"/>
              </w:rPr>
              <w:t>059</w:t>
            </w:r>
            <w:r w:rsidRPr="00DE203F">
              <w:rPr>
                <w:szCs w:val="24"/>
              </w:rPr>
              <w:t xml:space="preserve"> </w:t>
            </w:r>
          </w:p>
        </w:tc>
        <w:tc>
          <w:tcPr>
            <w:tcW w:w="1038" w:type="dxa"/>
            <w:tcBorders>
              <w:top w:val="nil"/>
              <w:left w:val="nil"/>
              <w:bottom w:val="single" w:sz="4" w:space="0" w:color="auto"/>
              <w:right w:val="single" w:sz="4" w:space="0" w:color="auto"/>
            </w:tcBorders>
            <w:shd w:val="clear" w:color="auto" w:fill="F2F2F2" w:themeFill="background1" w:themeFillShade="F2"/>
            <w:noWrap/>
            <w:vAlign w:val="center"/>
          </w:tcPr>
          <w:p w14:paraId="68856865" w14:textId="7E951CE7" w:rsidR="008D30C9" w:rsidRPr="00DE203F" w:rsidRDefault="008D30C9" w:rsidP="0045605B">
            <w:pPr>
              <w:keepNext/>
              <w:spacing w:line="240" w:lineRule="auto"/>
              <w:jc w:val="center"/>
              <w:rPr>
                <w:rFonts w:eastAsia="Times New Roman"/>
                <w:color w:val="000000"/>
                <w:szCs w:val="24"/>
              </w:rPr>
            </w:pPr>
            <w:r w:rsidRPr="00DE203F">
              <w:rPr>
                <w:szCs w:val="24"/>
              </w:rPr>
              <w:t>$1</w:t>
            </w:r>
            <w:r w:rsidR="00466B09">
              <w:rPr>
                <w:szCs w:val="24"/>
              </w:rPr>
              <w:t>4</w:t>
            </w:r>
            <w:r w:rsidRPr="00DE203F">
              <w:rPr>
                <w:szCs w:val="24"/>
              </w:rPr>
              <w:t>,7</w:t>
            </w:r>
            <w:r w:rsidR="00466B09">
              <w:rPr>
                <w:szCs w:val="24"/>
              </w:rPr>
              <w:t>23</w:t>
            </w:r>
            <w:r w:rsidRPr="00DE203F">
              <w:rPr>
                <w:szCs w:val="24"/>
              </w:rPr>
              <w:t xml:space="preserve"> </w:t>
            </w:r>
          </w:p>
        </w:tc>
      </w:tr>
      <w:tr w:rsidR="008D30C9" w:rsidRPr="00A9123D" w14:paraId="1EC0694E" w14:textId="77777777" w:rsidTr="00FB65E0">
        <w:trPr>
          <w:trHeight w:val="928"/>
        </w:trPr>
        <w:tc>
          <w:tcPr>
            <w:tcW w:w="3569" w:type="dxa"/>
            <w:tcBorders>
              <w:top w:val="nil"/>
              <w:left w:val="single" w:sz="4" w:space="0" w:color="auto"/>
              <w:bottom w:val="single" w:sz="4" w:space="0" w:color="auto"/>
              <w:right w:val="single" w:sz="4" w:space="0" w:color="auto"/>
            </w:tcBorders>
            <w:shd w:val="clear" w:color="auto" w:fill="auto"/>
            <w:vAlign w:val="center"/>
            <w:hideMark/>
          </w:tcPr>
          <w:p w14:paraId="4598C048" w14:textId="2EC1D319" w:rsidR="008D30C9" w:rsidRPr="00C02A31" w:rsidRDefault="008D30C9" w:rsidP="0045605B">
            <w:pPr>
              <w:keepNext/>
              <w:spacing w:line="240" w:lineRule="auto"/>
              <w:rPr>
                <w:b/>
                <w:color w:val="000000"/>
              </w:rPr>
            </w:pPr>
            <w:r>
              <w:rPr>
                <w:b/>
                <w:bCs/>
                <w:color w:val="000000"/>
              </w:rPr>
              <w:t>Alternative 1: Proposed Alternative –</w:t>
            </w:r>
            <w:r w:rsidR="00095578">
              <w:rPr>
                <w:b/>
                <w:bCs/>
                <w:color w:val="000000"/>
              </w:rPr>
              <w:t>Se</w:t>
            </w:r>
            <w:r w:rsidR="00095578">
              <w:rPr>
                <w:b/>
                <w:bCs/>
                <w:color w:val="000000"/>
                <w:szCs w:val="24"/>
              </w:rPr>
              <w:t>tting</w:t>
            </w:r>
            <w:r>
              <w:rPr>
                <w:b/>
                <w:bCs/>
                <w:color w:val="000000"/>
              </w:rPr>
              <w:t xml:space="preserve"> and </w:t>
            </w:r>
            <w:r w:rsidRPr="009A6C12">
              <w:rPr>
                <w:b/>
                <w:bCs/>
                <w:color w:val="000000"/>
                <w:szCs w:val="24"/>
              </w:rPr>
              <w:t>Adjust</w:t>
            </w:r>
            <w:r w:rsidR="00B117F3">
              <w:rPr>
                <w:b/>
                <w:bCs/>
                <w:color w:val="000000"/>
                <w:szCs w:val="24"/>
              </w:rPr>
              <w:t>ing</w:t>
            </w:r>
            <w:r w:rsidRPr="009A6C12">
              <w:rPr>
                <w:b/>
                <w:bCs/>
                <w:color w:val="000000"/>
                <w:szCs w:val="24"/>
              </w:rPr>
              <w:t xml:space="preserve"> </w:t>
            </w:r>
            <w:r w:rsidR="00B117F3" w:rsidRPr="00C02A31">
              <w:rPr>
                <w:b/>
              </w:rPr>
              <w:t>Patent Fees during Fiscal Year 2017</w:t>
            </w:r>
            <w:r>
              <w:rPr>
                <w:b/>
                <w:bCs/>
                <w:color w:val="000000"/>
              </w:rPr>
              <w:t xml:space="preserve"> </w:t>
            </w:r>
            <w:r w:rsidR="00C84E17">
              <w:rPr>
                <w:b/>
                <w:bCs/>
                <w:color w:val="000000"/>
              </w:rPr>
              <w:t>–</w:t>
            </w:r>
            <w:r>
              <w:rPr>
                <w:b/>
                <w:bCs/>
                <w:color w:val="000000"/>
              </w:rPr>
              <w:t xml:space="preserve"> Fee Revenue</w:t>
            </w:r>
          </w:p>
        </w:tc>
        <w:tc>
          <w:tcPr>
            <w:tcW w:w="913" w:type="dxa"/>
            <w:tcBorders>
              <w:top w:val="nil"/>
              <w:left w:val="nil"/>
              <w:bottom w:val="single" w:sz="4" w:space="0" w:color="auto"/>
              <w:right w:val="single" w:sz="4" w:space="0" w:color="auto"/>
            </w:tcBorders>
            <w:shd w:val="clear" w:color="auto" w:fill="auto"/>
            <w:noWrap/>
            <w:vAlign w:val="center"/>
          </w:tcPr>
          <w:p w14:paraId="10155ADB" w14:textId="3982C46D" w:rsidR="008D30C9" w:rsidRPr="00DE203F" w:rsidRDefault="008D30C9" w:rsidP="0045605B">
            <w:pPr>
              <w:keepNext/>
              <w:spacing w:line="240" w:lineRule="auto"/>
              <w:jc w:val="center"/>
              <w:rPr>
                <w:rFonts w:eastAsia="Times New Roman"/>
                <w:color w:val="000000"/>
                <w:szCs w:val="24"/>
              </w:rPr>
            </w:pPr>
            <w:r w:rsidRPr="00DE203F">
              <w:rPr>
                <w:szCs w:val="24"/>
              </w:rPr>
              <w:t>$2,</w:t>
            </w:r>
            <w:r w:rsidR="00DA32C6">
              <w:rPr>
                <w:szCs w:val="24"/>
              </w:rPr>
              <w:t>887</w:t>
            </w:r>
            <w:r w:rsidRPr="00DE203F">
              <w:rPr>
                <w:szCs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1E4B4F17" w14:textId="68B662D6" w:rsidR="008D30C9" w:rsidRPr="00DE203F" w:rsidRDefault="008D30C9" w:rsidP="0045605B">
            <w:pPr>
              <w:keepNext/>
              <w:spacing w:line="240" w:lineRule="auto"/>
              <w:jc w:val="center"/>
              <w:rPr>
                <w:rFonts w:eastAsia="Times New Roman"/>
                <w:color w:val="000000"/>
                <w:szCs w:val="24"/>
              </w:rPr>
            </w:pPr>
            <w:r w:rsidRPr="00DE203F">
              <w:rPr>
                <w:szCs w:val="24"/>
              </w:rPr>
              <w:t>$3,</w:t>
            </w:r>
            <w:r w:rsidR="00DA32C6">
              <w:rPr>
                <w:szCs w:val="24"/>
              </w:rPr>
              <w:t>117</w:t>
            </w:r>
            <w:r w:rsidRPr="00DE203F">
              <w:rPr>
                <w:szCs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4A25DC6D" w14:textId="37FA9265" w:rsidR="008D30C9" w:rsidRPr="00DE203F" w:rsidRDefault="008D30C9" w:rsidP="0045605B">
            <w:pPr>
              <w:keepNext/>
              <w:spacing w:line="240" w:lineRule="auto"/>
              <w:jc w:val="center"/>
              <w:rPr>
                <w:rFonts w:eastAsia="Times New Roman"/>
                <w:color w:val="000000"/>
                <w:szCs w:val="24"/>
              </w:rPr>
            </w:pPr>
            <w:r w:rsidRPr="00DE203F">
              <w:rPr>
                <w:szCs w:val="24"/>
              </w:rPr>
              <w:t>$3,</w:t>
            </w:r>
            <w:r w:rsidR="00DA32C6">
              <w:rPr>
                <w:szCs w:val="24"/>
              </w:rPr>
              <w:t>052</w:t>
            </w:r>
            <w:r w:rsidRPr="00DE203F">
              <w:rPr>
                <w:szCs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29862ED8" w14:textId="22CF00B0" w:rsidR="008D30C9" w:rsidRPr="00DE203F" w:rsidRDefault="008D30C9" w:rsidP="00DA32C6">
            <w:pPr>
              <w:keepNext/>
              <w:spacing w:line="240" w:lineRule="auto"/>
              <w:jc w:val="center"/>
              <w:rPr>
                <w:rFonts w:eastAsia="Times New Roman"/>
                <w:color w:val="000000"/>
                <w:szCs w:val="24"/>
              </w:rPr>
            </w:pPr>
            <w:r w:rsidRPr="00DE203F">
              <w:rPr>
                <w:szCs w:val="24"/>
              </w:rPr>
              <w:t>$3,</w:t>
            </w:r>
            <w:r w:rsidR="00DA32C6">
              <w:rPr>
                <w:szCs w:val="24"/>
              </w:rPr>
              <w:t>116</w:t>
            </w:r>
            <w:r w:rsidRPr="00DE203F">
              <w:rPr>
                <w:szCs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1BBFE7DE" w14:textId="7A5A2B2A" w:rsidR="008D30C9" w:rsidRPr="00DE203F" w:rsidRDefault="008D30C9" w:rsidP="0045605B">
            <w:pPr>
              <w:keepNext/>
              <w:spacing w:line="240" w:lineRule="auto"/>
              <w:jc w:val="center"/>
              <w:rPr>
                <w:rFonts w:eastAsia="Times New Roman"/>
                <w:color w:val="000000"/>
                <w:szCs w:val="24"/>
              </w:rPr>
            </w:pPr>
            <w:r w:rsidRPr="00DE203F">
              <w:rPr>
                <w:szCs w:val="24"/>
              </w:rPr>
              <w:t>$3,</w:t>
            </w:r>
            <w:r w:rsidR="00DA32C6">
              <w:rPr>
                <w:szCs w:val="24"/>
              </w:rPr>
              <w:t>210</w:t>
            </w:r>
            <w:r w:rsidRPr="00DE203F">
              <w:rPr>
                <w:szCs w:val="24"/>
              </w:rPr>
              <w:t xml:space="preserve"> </w:t>
            </w:r>
          </w:p>
        </w:tc>
        <w:tc>
          <w:tcPr>
            <w:tcW w:w="1038" w:type="dxa"/>
            <w:tcBorders>
              <w:top w:val="nil"/>
              <w:left w:val="nil"/>
              <w:bottom w:val="single" w:sz="4" w:space="0" w:color="auto"/>
              <w:right w:val="single" w:sz="4" w:space="0" w:color="auto"/>
            </w:tcBorders>
            <w:shd w:val="clear" w:color="auto" w:fill="auto"/>
            <w:noWrap/>
            <w:vAlign w:val="center"/>
          </w:tcPr>
          <w:p w14:paraId="2C2EE97F" w14:textId="022A2C85" w:rsidR="008D30C9" w:rsidRPr="00DE203F" w:rsidRDefault="008D30C9" w:rsidP="0045605B">
            <w:pPr>
              <w:keepNext/>
              <w:spacing w:line="240" w:lineRule="auto"/>
              <w:jc w:val="center"/>
              <w:rPr>
                <w:rFonts w:eastAsia="Times New Roman"/>
                <w:color w:val="000000"/>
                <w:szCs w:val="24"/>
              </w:rPr>
            </w:pPr>
            <w:r w:rsidRPr="00DE203F">
              <w:rPr>
                <w:szCs w:val="24"/>
              </w:rPr>
              <w:t>$1</w:t>
            </w:r>
            <w:r w:rsidR="00DA32C6">
              <w:rPr>
                <w:szCs w:val="24"/>
              </w:rPr>
              <w:t>5</w:t>
            </w:r>
            <w:r w:rsidRPr="00DE203F">
              <w:rPr>
                <w:szCs w:val="24"/>
              </w:rPr>
              <w:t>,</w:t>
            </w:r>
            <w:r w:rsidR="00DA32C6">
              <w:rPr>
                <w:szCs w:val="24"/>
              </w:rPr>
              <w:t>382</w:t>
            </w:r>
            <w:r w:rsidRPr="00DE203F">
              <w:rPr>
                <w:szCs w:val="24"/>
              </w:rPr>
              <w:t xml:space="preserve"> </w:t>
            </w:r>
          </w:p>
        </w:tc>
      </w:tr>
      <w:tr w:rsidR="008D30C9" w:rsidRPr="00A9123D" w14:paraId="3A3BFF95" w14:textId="77777777" w:rsidTr="00FB65E0">
        <w:trPr>
          <w:trHeight w:val="619"/>
        </w:trPr>
        <w:tc>
          <w:tcPr>
            <w:tcW w:w="356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694A9B4" w14:textId="1991CB62" w:rsidR="008D30C9" w:rsidRPr="00C02A31" w:rsidRDefault="008D30C9" w:rsidP="0045605B">
            <w:pPr>
              <w:keepNext/>
              <w:spacing w:line="240" w:lineRule="auto"/>
              <w:ind w:left="437" w:firstLineChars="1" w:firstLine="2"/>
              <w:jc w:val="right"/>
              <w:rPr>
                <w:i/>
                <w:color w:val="000000"/>
              </w:rPr>
            </w:pPr>
            <w:r>
              <w:rPr>
                <w:i/>
                <w:iCs/>
                <w:color w:val="000000"/>
              </w:rPr>
              <w:t>Transfer Amount from Baseline for Alternative 1</w:t>
            </w:r>
          </w:p>
        </w:tc>
        <w:tc>
          <w:tcPr>
            <w:tcW w:w="913" w:type="dxa"/>
            <w:tcBorders>
              <w:top w:val="nil"/>
              <w:left w:val="nil"/>
              <w:bottom w:val="single" w:sz="4" w:space="0" w:color="auto"/>
              <w:right w:val="single" w:sz="4" w:space="0" w:color="auto"/>
            </w:tcBorders>
            <w:shd w:val="clear" w:color="auto" w:fill="F2F2F2" w:themeFill="background1" w:themeFillShade="F2"/>
            <w:noWrap/>
            <w:vAlign w:val="center"/>
          </w:tcPr>
          <w:p w14:paraId="203F4C76" w14:textId="26FA9CE5" w:rsidR="008D30C9" w:rsidRPr="00DE203F" w:rsidRDefault="008D30C9" w:rsidP="0045605B">
            <w:pPr>
              <w:keepNext/>
              <w:spacing w:line="240" w:lineRule="auto"/>
              <w:jc w:val="center"/>
              <w:rPr>
                <w:rFonts w:eastAsia="Times New Roman"/>
                <w:i/>
                <w:iCs/>
                <w:color w:val="000000"/>
                <w:szCs w:val="24"/>
              </w:rPr>
            </w:pPr>
            <w:r w:rsidRPr="00DE203F">
              <w:rPr>
                <w:i/>
                <w:iCs/>
                <w:szCs w:val="24"/>
              </w:rPr>
              <w:t>$7</w:t>
            </w:r>
            <w:r w:rsidR="00DA32C6">
              <w:rPr>
                <w:i/>
                <w:iCs/>
                <w:szCs w:val="24"/>
              </w:rPr>
              <w:t>1</w:t>
            </w:r>
            <w:r w:rsidRPr="00DE203F">
              <w:rPr>
                <w:i/>
                <w:iCs/>
                <w:szCs w:val="24"/>
              </w:rPr>
              <w:t xml:space="preserve">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37651E30" w14:textId="7761C7F8" w:rsidR="008D30C9" w:rsidRPr="00DE203F" w:rsidRDefault="008D30C9" w:rsidP="0045605B">
            <w:pPr>
              <w:keepNext/>
              <w:spacing w:line="240" w:lineRule="auto"/>
              <w:jc w:val="center"/>
              <w:rPr>
                <w:rFonts w:eastAsia="Times New Roman"/>
                <w:i/>
                <w:iCs/>
                <w:color w:val="000000"/>
                <w:szCs w:val="24"/>
              </w:rPr>
            </w:pPr>
            <w:r w:rsidRPr="00DE203F">
              <w:rPr>
                <w:i/>
                <w:iCs/>
                <w:szCs w:val="24"/>
              </w:rPr>
              <w:t>$1</w:t>
            </w:r>
            <w:r w:rsidR="00DA32C6">
              <w:rPr>
                <w:i/>
                <w:iCs/>
                <w:szCs w:val="24"/>
              </w:rPr>
              <w:t>43</w:t>
            </w:r>
            <w:r w:rsidRPr="00DE203F">
              <w:rPr>
                <w:i/>
                <w:iCs/>
                <w:szCs w:val="24"/>
              </w:rPr>
              <w:t xml:space="preserve">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3D43F0AD" w14:textId="7D417092" w:rsidR="008D30C9" w:rsidRPr="00DE203F" w:rsidRDefault="008D30C9" w:rsidP="0045605B">
            <w:pPr>
              <w:keepNext/>
              <w:spacing w:line="240" w:lineRule="auto"/>
              <w:jc w:val="center"/>
              <w:rPr>
                <w:rFonts w:eastAsia="Times New Roman"/>
                <w:i/>
                <w:iCs/>
                <w:color w:val="000000"/>
                <w:szCs w:val="24"/>
              </w:rPr>
            </w:pPr>
            <w:r w:rsidRPr="00DE203F">
              <w:rPr>
                <w:i/>
                <w:iCs/>
                <w:szCs w:val="24"/>
              </w:rPr>
              <w:t>$1</w:t>
            </w:r>
            <w:r w:rsidR="00DA32C6">
              <w:rPr>
                <w:i/>
                <w:iCs/>
                <w:szCs w:val="24"/>
              </w:rPr>
              <w:t>4</w:t>
            </w:r>
            <w:r w:rsidRPr="00DE203F">
              <w:rPr>
                <w:i/>
                <w:iCs/>
                <w:szCs w:val="24"/>
              </w:rPr>
              <w:t xml:space="preserve">5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7275037F" w14:textId="52889E6E" w:rsidR="008D30C9" w:rsidRPr="00DE203F" w:rsidRDefault="008D30C9" w:rsidP="0045605B">
            <w:pPr>
              <w:keepNext/>
              <w:spacing w:line="240" w:lineRule="auto"/>
              <w:jc w:val="center"/>
              <w:rPr>
                <w:rFonts w:eastAsia="Times New Roman"/>
                <w:i/>
                <w:iCs/>
                <w:color w:val="000000"/>
                <w:szCs w:val="24"/>
              </w:rPr>
            </w:pPr>
            <w:r w:rsidRPr="00DE203F">
              <w:rPr>
                <w:i/>
                <w:iCs/>
                <w:szCs w:val="24"/>
              </w:rPr>
              <w:t>$1</w:t>
            </w:r>
            <w:r w:rsidR="00DA32C6">
              <w:rPr>
                <w:i/>
                <w:iCs/>
                <w:szCs w:val="24"/>
              </w:rPr>
              <w:t>48</w:t>
            </w:r>
            <w:r w:rsidRPr="00DE203F">
              <w:rPr>
                <w:i/>
                <w:iCs/>
                <w:szCs w:val="24"/>
              </w:rPr>
              <w:t xml:space="preserve">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0E14197F" w14:textId="5E32B282" w:rsidR="008D30C9" w:rsidRPr="00DE203F" w:rsidRDefault="008D30C9" w:rsidP="0045605B">
            <w:pPr>
              <w:keepNext/>
              <w:spacing w:line="240" w:lineRule="auto"/>
              <w:jc w:val="center"/>
              <w:rPr>
                <w:rFonts w:eastAsia="Times New Roman"/>
                <w:i/>
                <w:iCs/>
                <w:color w:val="000000"/>
                <w:szCs w:val="24"/>
              </w:rPr>
            </w:pPr>
            <w:r w:rsidRPr="00DE203F">
              <w:rPr>
                <w:i/>
                <w:iCs/>
                <w:szCs w:val="24"/>
              </w:rPr>
              <w:t>$1</w:t>
            </w:r>
            <w:r w:rsidR="00DA32C6">
              <w:rPr>
                <w:i/>
                <w:iCs/>
                <w:szCs w:val="24"/>
              </w:rPr>
              <w:t>52</w:t>
            </w:r>
            <w:r w:rsidRPr="00DE203F">
              <w:rPr>
                <w:i/>
                <w:iCs/>
                <w:szCs w:val="24"/>
              </w:rPr>
              <w:t xml:space="preserve"> </w:t>
            </w:r>
          </w:p>
        </w:tc>
        <w:tc>
          <w:tcPr>
            <w:tcW w:w="1038" w:type="dxa"/>
            <w:tcBorders>
              <w:top w:val="nil"/>
              <w:left w:val="nil"/>
              <w:bottom w:val="single" w:sz="4" w:space="0" w:color="auto"/>
              <w:right w:val="single" w:sz="4" w:space="0" w:color="auto"/>
            </w:tcBorders>
            <w:shd w:val="clear" w:color="auto" w:fill="F2F2F2" w:themeFill="background1" w:themeFillShade="F2"/>
            <w:noWrap/>
            <w:vAlign w:val="center"/>
          </w:tcPr>
          <w:p w14:paraId="3422E871" w14:textId="59F7092E" w:rsidR="008D30C9" w:rsidRPr="00DE203F" w:rsidRDefault="008D30C9" w:rsidP="0045605B">
            <w:pPr>
              <w:keepNext/>
              <w:spacing w:line="240" w:lineRule="auto"/>
              <w:jc w:val="center"/>
              <w:rPr>
                <w:rFonts w:eastAsia="Times New Roman"/>
                <w:i/>
                <w:iCs/>
                <w:color w:val="000000"/>
                <w:szCs w:val="24"/>
              </w:rPr>
            </w:pPr>
            <w:r w:rsidRPr="00DE203F">
              <w:rPr>
                <w:i/>
                <w:iCs/>
                <w:szCs w:val="24"/>
              </w:rPr>
              <w:t>$</w:t>
            </w:r>
            <w:r w:rsidR="00DA32C6">
              <w:rPr>
                <w:i/>
                <w:iCs/>
                <w:szCs w:val="24"/>
              </w:rPr>
              <w:t>659</w:t>
            </w:r>
            <w:r w:rsidRPr="00DE203F">
              <w:rPr>
                <w:i/>
                <w:iCs/>
                <w:szCs w:val="24"/>
              </w:rPr>
              <w:t xml:space="preserve"> </w:t>
            </w:r>
          </w:p>
        </w:tc>
      </w:tr>
      <w:tr w:rsidR="008D30C9" w:rsidRPr="00A9123D" w14:paraId="42261FD5" w14:textId="77777777" w:rsidTr="00FB65E0">
        <w:trPr>
          <w:trHeight w:val="619"/>
        </w:trPr>
        <w:tc>
          <w:tcPr>
            <w:tcW w:w="3569" w:type="dxa"/>
            <w:tcBorders>
              <w:top w:val="nil"/>
              <w:left w:val="single" w:sz="4" w:space="0" w:color="auto"/>
              <w:bottom w:val="single" w:sz="4" w:space="0" w:color="auto"/>
              <w:right w:val="single" w:sz="4" w:space="0" w:color="auto"/>
            </w:tcBorders>
            <w:shd w:val="clear" w:color="auto" w:fill="auto"/>
            <w:vAlign w:val="center"/>
            <w:hideMark/>
          </w:tcPr>
          <w:p w14:paraId="2AC8CA60" w14:textId="143D18F3" w:rsidR="008D30C9" w:rsidRPr="00C02A31" w:rsidRDefault="008D30C9" w:rsidP="0045605B">
            <w:pPr>
              <w:keepNext/>
              <w:spacing w:line="240" w:lineRule="auto"/>
              <w:rPr>
                <w:b/>
                <w:color w:val="000000"/>
              </w:rPr>
            </w:pPr>
            <w:r>
              <w:rPr>
                <w:b/>
                <w:bCs/>
                <w:color w:val="000000"/>
              </w:rPr>
              <w:t xml:space="preserve">Alternative 2: </w:t>
            </w:r>
            <w:r w:rsidR="00FC5DD5">
              <w:rPr>
                <w:b/>
                <w:bCs/>
                <w:color w:val="000000"/>
              </w:rPr>
              <w:t>Unit</w:t>
            </w:r>
            <w:r>
              <w:rPr>
                <w:b/>
                <w:bCs/>
                <w:color w:val="000000"/>
              </w:rPr>
              <w:t xml:space="preserve"> Cost</w:t>
            </w:r>
            <w:r w:rsidR="00FC5DD5">
              <w:rPr>
                <w:b/>
                <w:bCs/>
                <w:color w:val="000000"/>
              </w:rPr>
              <w:t xml:space="preserve"> Recovery</w:t>
            </w:r>
            <w:r w:rsidR="005203E5">
              <w:rPr>
                <w:b/>
                <w:bCs/>
                <w:color w:val="000000"/>
              </w:rPr>
              <w:t xml:space="preserve"> – </w:t>
            </w:r>
            <w:r>
              <w:rPr>
                <w:b/>
                <w:bCs/>
                <w:color w:val="000000"/>
              </w:rPr>
              <w:t>Fee Revenue</w:t>
            </w:r>
          </w:p>
        </w:tc>
        <w:tc>
          <w:tcPr>
            <w:tcW w:w="913" w:type="dxa"/>
            <w:tcBorders>
              <w:top w:val="nil"/>
              <w:left w:val="nil"/>
              <w:bottom w:val="single" w:sz="4" w:space="0" w:color="auto"/>
              <w:right w:val="single" w:sz="4" w:space="0" w:color="auto"/>
            </w:tcBorders>
            <w:shd w:val="clear" w:color="auto" w:fill="auto"/>
            <w:noWrap/>
            <w:vAlign w:val="center"/>
          </w:tcPr>
          <w:p w14:paraId="74089725" w14:textId="75280F63" w:rsidR="008D30C9" w:rsidRPr="00DE203F" w:rsidRDefault="008D30C9" w:rsidP="0045605B">
            <w:pPr>
              <w:keepNext/>
              <w:spacing w:line="240" w:lineRule="auto"/>
              <w:jc w:val="center"/>
              <w:rPr>
                <w:rFonts w:eastAsia="Times New Roman"/>
                <w:color w:val="000000"/>
                <w:szCs w:val="24"/>
              </w:rPr>
            </w:pPr>
            <w:r w:rsidRPr="00DE203F">
              <w:rPr>
                <w:szCs w:val="24"/>
              </w:rPr>
              <w:t>$2,9</w:t>
            </w:r>
            <w:r w:rsidR="00DA32C6">
              <w:rPr>
                <w:szCs w:val="24"/>
              </w:rPr>
              <w:t>06</w:t>
            </w:r>
            <w:r w:rsidRPr="00DE203F">
              <w:rPr>
                <w:szCs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089B5138" w14:textId="1CE33577" w:rsidR="008D30C9" w:rsidRPr="00DE203F" w:rsidRDefault="008D30C9" w:rsidP="0045605B">
            <w:pPr>
              <w:keepNext/>
              <w:spacing w:line="240" w:lineRule="auto"/>
              <w:jc w:val="center"/>
              <w:rPr>
                <w:rFonts w:eastAsia="Times New Roman"/>
                <w:color w:val="000000"/>
                <w:szCs w:val="24"/>
              </w:rPr>
            </w:pPr>
            <w:r w:rsidRPr="00DE203F">
              <w:rPr>
                <w:szCs w:val="24"/>
              </w:rPr>
              <w:t>$3,</w:t>
            </w:r>
            <w:r w:rsidR="00DA32C6">
              <w:rPr>
                <w:szCs w:val="24"/>
              </w:rPr>
              <w:t>069</w:t>
            </w:r>
            <w:r w:rsidRPr="00DE203F">
              <w:rPr>
                <w:szCs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49877EAD" w14:textId="5386CA4E" w:rsidR="008D30C9" w:rsidRPr="00DE203F" w:rsidRDefault="008D30C9" w:rsidP="0045605B">
            <w:pPr>
              <w:keepNext/>
              <w:spacing w:line="240" w:lineRule="auto"/>
              <w:jc w:val="center"/>
              <w:rPr>
                <w:rFonts w:eastAsia="Times New Roman"/>
                <w:color w:val="000000"/>
                <w:szCs w:val="24"/>
              </w:rPr>
            </w:pPr>
            <w:r w:rsidRPr="00DE203F">
              <w:rPr>
                <w:szCs w:val="24"/>
              </w:rPr>
              <w:t>$3,</w:t>
            </w:r>
            <w:r w:rsidR="00DA32C6">
              <w:rPr>
                <w:szCs w:val="24"/>
              </w:rPr>
              <w:t>064</w:t>
            </w:r>
            <w:r w:rsidRPr="00DE203F">
              <w:rPr>
                <w:szCs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6E138890" w14:textId="66D1DC1C" w:rsidR="008D30C9" w:rsidRPr="00DE203F" w:rsidRDefault="008D30C9" w:rsidP="0045605B">
            <w:pPr>
              <w:keepNext/>
              <w:spacing w:line="240" w:lineRule="auto"/>
              <w:jc w:val="center"/>
              <w:rPr>
                <w:rFonts w:eastAsia="Times New Roman"/>
                <w:color w:val="000000"/>
                <w:szCs w:val="24"/>
              </w:rPr>
            </w:pPr>
            <w:r w:rsidRPr="00DE203F">
              <w:rPr>
                <w:szCs w:val="24"/>
              </w:rPr>
              <w:t>$3,</w:t>
            </w:r>
            <w:r w:rsidR="00DA32C6">
              <w:rPr>
                <w:szCs w:val="24"/>
              </w:rPr>
              <w:t>1</w:t>
            </w:r>
            <w:r w:rsidRPr="00DE203F">
              <w:rPr>
                <w:szCs w:val="24"/>
              </w:rPr>
              <w:t>3</w:t>
            </w:r>
            <w:r w:rsidR="00DA32C6">
              <w:rPr>
                <w:szCs w:val="24"/>
              </w:rPr>
              <w:t>4</w:t>
            </w:r>
            <w:r w:rsidRPr="00DE203F">
              <w:rPr>
                <w:szCs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7E6AF4B8" w14:textId="1BF615D6" w:rsidR="008D30C9" w:rsidRPr="00DE203F" w:rsidRDefault="008D30C9" w:rsidP="0045605B">
            <w:pPr>
              <w:keepNext/>
              <w:spacing w:line="240" w:lineRule="auto"/>
              <w:jc w:val="center"/>
              <w:rPr>
                <w:rFonts w:eastAsia="Times New Roman"/>
                <w:color w:val="000000"/>
                <w:szCs w:val="24"/>
              </w:rPr>
            </w:pPr>
            <w:r w:rsidRPr="00DE203F">
              <w:rPr>
                <w:szCs w:val="24"/>
              </w:rPr>
              <w:t>$3,</w:t>
            </w:r>
            <w:r w:rsidR="00DA32C6">
              <w:rPr>
                <w:szCs w:val="24"/>
              </w:rPr>
              <w:t>211</w:t>
            </w:r>
            <w:r w:rsidRPr="00DE203F">
              <w:rPr>
                <w:szCs w:val="24"/>
              </w:rPr>
              <w:t xml:space="preserve"> </w:t>
            </w:r>
          </w:p>
        </w:tc>
        <w:tc>
          <w:tcPr>
            <w:tcW w:w="1038" w:type="dxa"/>
            <w:tcBorders>
              <w:top w:val="nil"/>
              <w:left w:val="nil"/>
              <w:bottom w:val="single" w:sz="4" w:space="0" w:color="auto"/>
              <w:right w:val="single" w:sz="4" w:space="0" w:color="auto"/>
            </w:tcBorders>
            <w:shd w:val="clear" w:color="auto" w:fill="auto"/>
            <w:noWrap/>
            <w:vAlign w:val="center"/>
          </w:tcPr>
          <w:p w14:paraId="683B3326" w14:textId="6CC41EB6" w:rsidR="008D30C9" w:rsidRPr="00DE203F" w:rsidRDefault="008D30C9" w:rsidP="0045605B">
            <w:pPr>
              <w:keepNext/>
              <w:spacing w:line="240" w:lineRule="auto"/>
              <w:jc w:val="center"/>
              <w:rPr>
                <w:rFonts w:eastAsia="Times New Roman"/>
                <w:color w:val="000000"/>
                <w:szCs w:val="24"/>
              </w:rPr>
            </w:pPr>
            <w:r w:rsidRPr="00DE203F">
              <w:rPr>
                <w:szCs w:val="24"/>
              </w:rPr>
              <w:t>$1</w:t>
            </w:r>
            <w:r w:rsidR="00DA32C6">
              <w:rPr>
                <w:szCs w:val="24"/>
              </w:rPr>
              <w:t>5</w:t>
            </w:r>
            <w:r w:rsidRPr="00DE203F">
              <w:rPr>
                <w:szCs w:val="24"/>
              </w:rPr>
              <w:t>,</w:t>
            </w:r>
            <w:r w:rsidR="00DA32C6">
              <w:rPr>
                <w:szCs w:val="24"/>
              </w:rPr>
              <w:t>383</w:t>
            </w:r>
            <w:r w:rsidRPr="00DE203F">
              <w:rPr>
                <w:szCs w:val="24"/>
              </w:rPr>
              <w:t xml:space="preserve"> </w:t>
            </w:r>
          </w:p>
        </w:tc>
      </w:tr>
      <w:tr w:rsidR="008D30C9" w:rsidRPr="00A9123D" w14:paraId="5DF2B29C" w14:textId="77777777" w:rsidTr="00FB65E0">
        <w:trPr>
          <w:trHeight w:val="619"/>
        </w:trPr>
        <w:tc>
          <w:tcPr>
            <w:tcW w:w="3569"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B9FFEDA" w14:textId="06F2E80A" w:rsidR="008D30C9" w:rsidRPr="00C02A31" w:rsidRDefault="008D30C9" w:rsidP="0045605B">
            <w:pPr>
              <w:keepNext/>
              <w:spacing w:line="240" w:lineRule="auto"/>
              <w:ind w:left="437" w:firstLineChars="1" w:firstLine="2"/>
              <w:jc w:val="right"/>
              <w:rPr>
                <w:b/>
                <w:i/>
                <w:color w:val="000000"/>
              </w:rPr>
            </w:pPr>
            <w:r>
              <w:rPr>
                <w:i/>
                <w:iCs/>
                <w:color w:val="000000"/>
              </w:rPr>
              <w:t>Transfer Amount from Baseline for Alternative 2</w:t>
            </w:r>
          </w:p>
        </w:tc>
        <w:tc>
          <w:tcPr>
            <w:tcW w:w="913" w:type="dxa"/>
            <w:tcBorders>
              <w:top w:val="nil"/>
              <w:left w:val="nil"/>
              <w:bottom w:val="single" w:sz="4" w:space="0" w:color="auto"/>
              <w:right w:val="single" w:sz="4" w:space="0" w:color="auto"/>
            </w:tcBorders>
            <w:shd w:val="clear" w:color="auto" w:fill="F2F2F2" w:themeFill="background1" w:themeFillShade="F2"/>
            <w:noWrap/>
            <w:vAlign w:val="center"/>
          </w:tcPr>
          <w:p w14:paraId="5400CE2E" w14:textId="3ADB1C5C" w:rsidR="008D30C9" w:rsidRPr="00DE203F" w:rsidRDefault="008D30C9" w:rsidP="0045605B">
            <w:pPr>
              <w:keepNext/>
              <w:spacing w:line="240" w:lineRule="auto"/>
              <w:jc w:val="center"/>
              <w:rPr>
                <w:rFonts w:eastAsia="Times New Roman"/>
                <w:i/>
                <w:iCs/>
                <w:szCs w:val="24"/>
              </w:rPr>
            </w:pPr>
            <w:r w:rsidRPr="00DE203F">
              <w:rPr>
                <w:i/>
                <w:iCs/>
                <w:szCs w:val="24"/>
              </w:rPr>
              <w:t>$9</w:t>
            </w:r>
            <w:r w:rsidR="00DA32C6">
              <w:rPr>
                <w:i/>
                <w:iCs/>
                <w:szCs w:val="24"/>
              </w:rPr>
              <w:t>1</w:t>
            </w:r>
            <w:r w:rsidRPr="00DE203F">
              <w:rPr>
                <w:i/>
                <w:iCs/>
                <w:szCs w:val="24"/>
              </w:rPr>
              <w:t xml:space="preserve">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3DF2A483" w14:textId="02DBD329" w:rsidR="008D30C9" w:rsidRPr="00DE203F" w:rsidRDefault="008D30C9" w:rsidP="0045605B">
            <w:pPr>
              <w:keepNext/>
              <w:spacing w:line="240" w:lineRule="auto"/>
              <w:jc w:val="center"/>
              <w:rPr>
                <w:rFonts w:eastAsia="Times New Roman"/>
                <w:i/>
                <w:iCs/>
                <w:szCs w:val="24"/>
              </w:rPr>
            </w:pPr>
            <w:r w:rsidRPr="00DE203F">
              <w:rPr>
                <w:i/>
                <w:iCs/>
                <w:szCs w:val="24"/>
              </w:rPr>
              <w:t>$</w:t>
            </w:r>
            <w:r w:rsidR="00DA32C6">
              <w:rPr>
                <w:i/>
                <w:iCs/>
                <w:szCs w:val="24"/>
              </w:rPr>
              <w:t>95</w:t>
            </w:r>
            <w:r w:rsidRPr="00DE203F">
              <w:rPr>
                <w:i/>
                <w:iCs/>
                <w:szCs w:val="24"/>
              </w:rPr>
              <w:t xml:space="preserve">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209DFB5A" w14:textId="46408849" w:rsidR="008D30C9" w:rsidRPr="00DE203F" w:rsidRDefault="008D30C9" w:rsidP="0045605B">
            <w:pPr>
              <w:keepNext/>
              <w:spacing w:line="240" w:lineRule="auto"/>
              <w:jc w:val="center"/>
              <w:rPr>
                <w:rFonts w:eastAsia="Times New Roman"/>
                <w:i/>
                <w:iCs/>
                <w:szCs w:val="24"/>
              </w:rPr>
            </w:pPr>
            <w:r w:rsidRPr="00DE203F">
              <w:rPr>
                <w:i/>
                <w:iCs/>
                <w:szCs w:val="24"/>
              </w:rPr>
              <w:t>$1</w:t>
            </w:r>
            <w:r w:rsidR="00DA32C6">
              <w:rPr>
                <w:i/>
                <w:iCs/>
                <w:szCs w:val="24"/>
              </w:rPr>
              <w:t>56</w:t>
            </w:r>
            <w:r w:rsidRPr="00DE203F">
              <w:rPr>
                <w:i/>
                <w:iCs/>
                <w:szCs w:val="24"/>
              </w:rPr>
              <w:t xml:space="preserve">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67C0634A" w14:textId="34B941CC" w:rsidR="008D30C9" w:rsidRPr="00DE203F" w:rsidRDefault="008D30C9" w:rsidP="0045605B">
            <w:pPr>
              <w:keepNext/>
              <w:spacing w:line="240" w:lineRule="auto"/>
              <w:jc w:val="center"/>
              <w:rPr>
                <w:rFonts w:eastAsia="Times New Roman"/>
                <w:i/>
                <w:iCs/>
                <w:szCs w:val="24"/>
              </w:rPr>
            </w:pPr>
            <w:r w:rsidRPr="00DE203F">
              <w:rPr>
                <w:i/>
                <w:iCs/>
                <w:szCs w:val="24"/>
              </w:rPr>
              <w:t>$1</w:t>
            </w:r>
            <w:r w:rsidR="00DA32C6">
              <w:rPr>
                <w:i/>
                <w:iCs/>
                <w:szCs w:val="24"/>
              </w:rPr>
              <w:t>66</w:t>
            </w:r>
            <w:r w:rsidRPr="00DE203F">
              <w:rPr>
                <w:i/>
                <w:iCs/>
                <w:szCs w:val="24"/>
              </w:rPr>
              <w:t xml:space="preserve">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5AAE058B" w14:textId="421E0175" w:rsidR="008D30C9" w:rsidRPr="00DE203F" w:rsidRDefault="008D30C9" w:rsidP="0045605B">
            <w:pPr>
              <w:keepNext/>
              <w:spacing w:line="240" w:lineRule="auto"/>
              <w:jc w:val="center"/>
              <w:rPr>
                <w:rFonts w:eastAsia="Times New Roman"/>
                <w:i/>
                <w:iCs/>
                <w:szCs w:val="24"/>
              </w:rPr>
            </w:pPr>
            <w:r w:rsidRPr="00DE203F">
              <w:rPr>
                <w:i/>
                <w:iCs/>
                <w:szCs w:val="24"/>
              </w:rPr>
              <w:t>$1</w:t>
            </w:r>
            <w:r w:rsidR="00DA32C6">
              <w:rPr>
                <w:i/>
                <w:iCs/>
                <w:szCs w:val="24"/>
              </w:rPr>
              <w:t>52</w:t>
            </w:r>
            <w:r w:rsidRPr="00DE203F">
              <w:rPr>
                <w:i/>
                <w:iCs/>
                <w:szCs w:val="24"/>
              </w:rPr>
              <w:t xml:space="preserve"> </w:t>
            </w:r>
          </w:p>
        </w:tc>
        <w:tc>
          <w:tcPr>
            <w:tcW w:w="1038" w:type="dxa"/>
            <w:tcBorders>
              <w:top w:val="nil"/>
              <w:left w:val="nil"/>
              <w:bottom w:val="single" w:sz="4" w:space="0" w:color="auto"/>
              <w:right w:val="single" w:sz="4" w:space="0" w:color="auto"/>
            </w:tcBorders>
            <w:shd w:val="clear" w:color="auto" w:fill="F2F2F2" w:themeFill="background1" w:themeFillShade="F2"/>
            <w:noWrap/>
            <w:vAlign w:val="center"/>
          </w:tcPr>
          <w:p w14:paraId="61178268" w14:textId="142AB0E3" w:rsidR="008D30C9" w:rsidRPr="00DE203F" w:rsidRDefault="008D30C9" w:rsidP="0045605B">
            <w:pPr>
              <w:keepNext/>
              <w:spacing w:line="240" w:lineRule="auto"/>
              <w:jc w:val="center"/>
              <w:rPr>
                <w:rFonts w:eastAsia="Times New Roman"/>
                <w:i/>
                <w:iCs/>
                <w:szCs w:val="24"/>
              </w:rPr>
            </w:pPr>
            <w:r w:rsidRPr="00DE203F">
              <w:rPr>
                <w:i/>
                <w:iCs/>
                <w:szCs w:val="24"/>
              </w:rPr>
              <w:t>$</w:t>
            </w:r>
            <w:r w:rsidR="00DA32C6">
              <w:rPr>
                <w:i/>
                <w:iCs/>
                <w:szCs w:val="24"/>
              </w:rPr>
              <w:t>660</w:t>
            </w:r>
            <w:r w:rsidRPr="00DE203F">
              <w:rPr>
                <w:i/>
                <w:iCs/>
                <w:szCs w:val="24"/>
              </w:rPr>
              <w:t xml:space="preserve"> </w:t>
            </w:r>
          </w:p>
        </w:tc>
      </w:tr>
      <w:tr w:rsidR="00DC0C5E" w:rsidRPr="00A9123D" w14:paraId="442524F1" w14:textId="77777777" w:rsidTr="00416E2E">
        <w:trPr>
          <w:trHeight w:val="928"/>
        </w:trPr>
        <w:tc>
          <w:tcPr>
            <w:tcW w:w="3569" w:type="dxa"/>
            <w:tcBorders>
              <w:top w:val="nil"/>
              <w:left w:val="single" w:sz="4" w:space="0" w:color="auto"/>
              <w:bottom w:val="single" w:sz="4" w:space="0" w:color="auto"/>
              <w:right w:val="single" w:sz="4" w:space="0" w:color="auto"/>
            </w:tcBorders>
            <w:shd w:val="clear" w:color="auto" w:fill="auto"/>
            <w:vAlign w:val="center"/>
            <w:hideMark/>
          </w:tcPr>
          <w:p w14:paraId="42BAFAEA" w14:textId="0EB9A1D9" w:rsidR="00DC0C5E" w:rsidRPr="00C02A31" w:rsidRDefault="00DC0C5E" w:rsidP="0045605B">
            <w:pPr>
              <w:keepNext/>
              <w:spacing w:line="240" w:lineRule="auto"/>
              <w:rPr>
                <w:b/>
                <w:color w:val="000000"/>
              </w:rPr>
            </w:pPr>
            <w:r>
              <w:rPr>
                <w:b/>
                <w:bCs/>
                <w:color w:val="000000"/>
              </w:rPr>
              <w:t>Alternative 3: Across</w:t>
            </w:r>
            <w:r w:rsidR="00FC5DD5">
              <w:rPr>
                <w:b/>
                <w:bCs/>
                <w:color w:val="000000"/>
              </w:rPr>
              <w:t xml:space="preserve"> </w:t>
            </w:r>
            <w:r>
              <w:rPr>
                <w:b/>
                <w:bCs/>
                <w:color w:val="000000"/>
              </w:rPr>
              <w:t>the</w:t>
            </w:r>
            <w:r w:rsidR="00FC5DD5">
              <w:rPr>
                <w:b/>
                <w:bCs/>
                <w:color w:val="000000"/>
              </w:rPr>
              <w:t xml:space="preserve"> </w:t>
            </w:r>
            <w:r>
              <w:rPr>
                <w:b/>
                <w:bCs/>
                <w:color w:val="000000"/>
              </w:rPr>
              <w:t>Board Adjustment to Patent Fees</w:t>
            </w:r>
            <w:r w:rsidR="005203E5">
              <w:rPr>
                <w:b/>
                <w:bCs/>
                <w:color w:val="000000"/>
              </w:rPr>
              <w:t xml:space="preserve"> – </w:t>
            </w:r>
            <w:r>
              <w:rPr>
                <w:b/>
                <w:bCs/>
                <w:color w:val="000000"/>
              </w:rPr>
              <w:t>Fee Revenue</w:t>
            </w:r>
          </w:p>
        </w:tc>
        <w:tc>
          <w:tcPr>
            <w:tcW w:w="913" w:type="dxa"/>
            <w:tcBorders>
              <w:top w:val="nil"/>
              <w:left w:val="nil"/>
              <w:bottom w:val="single" w:sz="4" w:space="0" w:color="auto"/>
              <w:right w:val="single" w:sz="4" w:space="0" w:color="auto"/>
            </w:tcBorders>
            <w:shd w:val="clear" w:color="auto" w:fill="auto"/>
            <w:noWrap/>
            <w:vAlign w:val="center"/>
          </w:tcPr>
          <w:p w14:paraId="1A38C099" w14:textId="44D09D9A" w:rsidR="00DC0C5E" w:rsidRPr="00DE203F" w:rsidRDefault="005C073D" w:rsidP="0045605B">
            <w:pPr>
              <w:keepNext/>
              <w:spacing w:line="240" w:lineRule="auto"/>
              <w:jc w:val="center"/>
              <w:rPr>
                <w:rFonts w:eastAsia="Times New Roman"/>
                <w:color w:val="000000"/>
                <w:szCs w:val="24"/>
              </w:rPr>
            </w:pPr>
            <w:r>
              <w:rPr>
                <w:szCs w:val="24"/>
              </w:rPr>
              <w:t>$2,</w:t>
            </w:r>
            <w:r w:rsidR="00DA32C6">
              <w:rPr>
                <w:szCs w:val="24"/>
              </w:rPr>
              <w:t>882</w:t>
            </w:r>
            <w:r w:rsidR="00DC0C5E" w:rsidRPr="00DE203F">
              <w:rPr>
                <w:szCs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0E415C0A" w14:textId="123AEC13" w:rsidR="00DC0C5E" w:rsidRPr="00DE203F" w:rsidRDefault="005C073D" w:rsidP="0045605B">
            <w:pPr>
              <w:keepNext/>
              <w:spacing w:line="240" w:lineRule="auto"/>
              <w:jc w:val="center"/>
              <w:rPr>
                <w:rFonts w:eastAsia="Times New Roman"/>
                <w:color w:val="000000"/>
                <w:szCs w:val="24"/>
              </w:rPr>
            </w:pPr>
            <w:r>
              <w:rPr>
                <w:szCs w:val="24"/>
              </w:rPr>
              <w:t>$3,</w:t>
            </w:r>
            <w:r w:rsidR="00DA32C6">
              <w:rPr>
                <w:szCs w:val="24"/>
              </w:rPr>
              <w:t>124</w:t>
            </w:r>
            <w:r w:rsidR="00DC0C5E" w:rsidRPr="00DE203F">
              <w:rPr>
                <w:szCs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7C74B6C8" w14:textId="797F412F" w:rsidR="00DC0C5E" w:rsidRPr="00DE203F" w:rsidRDefault="005C073D" w:rsidP="0045605B">
            <w:pPr>
              <w:keepNext/>
              <w:spacing w:line="240" w:lineRule="auto"/>
              <w:jc w:val="center"/>
              <w:rPr>
                <w:rFonts w:eastAsia="Times New Roman"/>
                <w:color w:val="000000"/>
                <w:szCs w:val="24"/>
              </w:rPr>
            </w:pPr>
            <w:r>
              <w:rPr>
                <w:szCs w:val="24"/>
              </w:rPr>
              <w:t>$3,</w:t>
            </w:r>
            <w:r w:rsidR="00DA32C6">
              <w:rPr>
                <w:szCs w:val="24"/>
              </w:rPr>
              <w:t>054</w:t>
            </w:r>
            <w:r w:rsidR="00DC0C5E" w:rsidRPr="00DE203F">
              <w:rPr>
                <w:szCs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24951DFB" w14:textId="21F48F54" w:rsidR="00DC0C5E" w:rsidRPr="00DE203F" w:rsidRDefault="005C073D" w:rsidP="0045605B">
            <w:pPr>
              <w:keepNext/>
              <w:spacing w:line="240" w:lineRule="auto"/>
              <w:jc w:val="center"/>
              <w:rPr>
                <w:rFonts w:eastAsia="Times New Roman"/>
                <w:color w:val="000000"/>
                <w:szCs w:val="24"/>
              </w:rPr>
            </w:pPr>
            <w:r>
              <w:rPr>
                <w:szCs w:val="24"/>
              </w:rPr>
              <w:t>$3,</w:t>
            </w:r>
            <w:r w:rsidR="00DA32C6">
              <w:rPr>
                <w:szCs w:val="24"/>
              </w:rPr>
              <w:t>118</w:t>
            </w:r>
            <w:r w:rsidR="00DC0C5E" w:rsidRPr="00DE203F">
              <w:rPr>
                <w:szCs w:val="24"/>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07ABDB76" w14:textId="3E2B48AE" w:rsidR="00DC0C5E" w:rsidRPr="00DE203F" w:rsidRDefault="005C073D" w:rsidP="0045605B">
            <w:pPr>
              <w:keepNext/>
              <w:spacing w:line="240" w:lineRule="auto"/>
              <w:jc w:val="center"/>
              <w:rPr>
                <w:rFonts w:eastAsia="Times New Roman"/>
                <w:color w:val="000000"/>
                <w:szCs w:val="24"/>
              </w:rPr>
            </w:pPr>
            <w:r>
              <w:rPr>
                <w:szCs w:val="24"/>
              </w:rPr>
              <w:t>$3,</w:t>
            </w:r>
            <w:r w:rsidR="00DA32C6">
              <w:rPr>
                <w:szCs w:val="24"/>
              </w:rPr>
              <w:t>213</w:t>
            </w:r>
            <w:r w:rsidR="00DC0C5E" w:rsidRPr="00DE203F">
              <w:rPr>
                <w:szCs w:val="24"/>
              </w:rPr>
              <w:t xml:space="preserve"> </w:t>
            </w:r>
          </w:p>
        </w:tc>
        <w:tc>
          <w:tcPr>
            <w:tcW w:w="1038" w:type="dxa"/>
            <w:tcBorders>
              <w:top w:val="nil"/>
              <w:left w:val="nil"/>
              <w:bottom w:val="single" w:sz="4" w:space="0" w:color="auto"/>
              <w:right w:val="single" w:sz="4" w:space="0" w:color="auto"/>
            </w:tcBorders>
            <w:shd w:val="clear" w:color="auto" w:fill="auto"/>
            <w:noWrap/>
            <w:vAlign w:val="center"/>
          </w:tcPr>
          <w:p w14:paraId="670EF6F6" w14:textId="3C397D3F" w:rsidR="00DC0C5E" w:rsidRPr="00DE203F" w:rsidRDefault="005C073D" w:rsidP="0045605B">
            <w:pPr>
              <w:keepNext/>
              <w:spacing w:line="240" w:lineRule="auto"/>
              <w:jc w:val="center"/>
              <w:rPr>
                <w:rFonts w:eastAsia="Times New Roman"/>
                <w:color w:val="000000"/>
                <w:szCs w:val="24"/>
              </w:rPr>
            </w:pPr>
            <w:r>
              <w:rPr>
                <w:szCs w:val="24"/>
              </w:rPr>
              <w:t>$1</w:t>
            </w:r>
            <w:r w:rsidR="00DA32C6">
              <w:rPr>
                <w:szCs w:val="24"/>
              </w:rPr>
              <w:t>5</w:t>
            </w:r>
            <w:r>
              <w:rPr>
                <w:szCs w:val="24"/>
              </w:rPr>
              <w:t>,</w:t>
            </w:r>
            <w:r w:rsidR="00DA32C6">
              <w:rPr>
                <w:szCs w:val="24"/>
              </w:rPr>
              <w:t>391</w:t>
            </w:r>
            <w:r w:rsidR="00DC0C5E" w:rsidRPr="00DE203F">
              <w:rPr>
                <w:szCs w:val="24"/>
              </w:rPr>
              <w:t xml:space="preserve"> </w:t>
            </w:r>
          </w:p>
        </w:tc>
      </w:tr>
      <w:tr w:rsidR="00DC0C5E" w:rsidRPr="00A9123D" w14:paraId="59E6342B" w14:textId="77777777" w:rsidTr="00416E2E">
        <w:trPr>
          <w:trHeight w:val="619"/>
        </w:trPr>
        <w:tc>
          <w:tcPr>
            <w:tcW w:w="35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0708C4" w14:textId="69A93881" w:rsidR="00DC0C5E" w:rsidRPr="00C02A31" w:rsidRDefault="00DC0C5E" w:rsidP="0045605B">
            <w:pPr>
              <w:keepNext/>
              <w:spacing w:line="240" w:lineRule="auto"/>
              <w:ind w:left="437" w:firstLineChars="1" w:firstLine="2"/>
              <w:jc w:val="right"/>
              <w:rPr>
                <w:b/>
                <w:i/>
                <w:color w:val="000000"/>
              </w:rPr>
            </w:pPr>
            <w:r>
              <w:rPr>
                <w:i/>
                <w:iCs/>
                <w:color w:val="000000"/>
              </w:rPr>
              <w:t>Transfer Amount from Baseline for Alternative 3</w:t>
            </w:r>
          </w:p>
        </w:tc>
        <w:tc>
          <w:tcPr>
            <w:tcW w:w="91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8E83188" w14:textId="0486BC32" w:rsidR="00DC0C5E" w:rsidRPr="00DE203F" w:rsidRDefault="00DC0C5E" w:rsidP="0045605B">
            <w:pPr>
              <w:keepNext/>
              <w:spacing w:line="240" w:lineRule="auto"/>
              <w:jc w:val="center"/>
              <w:rPr>
                <w:rFonts w:eastAsia="Times New Roman"/>
                <w:i/>
                <w:iCs/>
                <w:color w:val="000000"/>
                <w:szCs w:val="24"/>
              </w:rPr>
            </w:pPr>
            <w:r w:rsidRPr="00DE203F">
              <w:rPr>
                <w:i/>
                <w:iCs/>
                <w:szCs w:val="24"/>
              </w:rPr>
              <w:t>$</w:t>
            </w:r>
            <w:r w:rsidR="0081486D">
              <w:rPr>
                <w:i/>
                <w:iCs/>
                <w:szCs w:val="24"/>
              </w:rPr>
              <w:t>6</w:t>
            </w:r>
            <w:r w:rsidR="00DA32C6">
              <w:rPr>
                <w:i/>
                <w:iCs/>
                <w:szCs w:val="24"/>
              </w:rPr>
              <w:t>7</w:t>
            </w:r>
            <w:r w:rsidRPr="00DE203F">
              <w:rPr>
                <w:i/>
                <w:iCs/>
                <w:szCs w:val="24"/>
              </w:rPr>
              <w:t xml:space="preserve">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EC0D837" w14:textId="3FEE89A1" w:rsidR="00DC0C5E" w:rsidRPr="00DE203F" w:rsidRDefault="00DC0C5E" w:rsidP="0045605B">
            <w:pPr>
              <w:keepNext/>
              <w:spacing w:line="240" w:lineRule="auto"/>
              <w:jc w:val="center"/>
              <w:rPr>
                <w:rFonts w:eastAsia="Times New Roman"/>
                <w:i/>
                <w:iCs/>
                <w:color w:val="000000"/>
                <w:szCs w:val="24"/>
              </w:rPr>
            </w:pPr>
            <w:r w:rsidRPr="00DE203F">
              <w:rPr>
                <w:i/>
                <w:iCs/>
                <w:szCs w:val="24"/>
              </w:rPr>
              <w:t>$1</w:t>
            </w:r>
            <w:r w:rsidR="0081486D">
              <w:rPr>
                <w:i/>
                <w:iCs/>
                <w:szCs w:val="24"/>
              </w:rPr>
              <w:t>5</w:t>
            </w:r>
            <w:r w:rsidR="00DA32C6">
              <w:rPr>
                <w:i/>
                <w:iCs/>
                <w:szCs w:val="24"/>
              </w:rPr>
              <w:t>0</w:t>
            </w:r>
            <w:r w:rsidRPr="00DE203F">
              <w:rPr>
                <w:i/>
                <w:iCs/>
                <w:szCs w:val="24"/>
              </w:rPr>
              <w:t xml:space="preserve">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7339D75" w14:textId="3D22B98F" w:rsidR="00DC0C5E" w:rsidRPr="00DE203F" w:rsidRDefault="00DC0C5E" w:rsidP="0045605B">
            <w:pPr>
              <w:keepNext/>
              <w:spacing w:line="240" w:lineRule="auto"/>
              <w:jc w:val="center"/>
              <w:rPr>
                <w:rFonts w:eastAsia="Times New Roman"/>
                <w:i/>
                <w:iCs/>
                <w:color w:val="000000"/>
                <w:szCs w:val="24"/>
              </w:rPr>
            </w:pPr>
            <w:r w:rsidRPr="00DE203F">
              <w:rPr>
                <w:i/>
                <w:iCs/>
                <w:szCs w:val="24"/>
              </w:rPr>
              <w:t>$</w:t>
            </w:r>
            <w:r w:rsidR="0081486D">
              <w:rPr>
                <w:i/>
                <w:iCs/>
                <w:szCs w:val="24"/>
              </w:rPr>
              <w:t>1</w:t>
            </w:r>
            <w:r w:rsidR="00DA32C6">
              <w:rPr>
                <w:i/>
                <w:iCs/>
                <w:szCs w:val="24"/>
              </w:rPr>
              <w:t>4</w:t>
            </w:r>
            <w:r w:rsidR="0081486D">
              <w:rPr>
                <w:i/>
                <w:iCs/>
                <w:szCs w:val="24"/>
              </w:rPr>
              <w:t>7</w:t>
            </w:r>
            <w:r w:rsidRPr="00DE203F">
              <w:rPr>
                <w:i/>
                <w:iCs/>
                <w:szCs w:val="24"/>
              </w:rPr>
              <w:t xml:space="preserve">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22C656C" w14:textId="78357524" w:rsidR="00DC0C5E" w:rsidRPr="00DE203F" w:rsidRDefault="0081486D" w:rsidP="0045605B">
            <w:pPr>
              <w:keepNext/>
              <w:spacing w:line="240" w:lineRule="auto"/>
              <w:jc w:val="center"/>
              <w:rPr>
                <w:rFonts w:eastAsia="Times New Roman"/>
                <w:i/>
                <w:iCs/>
                <w:color w:val="000000"/>
                <w:szCs w:val="24"/>
              </w:rPr>
            </w:pPr>
            <w:r>
              <w:rPr>
                <w:i/>
                <w:iCs/>
                <w:szCs w:val="24"/>
              </w:rPr>
              <w:t>$1</w:t>
            </w:r>
            <w:r w:rsidR="00DA32C6">
              <w:rPr>
                <w:i/>
                <w:iCs/>
                <w:szCs w:val="24"/>
              </w:rPr>
              <w:t>50</w:t>
            </w:r>
            <w:r w:rsidR="00DC0C5E" w:rsidRPr="00DE203F">
              <w:rPr>
                <w:i/>
                <w:iCs/>
                <w:szCs w:val="24"/>
              </w:rPr>
              <w:t xml:space="preserve">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C3BCADC" w14:textId="35DBF03F" w:rsidR="00DC0C5E" w:rsidRPr="00DE203F" w:rsidRDefault="0081486D" w:rsidP="0045605B">
            <w:pPr>
              <w:keepNext/>
              <w:spacing w:line="240" w:lineRule="auto"/>
              <w:jc w:val="center"/>
              <w:rPr>
                <w:rFonts w:eastAsia="Times New Roman"/>
                <w:i/>
                <w:iCs/>
                <w:color w:val="000000"/>
                <w:szCs w:val="24"/>
              </w:rPr>
            </w:pPr>
            <w:r>
              <w:rPr>
                <w:i/>
                <w:iCs/>
                <w:szCs w:val="24"/>
              </w:rPr>
              <w:t>$1</w:t>
            </w:r>
            <w:r w:rsidR="00DA32C6">
              <w:rPr>
                <w:i/>
                <w:iCs/>
                <w:szCs w:val="24"/>
              </w:rPr>
              <w:t>55</w:t>
            </w:r>
            <w:r w:rsidR="00DC0C5E" w:rsidRPr="00DE203F">
              <w:rPr>
                <w:i/>
                <w:iCs/>
                <w:szCs w:val="24"/>
              </w:rPr>
              <w:t xml:space="preserve"> </w:t>
            </w:r>
          </w:p>
        </w:tc>
        <w:tc>
          <w:tcPr>
            <w:tcW w:w="103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CE21FAF" w14:textId="519C78A1" w:rsidR="00DC0C5E" w:rsidRPr="00DE203F" w:rsidRDefault="0081486D" w:rsidP="0045605B">
            <w:pPr>
              <w:keepNext/>
              <w:spacing w:line="240" w:lineRule="auto"/>
              <w:jc w:val="center"/>
              <w:rPr>
                <w:rFonts w:eastAsia="Times New Roman"/>
                <w:i/>
                <w:iCs/>
                <w:color w:val="000000"/>
                <w:szCs w:val="24"/>
              </w:rPr>
            </w:pPr>
            <w:r>
              <w:rPr>
                <w:i/>
                <w:iCs/>
                <w:szCs w:val="24"/>
              </w:rPr>
              <w:t>$</w:t>
            </w:r>
            <w:r w:rsidR="00DA32C6">
              <w:rPr>
                <w:i/>
                <w:iCs/>
                <w:szCs w:val="24"/>
              </w:rPr>
              <w:t>668</w:t>
            </w:r>
            <w:r w:rsidR="00DC0C5E" w:rsidRPr="00DE203F">
              <w:rPr>
                <w:i/>
                <w:iCs/>
                <w:szCs w:val="24"/>
              </w:rPr>
              <w:t xml:space="preserve"> </w:t>
            </w:r>
          </w:p>
        </w:tc>
      </w:tr>
    </w:tbl>
    <w:p w14:paraId="4A13CA1C" w14:textId="13709C92" w:rsidR="0053022C" w:rsidRDefault="0053022C">
      <w:pPr>
        <w:spacing w:after="240" w:line="240" w:lineRule="auto"/>
        <w:jc w:val="center"/>
      </w:pPr>
      <w:bookmarkStart w:id="110" w:name="_Ref326176247"/>
    </w:p>
    <w:p w14:paraId="07963193" w14:textId="77777777" w:rsidR="00004698" w:rsidRDefault="00004698">
      <w:pPr>
        <w:spacing w:after="200" w:line="276" w:lineRule="auto"/>
        <w:rPr>
          <w:b/>
          <w:bCs/>
          <w:sz w:val="22"/>
          <w:szCs w:val="18"/>
        </w:rPr>
      </w:pPr>
      <w:r>
        <w:rPr>
          <w:b/>
          <w:bCs/>
          <w:sz w:val="22"/>
          <w:szCs w:val="18"/>
        </w:rPr>
        <w:br w:type="page"/>
      </w:r>
    </w:p>
    <w:p w14:paraId="61220B76" w14:textId="76ED45A8" w:rsidR="0027478B" w:rsidRPr="00A9123D" w:rsidRDefault="0027478B" w:rsidP="0045605B">
      <w:pPr>
        <w:keepNext/>
        <w:spacing w:after="200" w:line="276" w:lineRule="auto"/>
        <w:jc w:val="center"/>
        <w:rPr>
          <w:b/>
          <w:bCs/>
          <w:sz w:val="22"/>
          <w:szCs w:val="18"/>
        </w:rPr>
      </w:pPr>
      <w:r w:rsidRPr="00A9123D">
        <w:rPr>
          <w:b/>
          <w:bCs/>
          <w:sz w:val="22"/>
          <w:szCs w:val="18"/>
        </w:rPr>
        <w:t xml:space="preserve">Table </w:t>
      </w:r>
      <w:r w:rsidR="0077389D">
        <w:rPr>
          <w:b/>
          <w:bCs/>
          <w:sz w:val="22"/>
          <w:szCs w:val="18"/>
        </w:rPr>
        <w:t>3</w:t>
      </w:r>
      <w:r w:rsidRPr="00A9123D">
        <w:rPr>
          <w:b/>
          <w:bCs/>
          <w:sz w:val="22"/>
          <w:szCs w:val="18"/>
        </w:rPr>
        <w:noBreakHyphen/>
      </w:r>
      <w:bookmarkEnd w:id="110"/>
      <w:r w:rsidR="00311FB4">
        <w:rPr>
          <w:b/>
          <w:bCs/>
          <w:sz w:val="22"/>
          <w:szCs w:val="18"/>
        </w:rPr>
        <w:t>7</w:t>
      </w:r>
    </w:p>
    <w:p w14:paraId="68E5C8FC" w14:textId="77777777" w:rsidR="00D80416" w:rsidRDefault="00D80416">
      <w:pPr>
        <w:spacing w:after="200" w:line="276" w:lineRule="auto"/>
        <w:rPr>
          <w:b/>
          <w:bCs/>
          <w:sz w:val="22"/>
          <w:szCs w:val="18"/>
        </w:rPr>
      </w:pPr>
      <w:bookmarkStart w:id="111" w:name="_Ref326176252"/>
    </w:p>
    <w:tbl>
      <w:tblPr>
        <w:tblW w:w="9625" w:type="dxa"/>
        <w:jc w:val="center"/>
        <w:tblLook w:val="04A0" w:firstRow="1" w:lastRow="0" w:firstColumn="1" w:lastColumn="0" w:noHBand="0" w:noVBand="1"/>
      </w:tblPr>
      <w:tblGrid>
        <w:gridCol w:w="2605"/>
        <w:gridCol w:w="990"/>
        <w:gridCol w:w="900"/>
        <w:gridCol w:w="900"/>
        <w:gridCol w:w="900"/>
        <w:gridCol w:w="900"/>
        <w:gridCol w:w="990"/>
        <w:gridCol w:w="1440"/>
      </w:tblGrid>
      <w:tr w:rsidR="00D80416" w:rsidRPr="00CE3CA2" w14:paraId="1CD34530" w14:textId="77777777" w:rsidTr="00FF2E9C">
        <w:trPr>
          <w:trHeight w:val="312"/>
          <w:tblHeader/>
          <w:jc w:val="center"/>
        </w:trPr>
        <w:tc>
          <w:tcPr>
            <w:tcW w:w="962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4C5A18C" w14:textId="6D0ED342" w:rsidR="00D80416" w:rsidRPr="00CE3CA2" w:rsidRDefault="00D80416" w:rsidP="00D80416">
            <w:pPr>
              <w:spacing w:line="240" w:lineRule="auto"/>
              <w:jc w:val="center"/>
              <w:rPr>
                <w:rFonts w:eastAsia="Times New Roman"/>
                <w:b/>
                <w:bCs/>
                <w:color w:val="000000"/>
                <w:szCs w:val="24"/>
              </w:rPr>
            </w:pPr>
            <w:r w:rsidRPr="00C02A31">
              <w:rPr>
                <w:b/>
                <w:color w:val="000000"/>
              </w:rPr>
              <w:t xml:space="preserve">Patent Fee Transfers (Aggregate Fee Revenue) by Alternative – </w:t>
            </w:r>
            <w:r>
              <w:rPr>
                <w:b/>
                <w:color w:val="000000"/>
              </w:rPr>
              <w:t>3</w:t>
            </w:r>
            <w:r w:rsidRPr="00C02A31">
              <w:rPr>
                <w:b/>
                <w:color w:val="000000"/>
              </w:rPr>
              <w:t>%</w:t>
            </w:r>
            <w:r w:rsidRPr="00C02A31">
              <w:rPr>
                <w:b/>
                <w:i/>
                <w:color w:val="000000"/>
              </w:rPr>
              <w:t xml:space="preserve"> Discount</w:t>
            </w:r>
            <w:r w:rsidRPr="00C02A31">
              <w:rPr>
                <w:b/>
                <w:color w:val="000000"/>
              </w:rPr>
              <w:br/>
              <w:t>(dollars in millions)</w:t>
            </w:r>
          </w:p>
        </w:tc>
      </w:tr>
      <w:tr w:rsidR="00D80416" w:rsidRPr="00CE3CA2" w14:paraId="37EDE0E7" w14:textId="77777777" w:rsidTr="00FF2E9C">
        <w:trPr>
          <w:trHeight w:val="936"/>
          <w:tblHeader/>
          <w:jc w:val="center"/>
        </w:trPr>
        <w:tc>
          <w:tcPr>
            <w:tcW w:w="2605" w:type="dxa"/>
            <w:tcBorders>
              <w:top w:val="nil"/>
              <w:left w:val="single" w:sz="4" w:space="0" w:color="auto"/>
              <w:bottom w:val="single" w:sz="4" w:space="0" w:color="auto"/>
              <w:right w:val="single" w:sz="4" w:space="0" w:color="auto"/>
            </w:tcBorders>
            <w:shd w:val="clear" w:color="auto" w:fill="auto"/>
            <w:noWrap/>
            <w:vAlign w:val="center"/>
          </w:tcPr>
          <w:p w14:paraId="7012074B" w14:textId="77777777" w:rsidR="00D80416" w:rsidRPr="00CE3CA2" w:rsidRDefault="00D80416" w:rsidP="00D80416">
            <w:pPr>
              <w:spacing w:line="240" w:lineRule="auto"/>
              <w:rPr>
                <w:rFonts w:eastAsia="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center"/>
          </w:tcPr>
          <w:p w14:paraId="7EAEC5AC" w14:textId="77777777" w:rsidR="00D80416" w:rsidRPr="00CE3CA2" w:rsidRDefault="00D80416" w:rsidP="00D80416">
            <w:pPr>
              <w:spacing w:line="240" w:lineRule="auto"/>
              <w:jc w:val="center"/>
              <w:rPr>
                <w:rFonts w:eastAsia="Times New Roman"/>
                <w:b/>
                <w:bCs/>
                <w:color w:val="000000"/>
                <w:szCs w:val="24"/>
              </w:rPr>
            </w:pPr>
            <w:r w:rsidRPr="00CE3CA2">
              <w:rPr>
                <w:rFonts w:eastAsia="Times New Roman"/>
                <w:b/>
                <w:bCs/>
                <w:color w:val="000000"/>
                <w:szCs w:val="24"/>
              </w:rPr>
              <w:t>FY 2017</w:t>
            </w:r>
          </w:p>
        </w:tc>
        <w:tc>
          <w:tcPr>
            <w:tcW w:w="900" w:type="dxa"/>
            <w:tcBorders>
              <w:top w:val="nil"/>
              <w:left w:val="nil"/>
              <w:bottom w:val="single" w:sz="4" w:space="0" w:color="auto"/>
              <w:right w:val="single" w:sz="4" w:space="0" w:color="auto"/>
            </w:tcBorders>
            <w:shd w:val="clear" w:color="auto" w:fill="auto"/>
            <w:noWrap/>
            <w:vAlign w:val="center"/>
          </w:tcPr>
          <w:p w14:paraId="11E25A63" w14:textId="77777777" w:rsidR="00D80416" w:rsidRPr="00CE3CA2" w:rsidRDefault="00D80416" w:rsidP="00D80416">
            <w:pPr>
              <w:spacing w:line="240" w:lineRule="auto"/>
              <w:jc w:val="center"/>
              <w:rPr>
                <w:rFonts w:eastAsia="Times New Roman"/>
                <w:b/>
                <w:bCs/>
                <w:color w:val="000000"/>
                <w:szCs w:val="24"/>
              </w:rPr>
            </w:pPr>
            <w:r w:rsidRPr="00CE3CA2">
              <w:rPr>
                <w:rFonts w:eastAsia="Times New Roman"/>
                <w:b/>
                <w:bCs/>
                <w:color w:val="000000"/>
                <w:szCs w:val="24"/>
              </w:rPr>
              <w:t>FY 2018</w:t>
            </w:r>
          </w:p>
        </w:tc>
        <w:tc>
          <w:tcPr>
            <w:tcW w:w="900" w:type="dxa"/>
            <w:tcBorders>
              <w:top w:val="nil"/>
              <w:left w:val="nil"/>
              <w:bottom w:val="single" w:sz="4" w:space="0" w:color="auto"/>
              <w:right w:val="single" w:sz="4" w:space="0" w:color="auto"/>
            </w:tcBorders>
            <w:shd w:val="clear" w:color="auto" w:fill="auto"/>
            <w:noWrap/>
            <w:vAlign w:val="center"/>
          </w:tcPr>
          <w:p w14:paraId="33B24808" w14:textId="77777777" w:rsidR="00D80416" w:rsidRPr="00CE3CA2" w:rsidRDefault="00D80416" w:rsidP="00D80416">
            <w:pPr>
              <w:spacing w:line="240" w:lineRule="auto"/>
              <w:jc w:val="center"/>
              <w:rPr>
                <w:rFonts w:eastAsia="Times New Roman"/>
                <w:b/>
                <w:bCs/>
                <w:color w:val="000000"/>
                <w:szCs w:val="24"/>
              </w:rPr>
            </w:pPr>
            <w:r w:rsidRPr="00CE3CA2">
              <w:rPr>
                <w:rFonts w:eastAsia="Times New Roman"/>
                <w:b/>
                <w:bCs/>
                <w:color w:val="000000"/>
                <w:szCs w:val="24"/>
              </w:rPr>
              <w:t>FY 2019</w:t>
            </w:r>
          </w:p>
        </w:tc>
        <w:tc>
          <w:tcPr>
            <w:tcW w:w="900" w:type="dxa"/>
            <w:tcBorders>
              <w:top w:val="nil"/>
              <w:left w:val="nil"/>
              <w:bottom w:val="single" w:sz="4" w:space="0" w:color="auto"/>
              <w:right w:val="single" w:sz="4" w:space="0" w:color="auto"/>
            </w:tcBorders>
            <w:shd w:val="clear" w:color="auto" w:fill="auto"/>
            <w:noWrap/>
            <w:vAlign w:val="center"/>
          </w:tcPr>
          <w:p w14:paraId="598219FF" w14:textId="77777777" w:rsidR="00D80416" w:rsidRPr="00CE3CA2" w:rsidRDefault="00D80416" w:rsidP="00D80416">
            <w:pPr>
              <w:spacing w:line="240" w:lineRule="auto"/>
              <w:jc w:val="center"/>
              <w:rPr>
                <w:rFonts w:eastAsia="Times New Roman"/>
                <w:b/>
                <w:bCs/>
                <w:color w:val="000000"/>
                <w:szCs w:val="24"/>
              </w:rPr>
            </w:pPr>
            <w:r w:rsidRPr="00CE3CA2">
              <w:rPr>
                <w:rFonts w:eastAsia="Times New Roman"/>
                <w:b/>
                <w:bCs/>
                <w:color w:val="000000"/>
                <w:szCs w:val="24"/>
              </w:rPr>
              <w:t>FY 2020</w:t>
            </w:r>
          </w:p>
        </w:tc>
        <w:tc>
          <w:tcPr>
            <w:tcW w:w="900" w:type="dxa"/>
            <w:tcBorders>
              <w:top w:val="nil"/>
              <w:left w:val="nil"/>
              <w:bottom w:val="single" w:sz="4" w:space="0" w:color="auto"/>
              <w:right w:val="single" w:sz="4" w:space="0" w:color="auto"/>
            </w:tcBorders>
            <w:shd w:val="clear" w:color="auto" w:fill="auto"/>
            <w:noWrap/>
            <w:vAlign w:val="center"/>
          </w:tcPr>
          <w:p w14:paraId="6F2C233A" w14:textId="77777777" w:rsidR="00D80416" w:rsidRPr="00CE3CA2" w:rsidRDefault="00D80416" w:rsidP="00D80416">
            <w:pPr>
              <w:spacing w:line="240" w:lineRule="auto"/>
              <w:jc w:val="center"/>
              <w:rPr>
                <w:rFonts w:eastAsia="Times New Roman"/>
                <w:b/>
                <w:bCs/>
                <w:color w:val="000000"/>
                <w:szCs w:val="24"/>
              </w:rPr>
            </w:pPr>
            <w:r w:rsidRPr="00CE3CA2">
              <w:rPr>
                <w:rFonts w:eastAsia="Times New Roman"/>
                <w:b/>
                <w:bCs/>
                <w:color w:val="000000"/>
                <w:szCs w:val="24"/>
              </w:rPr>
              <w:t>FY 2021</w:t>
            </w:r>
          </w:p>
        </w:tc>
        <w:tc>
          <w:tcPr>
            <w:tcW w:w="990" w:type="dxa"/>
            <w:tcBorders>
              <w:top w:val="nil"/>
              <w:left w:val="nil"/>
              <w:bottom w:val="single" w:sz="4" w:space="0" w:color="auto"/>
              <w:right w:val="single" w:sz="4" w:space="0" w:color="auto"/>
            </w:tcBorders>
            <w:shd w:val="clear" w:color="auto" w:fill="auto"/>
            <w:vAlign w:val="center"/>
          </w:tcPr>
          <w:p w14:paraId="0B504EE0" w14:textId="77777777" w:rsidR="00D80416" w:rsidRPr="00CE3CA2" w:rsidRDefault="00D80416" w:rsidP="00D80416">
            <w:pPr>
              <w:spacing w:line="240" w:lineRule="auto"/>
              <w:jc w:val="center"/>
              <w:rPr>
                <w:rFonts w:eastAsia="Times New Roman"/>
                <w:b/>
                <w:bCs/>
                <w:color w:val="000000"/>
                <w:szCs w:val="24"/>
              </w:rPr>
            </w:pPr>
            <w:r w:rsidRPr="00CE3CA2">
              <w:rPr>
                <w:rFonts w:eastAsia="Times New Roman"/>
                <w:b/>
                <w:bCs/>
                <w:color w:val="000000"/>
                <w:szCs w:val="24"/>
              </w:rPr>
              <w:t xml:space="preserve">Total </w:t>
            </w:r>
            <w:r>
              <w:rPr>
                <w:rFonts w:eastAsia="Times New Roman"/>
                <w:b/>
                <w:bCs/>
                <w:color w:val="000000"/>
                <w:szCs w:val="24"/>
              </w:rPr>
              <w:t>(</w:t>
            </w:r>
            <w:r w:rsidRPr="00CE3CA2">
              <w:rPr>
                <w:rFonts w:eastAsia="Times New Roman"/>
                <w:b/>
                <w:bCs/>
                <w:color w:val="000000"/>
                <w:szCs w:val="24"/>
              </w:rPr>
              <w:t>Net Present Value</w:t>
            </w:r>
            <w:r>
              <w:rPr>
                <w:rFonts w:eastAsia="Times New Roman"/>
                <w:b/>
                <w:bCs/>
                <w:color w:val="000000"/>
                <w:szCs w:val="24"/>
              </w:rPr>
              <w:t>)</w:t>
            </w:r>
          </w:p>
        </w:tc>
        <w:tc>
          <w:tcPr>
            <w:tcW w:w="1440" w:type="dxa"/>
            <w:tcBorders>
              <w:top w:val="nil"/>
              <w:left w:val="single" w:sz="4" w:space="0" w:color="auto"/>
              <w:bottom w:val="single" w:sz="4" w:space="0" w:color="auto"/>
              <w:right w:val="single" w:sz="4" w:space="0" w:color="auto"/>
            </w:tcBorders>
            <w:shd w:val="clear" w:color="auto" w:fill="auto"/>
            <w:vAlign w:val="center"/>
          </w:tcPr>
          <w:p w14:paraId="22EEA2F2" w14:textId="227AB39A" w:rsidR="00D80416" w:rsidRPr="00CE3CA2" w:rsidRDefault="00D80416" w:rsidP="00D80416">
            <w:pPr>
              <w:spacing w:line="240" w:lineRule="auto"/>
              <w:jc w:val="center"/>
              <w:rPr>
                <w:rFonts w:eastAsia="Times New Roman"/>
                <w:b/>
                <w:bCs/>
                <w:color w:val="000000"/>
                <w:szCs w:val="24"/>
              </w:rPr>
            </w:pPr>
            <w:r w:rsidRPr="001F2386">
              <w:rPr>
                <w:rFonts w:eastAsia="Times New Roman"/>
                <w:b/>
                <w:bCs/>
                <w:color w:val="000000"/>
                <w:szCs w:val="24"/>
              </w:rPr>
              <w:t xml:space="preserve">Annualized  </w:t>
            </w:r>
            <w:r>
              <w:rPr>
                <w:rFonts w:eastAsia="Times New Roman"/>
                <w:b/>
                <w:bCs/>
                <w:color w:val="000000"/>
                <w:szCs w:val="24"/>
              </w:rPr>
              <w:t>(</w:t>
            </w:r>
            <w:r w:rsidRPr="001F2386">
              <w:rPr>
                <w:rFonts w:eastAsia="Times New Roman"/>
                <w:b/>
                <w:bCs/>
                <w:color w:val="000000"/>
                <w:szCs w:val="24"/>
              </w:rPr>
              <w:t>Net Present Value</w:t>
            </w:r>
            <w:r>
              <w:rPr>
                <w:rFonts w:eastAsia="Times New Roman"/>
                <w:b/>
                <w:bCs/>
                <w:color w:val="000000"/>
                <w:szCs w:val="24"/>
              </w:rPr>
              <w:t>)</w:t>
            </w:r>
          </w:p>
        </w:tc>
      </w:tr>
      <w:tr w:rsidR="00D80416" w:rsidRPr="00CE3CA2" w14:paraId="7E9748E9" w14:textId="77777777" w:rsidTr="00416E2E">
        <w:trPr>
          <w:trHeight w:val="312"/>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BD9C03B" w14:textId="7F8DBFA0" w:rsidR="00D80416" w:rsidRPr="00CE3CA2" w:rsidRDefault="00D80416" w:rsidP="00D80416">
            <w:pPr>
              <w:spacing w:line="240" w:lineRule="auto"/>
              <w:rPr>
                <w:rFonts w:eastAsia="Times New Roman"/>
                <w:b/>
                <w:bCs/>
                <w:color w:val="000000"/>
                <w:szCs w:val="24"/>
              </w:rPr>
            </w:pPr>
            <w:r w:rsidRPr="00CE3CA2">
              <w:rPr>
                <w:rFonts w:eastAsia="Times New Roman"/>
                <w:b/>
                <w:bCs/>
                <w:color w:val="000000"/>
                <w:szCs w:val="24"/>
              </w:rPr>
              <w:t xml:space="preserve">Baseline </w:t>
            </w:r>
            <w:r w:rsidR="00E045E1">
              <w:rPr>
                <w:b/>
                <w:bCs/>
                <w:color w:val="000000"/>
              </w:rPr>
              <w:t xml:space="preserve">(Alternative 4) </w:t>
            </w:r>
            <w:r w:rsidRPr="00CE3CA2">
              <w:rPr>
                <w:rFonts w:eastAsia="Times New Roman"/>
                <w:b/>
                <w:bCs/>
                <w:color w:val="000000"/>
                <w:szCs w:val="24"/>
              </w:rPr>
              <w:t>- Fee Revenue</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B067C2" w14:textId="28789167" w:rsidR="00D80416" w:rsidRPr="00CE3CA2" w:rsidRDefault="00D80416" w:rsidP="00D80416">
            <w:pPr>
              <w:spacing w:line="240" w:lineRule="auto"/>
              <w:jc w:val="center"/>
              <w:rPr>
                <w:rFonts w:eastAsia="Times New Roman"/>
                <w:sz w:val="22"/>
              </w:rPr>
            </w:pPr>
            <w:r w:rsidRPr="00CE3CA2">
              <w:rPr>
                <w:rFonts w:eastAsia="Times New Roman"/>
                <w:sz w:val="22"/>
              </w:rPr>
              <w:t xml:space="preserve">$2,733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9894C87" w14:textId="7ACC86DC" w:rsidR="00D80416" w:rsidRPr="00CE3CA2" w:rsidRDefault="00D80416" w:rsidP="00D80416">
            <w:pPr>
              <w:spacing w:line="240" w:lineRule="auto"/>
              <w:jc w:val="center"/>
              <w:rPr>
                <w:rFonts w:eastAsia="Times New Roman"/>
                <w:sz w:val="22"/>
              </w:rPr>
            </w:pPr>
            <w:r w:rsidRPr="00CE3CA2">
              <w:rPr>
                <w:rFonts w:eastAsia="Times New Roman"/>
                <w:sz w:val="22"/>
              </w:rPr>
              <w:t>$2,8</w:t>
            </w:r>
            <w:r w:rsidR="00014070">
              <w:rPr>
                <w:rFonts w:eastAsia="Times New Roman"/>
                <w:sz w:val="22"/>
              </w:rPr>
              <w:t>03</w:t>
            </w:r>
            <w:r w:rsidRPr="00CE3CA2">
              <w:rPr>
                <w:rFonts w:eastAsia="Times New Roman"/>
                <w:sz w:val="22"/>
              </w:rPr>
              <w:t xml:space="preserve">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349A2B9" w14:textId="135EA5FA" w:rsidR="00D80416" w:rsidRPr="00CE3CA2" w:rsidRDefault="00D80416" w:rsidP="00D80416">
            <w:pPr>
              <w:spacing w:line="240" w:lineRule="auto"/>
              <w:jc w:val="center"/>
              <w:rPr>
                <w:rFonts w:eastAsia="Times New Roman"/>
                <w:sz w:val="22"/>
              </w:rPr>
            </w:pPr>
            <w:r w:rsidRPr="00CE3CA2">
              <w:rPr>
                <w:rFonts w:eastAsia="Times New Roman"/>
                <w:sz w:val="22"/>
              </w:rPr>
              <w:t>$2,</w:t>
            </w:r>
            <w:r w:rsidR="00014070">
              <w:rPr>
                <w:rFonts w:eastAsia="Times New Roman"/>
                <w:sz w:val="22"/>
              </w:rPr>
              <w:t>660</w:t>
            </w:r>
            <w:r w:rsidRPr="00CE3CA2">
              <w:rPr>
                <w:rFonts w:eastAsia="Times New Roman"/>
                <w:sz w:val="22"/>
              </w:rPr>
              <w:t xml:space="preserve">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AF45838" w14:textId="31122BA2" w:rsidR="00D80416" w:rsidRPr="00CE3CA2" w:rsidRDefault="00D80416" w:rsidP="00D80416">
            <w:pPr>
              <w:spacing w:line="240" w:lineRule="auto"/>
              <w:jc w:val="center"/>
              <w:rPr>
                <w:rFonts w:eastAsia="Times New Roman"/>
                <w:sz w:val="22"/>
              </w:rPr>
            </w:pPr>
            <w:r w:rsidRPr="00CE3CA2">
              <w:rPr>
                <w:rFonts w:eastAsia="Times New Roman"/>
                <w:sz w:val="22"/>
              </w:rPr>
              <w:t>$2,</w:t>
            </w:r>
            <w:r w:rsidR="00014070">
              <w:rPr>
                <w:rFonts w:eastAsia="Times New Roman"/>
                <w:sz w:val="22"/>
              </w:rPr>
              <w:t>637</w:t>
            </w:r>
            <w:r w:rsidRPr="00CE3CA2">
              <w:rPr>
                <w:rFonts w:eastAsia="Times New Roman"/>
                <w:sz w:val="22"/>
              </w:rPr>
              <w:t xml:space="preserve">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AE91AFC" w14:textId="2120A817" w:rsidR="00D80416" w:rsidRPr="00CE3CA2" w:rsidRDefault="00D80416" w:rsidP="00D80416">
            <w:pPr>
              <w:spacing w:line="240" w:lineRule="auto"/>
              <w:jc w:val="center"/>
              <w:rPr>
                <w:rFonts w:eastAsia="Times New Roman"/>
                <w:sz w:val="22"/>
              </w:rPr>
            </w:pPr>
            <w:r w:rsidRPr="00CE3CA2">
              <w:rPr>
                <w:rFonts w:eastAsia="Times New Roman"/>
                <w:sz w:val="22"/>
              </w:rPr>
              <w:t>$2,</w:t>
            </w:r>
            <w:r w:rsidR="00014070">
              <w:rPr>
                <w:rFonts w:eastAsia="Times New Roman"/>
                <w:sz w:val="22"/>
              </w:rPr>
              <w:t>638</w:t>
            </w:r>
            <w:r w:rsidRPr="00CE3CA2">
              <w:rPr>
                <w:rFonts w:eastAsia="Times New Roman"/>
                <w:sz w:val="22"/>
              </w:rPr>
              <w:t xml:space="preserve"> </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BBD09B1" w14:textId="7CDD43B5" w:rsidR="00D80416" w:rsidRPr="00CE3CA2" w:rsidRDefault="00D80416" w:rsidP="00D80416">
            <w:pPr>
              <w:spacing w:line="240" w:lineRule="auto"/>
              <w:jc w:val="center"/>
              <w:rPr>
                <w:rFonts w:eastAsia="Times New Roman"/>
                <w:sz w:val="22"/>
              </w:rPr>
            </w:pPr>
            <w:r w:rsidRPr="00CE3CA2">
              <w:rPr>
                <w:rFonts w:eastAsia="Times New Roman"/>
                <w:sz w:val="22"/>
              </w:rPr>
              <w:t>$1</w:t>
            </w:r>
            <w:r w:rsidR="00014070">
              <w:rPr>
                <w:rFonts w:eastAsia="Times New Roman"/>
                <w:sz w:val="22"/>
              </w:rPr>
              <w:t>3,471</w:t>
            </w:r>
            <w:r w:rsidRPr="00CE3CA2">
              <w:rPr>
                <w:rFonts w:eastAsia="Times New Roman"/>
                <w:sz w:val="22"/>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E29A477" w14:textId="4F7B7049" w:rsidR="00D80416" w:rsidRPr="00CE3CA2" w:rsidRDefault="00D80416" w:rsidP="00D80416">
            <w:pPr>
              <w:spacing w:line="240" w:lineRule="auto"/>
              <w:jc w:val="center"/>
              <w:rPr>
                <w:rFonts w:eastAsia="Times New Roman"/>
                <w:sz w:val="22"/>
              </w:rPr>
            </w:pPr>
            <w:r w:rsidRPr="00CE3CA2">
              <w:rPr>
                <w:rFonts w:eastAsia="Times New Roman"/>
                <w:sz w:val="22"/>
              </w:rPr>
              <w:t>$</w:t>
            </w:r>
            <w:r w:rsidR="00014070">
              <w:rPr>
                <w:rFonts w:eastAsia="Times New Roman"/>
                <w:sz w:val="22"/>
              </w:rPr>
              <w:t>2,941</w:t>
            </w:r>
            <w:r w:rsidRPr="00CE3CA2">
              <w:rPr>
                <w:rFonts w:eastAsia="Times New Roman"/>
                <w:sz w:val="22"/>
              </w:rPr>
              <w:t xml:space="preserve"> </w:t>
            </w:r>
          </w:p>
        </w:tc>
      </w:tr>
      <w:tr w:rsidR="00D80416" w:rsidRPr="00CE3CA2" w14:paraId="6C0B118B" w14:textId="77777777" w:rsidTr="00416E2E">
        <w:trPr>
          <w:trHeight w:val="936"/>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0CD51120" w14:textId="77777777" w:rsidR="00D80416" w:rsidRPr="00CE3CA2" w:rsidRDefault="00D80416" w:rsidP="00D80416">
            <w:pPr>
              <w:spacing w:line="240" w:lineRule="auto"/>
              <w:rPr>
                <w:rFonts w:eastAsia="Times New Roman"/>
                <w:b/>
                <w:bCs/>
                <w:color w:val="000000"/>
                <w:szCs w:val="24"/>
              </w:rPr>
            </w:pPr>
            <w:r w:rsidRPr="00CE3CA2">
              <w:rPr>
                <w:rFonts w:eastAsia="Times New Roman"/>
                <w:b/>
                <w:bCs/>
                <w:color w:val="000000"/>
                <w:szCs w:val="24"/>
              </w:rPr>
              <w:t>Alternative 1: Proposed Alternative – Set and Adjust Section 10 Fees - Fee Revenue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EC37A" w14:textId="16D3F383" w:rsidR="00D80416" w:rsidRPr="00CE3CA2" w:rsidRDefault="00D80416" w:rsidP="00D80416">
            <w:pPr>
              <w:spacing w:line="240" w:lineRule="auto"/>
              <w:jc w:val="center"/>
              <w:rPr>
                <w:rFonts w:eastAsia="Times New Roman"/>
                <w:sz w:val="22"/>
              </w:rPr>
            </w:pPr>
            <w:r w:rsidRPr="00CE3CA2">
              <w:rPr>
                <w:rFonts w:eastAsia="Times New Roman"/>
                <w:sz w:val="22"/>
              </w:rPr>
              <w:t xml:space="preserve">$2,803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C9E0AC5" w14:textId="4D8F9256" w:rsidR="00D80416" w:rsidRPr="00CE3CA2" w:rsidRDefault="00D80416" w:rsidP="00D80416">
            <w:pPr>
              <w:spacing w:line="240" w:lineRule="auto"/>
              <w:jc w:val="center"/>
              <w:rPr>
                <w:rFonts w:eastAsia="Times New Roman"/>
                <w:sz w:val="22"/>
              </w:rPr>
            </w:pPr>
            <w:r w:rsidRPr="00CE3CA2">
              <w:rPr>
                <w:rFonts w:eastAsia="Times New Roman"/>
                <w:sz w:val="22"/>
              </w:rPr>
              <w:t>$</w:t>
            </w:r>
            <w:r w:rsidR="00014070">
              <w:rPr>
                <w:rFonts w:eastAsia="Times New Roman"/>
                <w:sz w:val="22"/>
              </w:rPr>
              <w:t>2,939</w:t>
            </w:r>
            <w:r w:rsidRPr="00CE3CA2">
              <w:rPr>
                <w:rFonts w:eastAsia="Times New Roman"/>
                <w:sz w:val="22"/>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60FED2C" w14:textId="17EDC3B6" w:rsidR="00D80416" w:rsidRPr="00CE3CA2" w:rsidRDefault="00D80416" w:rsidP="00D80416">
            <w:pPr>
              <w:spacing w:line="240" w:lineRule="auto"/>
              <w:jc w:val="center"/>
              <w:rPr>
                <w:rFonts w:eastAsia="Times New Roman"/>
                <w:sz w:val="22"/>
              </w:rPr>
            </w:pPr>
            <w:r w:rsidRPr="00CE3CA2">
              <w:rPr>
                <w:rFonts w:eastAsia="Times New Roman"/>
                <w:sz w:val="22"/>
              </w:rPr>
              <w:t>$2,</w:t>
            </w:r>
            <w:r w:rsidR="00014070">
              <w:rPr>
                <w:rFonts w:eastAsia="Times New Roman"/>
                <w:sz w:val="22"/>
              </w:rPr>
              <w:t>793</w:t>
            </w:r>
            <w:r w:rsidRPr="00CE3CA2">
              <w:rPr>
                <w:rFonts w:eastAsia="Times New Roman"/>
                <w:sz w:val="22"/>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C0AA75F" w14:textId="1779E820" w:rsidR="00D80416" w:rsidRPr="00CE3CA2" w:rsidRDefault="00D80416" w:rsidP="00D80416">
            <w:pPr>
              <w:spacing w:line="240" w:lineRule="auto"/>
              <w:jc w:val="center"/>
              <w:rPr>
                <w:rFonts w:eastAsia="Times New Roman"/>
                <w:sz w:val="22"/>
              </w:rPr>
            </w:pPr>
            <w:r w:rsidRPr="00CE3CA2">
              <w:rPr>
                <w:rFonts w:eastAsia="Times New Roman"/>
                <w:sz w:val="22"/>
              </w:rPr>
              <w:t>$</w:t>
            </w:r>
            <w:r w:rsidR="00014070">
              <w:rPr>
                <w:rFonts w:eastAsia="Times New Roman"/>
                <w:sz w:val="22"/>
              </w:rPr>
              <w:t>2,768</w:t>
            </w:r>
            <w:r w:rsidRPr="00CE3CA2">
              <w:rPr>
                <w:rFonts w:eastAsia="Times New Roman"/>
                <w:sz w:val="22"/>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FC3C10E" w14:textId="3ACAC048" w:rsidR="00D80416" w:rsidRPr="00CE3CA2" w:rsidRDefault="00D80416" w:rsidP="00D80416">
            <w:pPr>
              <w:spacing w:line="240" w:lineRule="auto"/>
              <w:jc w:val="center"/>
              <w:rPr>
                <w:rFonts w:eastAsia="Times New Roman"/>
                <w:sz w:val="22"/>
              </w:rPr>
            </w:pPr>
            <w:r w:rsidRPr="00CE3CA2">
              <w:rPr>
                <w:rFonts w:eastAsia="Times New Roman"/>
                <w:sz w:val="22"/>
              </w:rPr>
              <w:t>$</w:t>
            </w:r>
            <w:r w:rsidR="00014070">
              <w:rPr>
                <w:rFonts w:eastAsia="Times New Roman"/>
                <w:sz w:val="22"/>
              </w:rPr>
              <w:t>2,769</w:t>
            </w:r>
            <w:r w:rsidRPr="00CE3CA2">
              <w:rPr>
                <w:rFonts w:eastAsia="Times New Roman"/>
                <w:sz w:val="22"/>
              </w:rPr>
              <w:t xml:space="preserve"> </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3D1EBE3" w14:textId="0F3F6DE4" w:rsidR="00D80416" w:rsidRPr="00CE3CA2" w:rsidRDefault="00D80416" w:rsidP="00D80416">
            <w:pPr>
              <w:spacing w:line="240" w:lineRule="auto"/>
              <w:jc w:val="center"/>
              <w:rPr>
                <w:rFonts w:eastAsia="Times New Roman"/>
                <w:sz w:val="22"/>
              </w:rPr>
            </w:pPr>
            <w:r w:rsidRPr="00CE3CA2">
              <w:rPr>
                <w:rFonts w:eastAsia="Times New Roman"/>
                <w:sz w:val="22"/>
              </w:rPr>
              <w:t>$14,</w:t>
            </w:r>
            <w:r w:rsidR="00014070">
              <w:rPr>
                <w:rFonts w:eastAsia="Times New Roman"/>
                <w:sz w:val="22"/>
              </w:rPr>
              <w:t>072</w:t>
            </w:r>
            <w:r w:rsidRPr="00CE3CA2">
              <w:rPr>
                <w:rFonts w:eastAsia="Times New Roman"/>
                <w:sz w:val="22"/>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5326FA" w14:textId="0F676E3E" w:rsidR="00D80416" w:rsidRPr="00CE3CA2" w:rsidRDefault="00D80416" w:rsidP="00D80416">
            <w:pPr>
              <w:spacing w:line="240" w:lineRule="auto"/>
              <w:jc w:val="center"/>
              <w:rPr>
                <w:rFonts w:eastAsia="Times New Roman"/>
                <w:sz w:val="22"/>
              </w:rPr>
            </w:pPr>
            <w:r w:rsidRPr="00CE3CA2">
              <w:rPr>
                <w:rFonts w:eastAsia="Times New Roman"/>
                <w:sz w:val="22"/>
              </w:rPr>
              <w:t>$3,</w:t>
            </w:r>
            <w:r w:rsidR="00014070">
              <w:rPr>
                <w:rFonts w:eastAsia="Times New Roman"/>
                <w:sz w:val="22"/>
              </w:rPr>
              <w:t>073</w:t>
            </w:r>
            <w:r w:rsidRPr="00CE3CA2">
              <w:rPr>
                <w:rFonts w:eastAsia="Times New Roman"/>
                <w:sz w:val="22"/>
              </w:rPr>
              <w:t xml:space="preserve"> </w:t>
            </w:r>
          </w:p>
        </w:tc>
      </w:tr>
      <w:tr w:rsidR="00D80416" w:rsidRPr="00CE3CA2" w14:paraId="3DA74B14" w14:textId="77777777" w:rsidTr="00416E2E">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FAD01B2" w14:textId="77777777" w:rsidR="00D80416" w:rsidRPr="00CE3CA2" w:rsidRDefault="00D80416" w:rsidP="00D80416">
            <w:pPr>
              <w:spacing w:line="240" w:lineRule="auto"/>
              <w:ind w:firstLineChars="200" w:firstLine="480"/>
              <w:rPr>
                <w:rFonts w:eastAsia="Times New Roman"/>
                <w:i/>
                <w:iCs/>
                <w:color w:val="000000"/>
                <w:szCs w:val="24"/>
              </w:rPr>
            </w:pPr>
            <w:r w:rsidRPr="00CE3CA2">
              <w:rPr>
                <w:rFonts w:eastAsia="Times New Roman"/>
                <w:i/>
                <w:iCs/>
                <w:color w:val="000000"/>
                <w:szCs w:val="24"/>
              </w:rPr>
              <w:t>Transfer Amount from Baseline for Alternative 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2701C7" w14:textId="2C44415C" w:rsidR="00D80416" w:rsidRPr="00CE3CA2" w:rsidRDefault="00D80416" w:rsidP="00D80416">
            <w:pPr>
              <w:spacing w:line="240" w:lineRule="auto"/>
              <w:jc w:val="center"/>
              <w:rPr>
                <w:rFonts w:eastAsia="Times New Roman"/>
                <w:i/>
                <w:iCs/>
                <w:sz w:val="22"/>
              </w:rPr>
            </w:pPr>
            <w:r w:rsidRPr="00CE3CA2">
              <w:rPr>
                <w:rFonts w:eastAsia="Times New Roman"/>
                <w:i/>
                <w:iCs/>
                <w:sz w:val="22"/>
              </w:rPr>
              <w:t xml:space="preserve">$70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27BE95E" w14:textId="0DFCECA9" w:rsidR="00D80416" w:rsidRPr="00CE3CA2" w:rsidRDefault="00D80416" w:rsidP="00D80416">
            <w:pPr>
              <w:spacing w:line="240" w:lineRule="auto"/>
              <w:jc w:val="center"/>
              <w:rPr>
                <w:rFonts w:eastAsia="Times New Roman"/>
                <w:i/>
                <w:iCs/>
                <w:sz w:val="22"/>
              </w:rPr>
            </w:pPr>
            <w:r w:rsidRPr="00CE3CA2">
              <w:rPr>
                <w:rFonts w:eastAsia="Times New Roman"/>
                <w:i/>
                <w:iCs/>
                <w:sz w:val="22"/>
              </w:rPr>
              <w:t>$1</w:t>
            </w:r>
            <w:r w:rsidR="00014070">
              <w:rPr>
                <w:rFonts w:eastAsia="Times New Roman"/>
                <w:i/>
                <w:iCs/>
                <w:sz w:val="22"/>
              </w:rPr>
              <w:t>36</w:t>
            </w:r>
            <w:r w:rsidRPr="00CE3CA2">
              <w:rPr>
                <w:rFonts w:eastAsia="Times New Roman"/>
                <w:i/>
                <w:iCs/>
                <w:sz w:val="22"/>
              </w:rPr>
              <w:t xml:space="preserve">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6B465DC" w14:textId="3B0FC259" w:rsidR="00D80416" w:rsidRPr="00CE3CA2" w:rsidRDefault="00D80416" w:rsidP="00D80416">
            <w:pPr>
              <w:spacing w:line="240" w:lineRule="auto"/>
              <w:jc w:val="center"/>
              <w:rPr>
                <w:rFonts w:eastAsia="Times New Roman"/>
                <w:i/>
                <w:iCs/>
                <w:sz w:val="22"/>
              </w:rPr>
            </w:pPr>
            <w:r w:rsidRPr="00CE3CA2">
              <w:rPr>
                <w:rFonts w:eastAsia="Times New Roman"/>
                <w:i/>
                <w:iCs/>
                <w:sz w:val="22"/>
              </w:rPr>
              <w:t>$1</w:t>
            </w:r>
            <w:r w:rsidR="00014070">
              <w:rPr>
                <w:rFonts w:eastAsia="Times New Roman"/>
                <w:i/>
                <w:iCs/>
                <w:sz w:val="22"/>
              </w:rPr>
              <w:t>33</w:t>
            </w:r>
            <w:r w:rsidRPr="00CE3CA2">
              <w:rPr>
                <w:rFonts w:eastAsia="Times New Roman"/>
                <w:i/>
                <w:iCs/>
                <w:sz w:val="22"/>
              </w:rPr>
              <w:t xml:space="preserve">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1B470EE" w14:textId="669F9796" w:rsidR="00D80416" w:rsidRPr="00CE3CA2" w:rsidRDefault="00D80416" w:rsidP="00014070">
            <w:pPr>
              <w:spacing w:line="240" w:lineRule="auto"/>
              <w:jc w:val="center"/>
              <w:rPr>
                <w:rFonts w:eastAsia="Times New Roman"/>
                <w:i/>
                <w:iCs/>
                <w:sz w:val="22"/>
              </w:rPr>
            </w:pPr>
            <w:r w:rsidRPr="00CE3CA2">
              <w:rPr>
                <w:rFonts w:eastAsia="Times New Roman"/>
                <w:i/>
                <w:iCs/>
                <w:sz w:val="22"/>
              </w:rPr>
              <w:t>$</w:t>
            </w:r>
            <w:r w:rsidR="00014070" w:rsidRPr="00CE3CA2">
              <w:rPr>
                <w:rFonts w:eastAsia="Times New Roman"/>
                <w:i/>
                <w:iCs/>
                <w:sz w:val="22"/>
              </w:rPr>
              <w:t>1</w:t>
            </w:r>
            <w:r w:rsidR="00014070">
              <w:rPr>
                <w:rFonts w:eastAsia="Times New Roman"/>
                <w:i/>
                <w:iCs/>
                <w:sz w:val="22"/>
              </w:rPr>
              <w:t>31</w:t>
            </w:r>
            <w:r w:rsidR="00014070" w:rsidRPr="00CE3CA2">
              <w:rPr>
                <w:rFonts w:eastAsia="Times New Roman"/>
                <w:i/>
                <w:iCs/>
                <w:sz w:val="22"/>
              </w:rPr>
              <w:t xml:space="preserve">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25D234B" w14:textId="13874BBB" w:rsidR="00D80416" w:rsidRPr="00CE3CA2" w:rsidRDefault="00D80416" w:rsidP="00D80416">
            <w:pPr>
              <w:spacing w:line="240" w:lineRule="auto"/>
              <w:jc w:val="center"/>
              <w:rPr>
                <w:rFonts w:eastAsia="Times New Roman"/>
                <w:i/>
                <w:iCs/>
                <w:sz w:val="22"/>
              </w:rPr>
            </w:pPr>
            <w:r w:rsidRPr="00CE3CA2">
              <w:rPr>
                <w:rFonts w:eastAsia="Times New Roman"/>
                <w:i/>
                <w:iCs/>
                <w:sz w:val="22"/>
              </w:rPr>
              <w:t>$1</w:t>
            </w:r>
            <w:r w:rsidR="00014070">
              <w:rPr>
                <w:rFonts w:eastAsia="Times New Roman"/>
                <w:i/>
                <w:iCs/>
                <w:sz w:val="22"/>
              </w:rPr>
              <w:t>31</w:t>
            </w:r>
            <w:r w:rsidRPr="00CE3CA2">
              <w:rPr>
                <w:rFonts w:eastAsia="Times New Roman"/>
                <w:i/>
                <w:iCs/>
                <w:sz w:val="22"/>
              </w:rPr>
              <w:t xml:space="preserve"> </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A1FBD01" w14:textId="48711089" w:rsidR="00D80416" w:rsidRPr="00CE3CA2" w:rsidRDefault="00D80416" w:rsidP="00D80416">
            <w:pPr>
              <w:spacing w:line="240" w:lineRule="auto"/>
              <w:jc w:val="center"/>
              <w:rPr>
                <w:rFonts w:eastAsia="Times New Roman"/>
                <w:i/>
                <w:iCs/>
                <w:sz w:val="22"/>
              </w:rPr>
            </w:pPr>
            <w:r w:rsidRPr="00CE3CA2">
              <w:rPr>
                <w:rFonts w:eastAsia="Times New Roman"/>
                <w:i/>
                <w:iCs/>
                <w:sz w:val="22"/>
              </w:rPr>
              <w:t>$6</w:t>
            </w:r>
            <w:r w:rsidR="00014070">
              <w:rPr>
                <w:rFonts w:eastAsia="Times New Roman"/>
                <w:i/>
                <w:iCs/>
                <w:sz w:val="22"/>
              </w:rPr>
              <w:t>01</w:t>
            </w:r>
            <w:r w:rsidRPr="00CE3CA2">
              <w:rPr>
                <w:rFonts w:eastAsia="Times New Roman"/>
                <w:i/>
                <w:iCs/>
                <w:sz w:val="22"/>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EA29126" w14:textId="34943C2D" w:rsidR="00D80416" w:rsidRPr="00CE3CA2" w:rsidRDefault="00D80416" w:rsidP="00D80416">
            <w:pPr>
              <w:spacing w:line="240" w:lineRule="auto"/>
              <w:jc w:val="center"/>
              <w:rPr>
                <w:rFonts w:eastAsia="Times New Roman"/>
                <w:i/>
                <w:iCs/>
                <w:sz w:val="22"/>
              </w:rPr>
            </w:pPr>
            <w:r w:rsidRPr="00CE3CA2">
              <w:rPr>
                <w:rFonts w:eastAsia="Times New Roman"/>
                <w:i/>
                <w:iCs/>
                <w:sz w:val="22"/>
              </w:rPr>
              <w:t>$1</w:t>
            </w:r>
            <w:r w:rsidR="00014070">
              <w:rPr>
                <w:rFonts w:eastAsia="Times New Roman"/>
                <w:i/>
                <w:iCs/>
                <w:sz w:val="22"/>
              </w:rPr>
              <w:t>31</w:t>
            </w:r>
            <w:r w:rsidRPr="00CE3CA2">
              <w:rPr>
                <w:rFonts w:eastAsia="Times New Roman"/>
                <w:i/>
                <w:iCs/>
                <w:sz w:val="22"/>
              </w:rPr>
              <w:t xml:space="preserve"> </w:t>
            </w:r>
          </w:p>
        </w:tc>
      </w:tr>
      <w:tr w:rsidR="00D80416" w:rsidRPr="00CE3CA2" w14:paraId="4B1DA832" w14:textId="77777777" w:rsidTr="00416E2E">
        <w:trPr>
          <w:trHeight w:val="624"/>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55F803DF" w14:textId="7D258AE8" w:rsidR="00D80416" w:rsidRPr="00CE3CA2" w:rsidRDefault="00D80416" w:rsidP="00E045E1">
            <w:pPr>
              <w:spacing w:line="240" w:lineRule="auto"/>
              <w:rPr>
                <w:rFonts w:eastAsia="Times New Roman"/>
                <w:b/>
                <w:bCs/>
                <w:color w:val="000000"/>
                <w:szCs w:val="24"/>
              </w:rPr>
            </w:pPr>
            <w:r w:rsidRPr="00CE3CA2">
              <w:rPr>
                <w:rFonts w:eastAsia="Times New Roman"/>
                <w:b/>
                <w:bCs/>
                <w:color w:val="000000"/>
                <w:szCs w:val="24"/>
              </w:rPr>
              <w:t>Alternative 2: Fee Cost Recovery</w:t>
            </w:r>
            <w:r w:rsidR="00E045E1">
              <w:rPr>
                <w:rFonts w:eastAsia="Times New Roman"/>
                <w:b/>
                <w:bCs/>
                <w:color w:val="000000"/>
                <w:szCs w:val="24"/>
              </w:rPr>
              <w:t xml:space="preserve"> </w:t>
            </w:r>
            <w:r w:rsidRPr="00CE3CA2">
              <w:rPr>
                <w:rFonts w:eastAsia="Times New Roman"/>
                <w:b/>
                <w:bCs/>
                <w:color w:val="000000"/>
                <w:szCs w:val="24"/>
              </w:rPr>
              <w:t>- Fee Revenue</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6B97866" w14:textId="49570B33" w:rsidR="00D80416" w:rsidRPr="00CE3CA2" w:rsidRDefault="00D80416" w:rsidP="00D80416">
            <w:pPr>
              <w:spacing w:line="240" w:lineRule="auto"/>
              <w:jc w:val="center"/>
              <w:rPr>
                <w:rFonts w:eastAsia="Times New Roman"/>
                <w:sz w:val="22"/>
              </w:rPr>
            </w:pPr>
            <w:r w:rsidRPr="00CE3CA2">
              <w:rPr>
                <w:rFonts w:eastAsia="Times New Roman"/>
                <w:sz w:val="22"/>
              </w:rPr>
              <w:t xml:space="preserve">$2,821 </w:t>
            </w:r>
          </w:p>
        </w:tc>
        <w:tc>
          <w:tcPr>
            <w:tcW w:w="900" w:type="dxa"/>
            <w:tcBorders>
              <w:top w:val="nil"/>
              <w:left w:val="nil"/>
              <w:bottom w:val="single" w:sz="4" w:space="0" w:color="auto"/>
              <w:right w:val="single" w:sz="4" w:space="0" w:color="auto"/>
            </w:tcBorders>
            <w:shd w:val="clear" w:color="auto" w:fill="auto"/>
            <w:noWrap/>
            <w:vAlign w:val="center"/>
          </w:tcPr>
          <w:p w14:paraId="344CBA98" w14:textId="35D54D1C" w:rsidR="00D80416" w:rsidRPr="00CE3CA2" w:rsidRDefault="00D80416" w:rsidP="00D80416">
            <w:pPr>
              <w:spacing w:line="240" w:lineRule="auto"/>
              <w:jc w:val="center"/>
              <w:rPr>
                <w:rFonts w:eastAsia="Times New Roman"/>
                <w:sz w:val="22"/>
              </w:rPr>
            </w:pPr>
            <w:r w:rsidRPr="00CE3CA2">
              <w:rPr>
                <w:rFonts w:eastAsia="Times New Roman"/>
                <w:sz w:val="22"/>
              </w:rPr>
              <w:t>$2,</w:t>
            </w:r>
            <w:r w:rsidR="000D1D07">
              <w:rPr>
                <w:rFonts w:eastAsia="Times New Roman"/>
                <w:sz w:val="22"/>
              </w:rPr>
              <w:t>893</w:t>
            </w:r>
            <w:r w:rsidRPr="00CE3CA2">
              <w:rPr>
                <w:rFonts w:eastAsia="Times New Roman"/>
                <w:sz w:val="22"/>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7E9F3561" w14:textId="52FBFEF1" w:rsidR="00D80416" w:rsidRPr="00CE3CA2" w:rsidRDefault="00D80416" w:rsidP="00D80416">
            <w:pPr>
              <w:spacing w:line="240" w:lineRule="auto"/>
              <w:jc w:val="center"/>
              <w:rPr>
                <w:rFonts w:eastAsia="Times New Roman"/>
                <w:sz w:val="22"/>
              </w:rPr>
            </w:pPr>
            <w:r w:rsidRPr="00CE3CA2">
              <w:rPr>
                <w:rFonts w:eastAsia="Times New Roman"/>
                <w:sz w:val="22"/>
              </w:rPr>
              <w:t>$2,</w:t>
            </w:r>
            <w:r w:rsidR="000D1D07">
              <w:rPr>
                <w:rFonts w:eastAsia="Times New Roman"/>
                <w:sz w:val="22"/>
              </w:rPr>
              <w:t>804</w:t>
            </w:r>
            <w:r w:rsidRPr="00CE3CA2">
              <w:rPr>
                <w:rFonts w:eastAsia="Times New Roman"/>
                <w:sz w:val="22"/>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3CCFB41D" w14:textId="2870403D" w:rsidR="00D80416" w:rsidRPr="00CE3CA2" w:rsidRDefault="00D80416" w:rsidP="00D80416">
            <w:pPr>
              <w:spacing w:line="240" w:lineRule="auto"/>
              <w:jc w:val="center"/>
              <w:rPr>
                <w:rFonts w:eastAsia="Times New Roman"/>
                <w:sz w:val="22"/>
              </w:rPr>
            </w:pPr>
            <w:r w:rsidRPr="00CE3CA2">
              <w:rPr>
                <w:rFonts w:eastAsia="Times New Roman"/>
                <w:sz w:val="22"/>
              </w:rPr>
              <w:t>$</w:t>
            </w:r>
            <w:r w:rsidR="000D1D07">
              <w:rPr>
                <w:rFonts w:eastAsia="Times New Roman"/>
                <w:sz w:val="22"/>
              </w:rPr>
              <w:t>2,784</w:t>
            </w:r>
            <w:r w:rsidRPr="00CE3CA2">
              <w:rPr>
                <w:rFonts w:eastAsia="Times New Roman"/>
                <w:sz w:val="22"/>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073D8957" w14:textId="755D3215" w:rsidR="00D80416" w:rsidRPr="00CE3CA2" w:rsidRDefault="00D80416" w:rsidP="00D80416">
            <w:pPr>
              <w:spacing w:line="240" w:lineRule="auto"/>
              <w:jc w:val="center"/>
              <w:rPr>
                <w:rFonts w:eastAsia="Times New Roman"/>
                <w:sz w:val="22"/>
              </w:rPr>
            </w:pPr>
            <w:r w:rsidRPr="00CE3CA2">
              <w:rPr>
                <w:rFonts w:eastAsia="Times New Roman"/>
                <w:sz w:val="22"/>
              </w:rPr>
              <w:t>$</w:t>
            </w:r>
            <w:r w:rsidR="000D1D07">
              <w:rPr>
                <w:rFonts w:eastAsia="Times New Roman"/>
                <w:sz w:val="22"/>
              </w:rPr>
              <w:t>2,769</w:t>
            </w:r>
            <w:r w:rsidRPr="00CE3CA2">
              <w:rPr>
                <w:rFonts w:eastAsia="Times New Roman"/>
                <w:sz w:val="22"/>
              </w:rPr>
              <w:t xml:space="preserve"> </w:t>
            </w:r>
          </w:p>
        </w:tc>
        <w:tc>
          <w:tcPr>
            <w:tcW w:w="990" w:type="dxa"/>
            <w:tcBorders>
              <w:top w:val="nil"/>
              <w:left w:val="nil"/>
              <w:bottom w:val="single" w:sz="4" w:space="0" w:color="auto"/>
              <w:right w:val="single" w:sz="4" w:space="0" w:color="auto"/>
            </w:tcBorders>
            <w:shd w:val="clear" w:color="auto" w:fill="auto"/>
            <w:noWrap/>
            <w:vAlign w:val="center"/>
          </w:tcPr>
          <w:p w14:paraId="5ECA890C" w14:textId="13574C3D" w:rsidR="00D80416" w:rsidRPr="00CE3CA2" w:rsidRDefault="00D80416" w:rsidP="00D80416">
            <w:pPr>
              <w:spacing w:line="240" w:lineRule="auto"/>
              <w:jc w:val="center"/>
              <w:rPr>
                <w:rFonts w:eastAsia="Times New Roman"/>
                <w:sz w:val="22"/>
              </w:rPr>
            </w:pPr>
            <w:r w:rsidRPr="00CE3CA2">
              <w:rPr>
                <w:rFonts w:eastAsia="Times New Roman"/>
                <w:sz w:val="22"/>
              </w:rPr>
              <w:t>$14,</w:t>
            </w:r>
            <w:r w:rsidR="000D1D07">
              <w:rPr>
                <w:rFonts w:eastAsia="Times New Roman"/>
                <w:sz w:val="22"/>
              </w:rPr>
              <w:t>071</w:t>
            </w:r>
            <w:r w:rsidRPr="00CE3CA2">
              <w:rPr>
                <w:rFonts w:eastAsia="Times New Roman"/>
                <w:sz w:val="22"/>
              </w:rPr>
              <w:t xml:space="preserve"> </w:t>
            </w:r>
          </w:p>
        </w:tc>
        <w:tc>
          <w:tcPr>
            <w:tcW w:w="1440" w:type="dxa"/>
            <w:tcBorders>
              <w:top w:val="nil"/>
              <w:left w:val="single" w:sz="4" w:space="0" w:color="auto"/>
              <w:bottom w:val="single" w:sz="4" w:space="0" w:color="auto"/>
              <w:right w:val="single" w:sz="4" w:space="0" w:color="auto"/>
            </w:tcBorders>
            <w:shd w:val="clear" w:color="auto" w:fill="auto"/>
            <w:noWrap/>
            <w:vAlign w:val="center"/>
          </w:tcPr>
          <w:p w14:paraId="1AF88547" w14:textId="17147656" w:rsidR="00D80416" w:rsidRPr="00CE3CA2" w:rsidRDefault="00D80416" w:rsidP="00D80416">
            <w:pPr>
              <w:spacing w:line="240" w:lineRule="auto"/>
              <w:jc w:val="center"/>
              <w:rPr>
                <w:rFonts w:eastAsia="Times New Roman"/>
                <w:sz w:val="22"/>
              </w:rPr>
            </w:pPr>
            <w:r w:rsidRPr="00CE3CA2">
              <w:rPr>
                <w:rFonts w:eastAsia="Times New Roman"/>
                <w:sz w:val="22"/>
              </w:rPr>
              <w:t>$3,</w:t>
            </w:r>
            <w:r w:rsidR="000D1D07">
              <w:rPr>
                <w:rFonts w:eastAsia="Times New Roman"/>
                <w:sz w:val="22"/>
              </w:rPr>
              <w:t>072</w:t>
            </w:r>
            <w:r w:rsidRPr="00CE3CA2">
              <w:rPr>
                <w:rFonts w:eastAsia="Times New Roman"/>
                <w:sz w:val="22"/>
              </w:rPr>
              <w:t xml:space="preserve"> </w:t>
            </w:r>
          </w:p>
        </w:tc>
      </w:tr>
      <w:tr w:rsidR="00D80416" w:rsidRPr="00CE3CA2" w14:paraId="22A9FA19" w14:textId="77777777" w:rsidTr="00416E2E">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4BCA50DE" w14:textId="77777777" w:rsidR="00D80416" w:rsidRPr="00CE3CA2" w:rsidRDefault="00D80416" w:rsidP="00D80416">
            <w:pPr>
              <w:spacing w:line="240" w:lineRule="auto"/>
              <w:ind w:firstLineChars="200" w:firstLine="480"/>
              <w:rPr>
                <w:rFonts w:eastAsia="Times New Roman"/>
                <w:i/>
                <w:iCs/>
                <w:color w:val="000000"/>
                <w:szCs w:val="24"/>
              </w:rPr>
            </w:pPr>
            <w:r w:rsidRPr="00CE3CA2">
              <w:rPr>
                <w:rFonts w:eastAsia="Times New Roman"/>
                <w:i/>
                <w:iCs/>
                <w:color w:val="000000"/>
                <w:szCs w:val="24"/>
              </w:rPr>
              <w:t>Transfer Amount from Baseline for  Alternative 2</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8D3229" w14:textId="79B2658C" w:rsidR="00D80416" w:rsidRPr="00CE3CA2" w:rsidRDefault="00D80416" w:rsidP="00D80416">
            <w:pPr>
              <w:spacing w:line="240" w:lineRule="auto"/>
              <w:jc w:val="center"/>
              <w:rPr>
                <w:rFonts w:eastAsia="Times New Roman"/>
                <w:i/>
                <w:iCs/>
                <w:sz w:val="22"/>
              </w:rPr>
            </w:pPr>
            <w:r w:rsidRPr="00CE3CA2">
              <w:rPr>
                <w:rFonts w:eastAsia="Times New Roman"/>
                <w:i/>
                <w:iCs/>
                <w:sz w:val="22"/>
              </w:rPr>
              <w:t xml:space="preserve">$88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2CA1CBE" w14:textId="070C813C" w:rsidR="00D80416" w:rsidRPr="00CE3CA2" w:rsidRDefault="00D80416" w:rsidP="00D80416">
            <w:pPr>
              <w:spacing w:line="240" w:lineRule="auto"/>
              <w:jc w:val="center"/>
              <w:rPr>
                <w:rFonts w:eastAsia="Times New Roman"/>
                <w:i/>
                <w:iCs/>
                <w:sz w:val="22"/>
              </w:rPr>
            </w:pPr>
            <w:r w:rsidRPr="00CE3CA2">
              <w:rPr>
                <w:rFonts w:eastAsia="Times New Roman"/>
                <w:i/>
                <w:iCs/>
                <w:sz w:val="22"/>
              </w:rPr>
              <w:t>$9</w:t>
            </w:r>
            <w:r w:rsidR="000D1D07">
              <w:rPr>
                <w:rFonts w:eastAsia="Times New Roman"/>
                <w:i/>
                <w:iCs/>
                <w:sz w:val="22"/>
              </w:rPr>
              <w:t>0</w:t>
            </w:r>
            <w:r w:rsidRPr="00CE3CA2">
              <w:rPr>
                <w:rFonts w:eastAsia="Times New Roman"/>
                <w:i/>
                <w:iCs/>
                <w:sz w:val="22"/>
              </w:rPr>
              <w:t xml:space="preserve">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EBD9AA8" w14:textId="05C692EC" w:rsidR="00D80416" w:rsidRPr="00CE3CA2" w:rsidRDefault="00D80416" w:rsidP="000D1D07">
            <w:pPr>
              <w:spacing w:line="240" w:lineRule="auto"/>
              <w:jc w:val="center"/>
              <w:rPr>
                <w:rFonts w:eastAsia="Times New Roman"/>
                <w:i/>
                <w:iCs/>
                <w:sz w:val="22"/>
              </w:rPr>
            </w:pPr>
            <w:r w:rsidRPr="00CE3CA2">
              <w:rPr>
                <w:rFonts w:eastAsia="Times New Roman"/>
                <w:i/>
                <w:iCs/>
                <w:sz w:val="22"/>
              </w:rPr>
              <w:t>$</w:t>
            </w:r>
            <w:r w:rsidR="000D1D07" w:rsidRPr="00CE3CA2">
              <w:rPr>
                <w:rFonts w:eastAsia="Times New Roman"/>
                <w:i/>
                <w:iCs/>
                <w:sz w:val="22"/>
              </w:rPr>
              <w:t>1</w:t>
            </w:r>
            <w:r w:rsidR="000D1D07">
              <w:rPr>
                <w:rFonts w:eastAsia="Times New Roman"/>
                <w:i/>
                <w:iCs/>
                <w:sz w:val="22"/>
              </w:rPr>
              <w:t>44</w:t>
            </w:r>
            <w:r w:rsidR="000D1D07" w:rsidRPr="00CE3CA2">
              <w:rPr>
                <w:rFonts w:eastAsia="Times New Roman"/>
                <w:i/>
                <w:iCs/>
                <w:sz w:val="22"/>
              </w:rPr>
              <w:t xml:space="preserve">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AE325FA" w14:textId="2DFF1D16" w:rsidR="00D80416" w:rsidRPr="00CE3CA2" w:rsidRDefault="00D80416" w:rsidP="000D1D07">
            <w:pPr>
              <w:spacing w:line="240" w:lineRule="auto"/>
              <w:jc w:val="center"/>
              <w:rPr>
                <w:rFonts w:eastAsia="Times New Roman"/>
                <w:i/>
                <w:iCs/>
                <w:sz w:val="22"/>
              </w:rPr>
            </w:pPr>
            <w:r w:rsidRPr="00CE3CA2">
              <w:rPr>
                <w:rFonts w:eastAsia="Times New Roman"/>
                <w:i/>
                <w:iCs/>
                <w:sz w:val="22"/>
              </w:rPr>
              <w:t>$</w:t>
            </w:r>
            <w:r w:rsidR="000D1D07" w:rsidRPr="00CE3CA2">
              <w:rPr>
                <w:rFonts w:eastAsia="Times New Roman"/>
                <w:i/>
                <w:iCs/>
                <w:sz w:val="22"/>
              </w:rPr>
              <w:t>1</w:t>
            </w:r>
            <w:r w:rsidR="000D1D07">
              <w:rPr>
                <w:rFonts w:eastAsia="Times New Roman"/>
                <w:i/>
                <w:iCs/>
                <w:sz w:val="22"/>
              </w:rPr>
              <w:t>47</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734C6E8" w14:textId="2F0B950F" w:rsidR="00D80416" w:rsidRPr="00CE3CA2" w:rsidRDefault="00D80416" w:rsidP="000D1D07">
            <w:pPr>
              <w:spacing w:line="240" w:lineRule="auto"/>
              <w:jc w:val="center"/>
              <w:rPr>
                <w:rFonts w:eastAsia="Times New Roman"/>
                <w:i/>
                <w:iCs/>
                <w:sz w:val="22"/>
              </w:rPr>
            </w:pPr>
            <w:r w:rsidRPr="00CE3CA2">
              <w:rPr>
                <w:rFonts w:eastAsia="Times New Roman"/>
                <w:i/>
                <w:iCs/>
                <w:sz w:val="22"/>
              </w:rPr>
              <w:t>$</w:t>
            </w:r>
            <w:r w:rsidR="000D1D07" w:rsidRPr="00CE3CA2">
              <w:rPr>
                <w:rFonts w:eastAsia="Times New Roman"/>
                <w:i/>
                <w:iCs/>
                <w:sz w:val="22"/>
              </w:rPr>
              <w:t>1</w:t>
            </w:r>
            <w:r w:rsidR="000D1D07">
              <w:rPr>
                <w:rFonts w:eastAsia="Times New Roman"/>
                <w:i/>
                <w:iCs/>
                <w:sz w:val="22"/>
              </w:rPr>
              <w:t>31</w:t>
            </w:r>
            <w:r w:rsidR="000D1D07" w:rsidRPr="00CE3CA2">
              <w:rPr>
                <w:rFonts w:eastAsia="Times New Roman"/>
                <w:i/>
                <w:iCs/>
                <w:sz w:val="22"/>
              </w:rPr>
              <w:t xml:space="preserve"> </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EBF7904" w14:textId="6A621F89" w:rsidR="00D80416" w:rsidRPr="00CE3CA2" w:rsidRDefault="00D80416" w:rsidP="00D80416">
            <w:pPr>
              <w:spacing w:line="240" w:lineRule="auto"/>
              <w:jc w:val="center"/>
              <w:rPr>
                <w:rFonts w:eastAsia="Times New Roman"/>
                <w:i/>
                <w:iCs/>
                <w:sz w:val="22"/>
              </w:rPr>
            </w:pPr>
            <w:r w:rsidRPr="00CE3CA2">
              <w:rPr>
                <w:rFonts w:eastAsia="Times New Roman"/>
                <w:i/>
                <w:iCs/>
                <w:sz w:val="22"/>
              </w:rPr>
              <w:t>$6</w:t>
            </w:r>
            <w:r w:rsidR="000D1D07">
              <w:rPr>
                <w:rFonts w:eastAsia="Times New Roman"/>
                <w:i/>
                <w:iCs/>
                <w:sz w:val="22"/>
              </w:rPr>
              <w:t>00</w:t>
            </w:r>
            <w:r w:rsidRPr="00CE3CA2">
              <w:rPr>
                <w:rFonts w:eastAsia="Times New Roman"/>
                <w:i/>
                <w:iCs/>
                <w:sz w:val="22"/>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29253E9" w14:textId="5160C8B9" w:rsidR="00D80416" w:rsidRPr="00CE3CA2" w:rsidRDefault="00D80416" w:rsidP="00D80416">
            <w:pPr>
              <w:spacing w:line="240" w:lineRule="auto"/>
              <w:jc w:val="center"/>
              <w:rPr>
                <w:rFonts w:eastAsia="Times New Roman"/>
                <w:i/>
                <w:iCs/>
                <w:sz w:val="22"/>
              </w:rPr>
            </w:pPr>
            <w:r w:rsidRPr="00CE3CA2">
              <w:rPr>
                <w:rFonts w:eastAsia="Times New Roman"/>
                <w:i/>
                <w:iCs/>
                <w:sz w:val="22"/>
              </w:rPr>
              <w:t>$</w:t>
            </w:r>
            <w:r w:rsidR="000D1D07">
              <w:rPr>
                <w:rFonts w:eastAsia="Times New Roman"/>
                <w:i/>
                <w:iCs/>
                <w:sz w:val="22"/>
              </w:rPr>
              <w:t>131</w:t>
            </w:r>
          </w:p>
        </w:tc>
      </w:tr>
      <w:tr w:rsidR="00D80416" w:rsidRPr="00CE3CA2" w14:paraId="26A8B0EE" w14:textId="77777777" w:rsidTr="00416E2E">
        <w:trPr>
          <w:trHeight w:val="936"/>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6DEC4C7F" w14:textId="77777777" w:rsidR="00D80416" w:rsidRPr="00CE3CA2" w:rsidRDefault="00D80416" w:rsidP="00D80416">
            <w:pPr>
              <w:spacing w:line="240" w:lineRule="auto"/>
              <w:rPr>
                <w:rFonts w:eastAsia="Times New Roman"/>
                <w:b/>
                <w:bCs/>
                <w:color w:val="000000"/>
                <w:szCs w:val="24"/>
              </w:rPr>
            </w:pPr>
            <w:r w:rsidRPr="00CE3CA2">
              <w:rPr>
                <w:rFonts w:eastAsia="Times New Roman"/>
                <w:b/>
                <w:bCs/>
                <w:color w:val="000000"/>
                <w:szCs w:val="24"/>
              </w:rPr>
              <w:t>Alternative 3: Across-the-Board Adjustment to  Patent Fees -  Fee Revenue</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D3FA5EA" w14:textId="5B139D6C" w:rsidR="00D80416" w:rsidRPr="00CE3CA2" w:rsidRDefault="00D80416" w:rsidP="00D80416">
            <w:pPr>
              <w:spacing w:line="240" w:lineRule="auto"/>
              <w:jc w:val="center"/>
              <w:rPr>
                <w:rFonts w:eastAsia="Times New Roman"/>
                <w:sz w:val="22"/>
              </w:rPr>
            </w:pPr>
            <w:r w:rsidRPr="00CE3CA2">
              <w:rPr>
                <w:rFonts w:eastAsia="Times New Roman"/>
                <w:sz w:val="22"/>
              </w:rPr>
              <w:t xml:space="preserve">$2,798 </w:t>
            </w:r>
          </w:p>
        </w:tc>
        <w:tc>
          <w:tcPr>
            <w:tcW w:w="900" w:type="dxa"/>
            <w:tcBorders>
              <w:top w:val="nil"/>
              <w:left w:val="nil"/>
              <w:bottom w:val="single" w:sz="4" w:space="0" w:color="auto"/>
              <w:right w:val="single" w:sz="4" w:space="0" w:color="auto"/>
            </w:tcBorders>
            <w:shd w:val="clear" w:color="auto" w:fill="auto"/>
            <w:noWrap/>
            <w:vAlign w:val="center"/>
          </w:tcPr>
          <w:p w14:paraId="2DCCCC90" w14:textId="09014803" w:rsidR="00D80416" w:rsidRPr="00CE3CA2" w:rsidRDefault="00D80416" w:rsidP="000D1D07">
            <w:pPr>
              <w:spacing w:line="240" w:lineRule="auto"/>
              <w:jc w:val="center"/>
              <w:rPr>
                <w:rFonts w:eastAsia="Times New Roman"/>
                <w:sz w:val="22"/>
              </w:rPr>
            </w:pPr>
            <w:r w:rsidRPr="00CE3CA2">
              <w:rPr>
                <w:rFonts w:eastAsia="Times New Roman"/>
                <w:sz w:val="22"/>
              </w:rPr>
              <w:t>$</w:t>
            </w:r>
            <w:r w:rsidR="000D1D07">
              <w:rPr>
                <w:rFonts w:eastAsia="Times New Roman"/>
                <w:sz w:val="22"/>
              </w:rPr>
              <w:t>2,945</w:t>
            </w:r>
            <w:r w:rsidRPr="00CE3CA2">
              <w:rPr>
                <w:rFonts w:eastAsia="Times New Roman"/>
                <w:sz w:val="22"/>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24D07FE3" w14:textId="113456A9" w:rsidR="00D80416" w:rsidRPr="00CE3CA2" w:rsidRDefault="00D80416" w:rsidP="00D80416">
            <w:pPr>
              <w:spacing w:line="240" w:lineRule="auto"/>
              <w:jc w:val="center"/>
              <w:rPr>
                <w:rFonts w:eastAsia="Times New Roman"/>
                <w:sz w:val="22"/>
              </w:rPr>
            </w:pPr>
            <w:r w:rsidRPr="00CE3CA2">
              <w:rPr>
                <w:rFonts w:eastAsia="Times New Roman"/>
                <w:sz w:val="22"/>
              </w:rPr>
              <w:t>$2,</w:t>
            </w:r>
            <w:r w:rsidR="000D1D07">
              <w:rPr>
                <w:rFonts w:eastAsia="Times New Roman"/>
                <w:sz w:val="22"/>
              </w:rPr>
              <w:t>795</w:t>
            </w:r>
            <w:r w:rsidRPr="00CE3CA2">
              <w:rPr>
                <w:rFonts w:eastAsia="Times New Roman"/>
                <w:sz w:val="22"/>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6DC6FD8E" w14:textId="1FED5462" w:rsidR="00D80416" w:rsidRPr="00CE3CA2" w:rsidRDefault="00D80416" w:rsidP="00D80416">
            <w:pPr>
              <w:spacing w:line="240" w:lineRule="auto"/>
              <w:jc w:val="center"/>
              <w:rPr>
                <w:rFonts w:eastAsia="Times New Roman"/>
                <w:sz w:val="22"/>
              </w:rPr>
            </w:pPr>
            <w:r w:rsidRPr="00CE3CA2">
              <w:rPr>
                <w:rFonts w:eastAsia="Times New Roman"/>
                <w:sz w:val="22"/>
              </w:rPr>
              <w:t>$</w:t>
            </w:r>
            <w:r w:rsidR="000D1D07">
              <w:rPr>
                <w:rFonts w:eastAsia="Times New Roman"/>
                <w:sz w:val="22"/>
              </w:rPr>
              <w:t>2,770</w:t>
            </w:r>
            <w:r w:rsidRPr="00CE3CA2">
              <w:rPr>
                <w:rFonts w:eastAsia="Times New Roman"/>
                <w:sz w:val="22"/>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05FA257A" w14:textId="6ECAF5E9" w:rsidR="00D80416" w:rsidRPr="00CE3CA2" w:rsidRDefault="00D80416" w:rsidP="00D80416">
            <w:pPr>
              <w:spacing w:line="240" w:lineRule="auto"/>
              <w:jc w:val="center"/>
              <w:rPr>
                <w:rFonts w:eastAsia="Times New Roman"/>
                <w:sz w:val="22"/>
              </w:rPr>
            </w:pPr>
            <w:r w:rsidRPr="00CE3CA2">
              <w:rPr>
                <w:rFonts w:eastAsia="Times New Roman"/>
                <w:sz w:val="22"/>
              </w:rPr>
              <w:t>$</w:t>
            </w:r>
            <w:r w:rsidR="000D1D07">
              <w:rPr>
                <w:rFonts w:eastAsia="Times New Roman"/>
                <w:sz w:val="22"/>
              </w:rPr>
              <w:t>2,772</w:t>
            </w:r>
            <w:r w:rsidRPr="00CE3CA2">
              <w:rPr>
                <w:rFonts w:eastAsia="Times New Roman"/>
                <w:sz w:val="22"/>
              </w:rPr>
              <w:t xml:space="preserve"> </w:t>
            </w:r>
          </w:p>
        </w:tc>
        <w:tc>
          <w:tcPr>
            <w:tcW w:w="990" w:type="dxa"/>
            <w:tcBorders>
              <w:top w:val="nil"/>
              <w:left w:val="nil"/>
              <w:bottom w:val="single" w:sz="4" w:space="0" w:color="auto"/>
              <w:right w:val="single" w:sz="4" w:space="0" w:color="auto"/>
            </w:tcBorders>
            <w:shd w:val="clear" w:color="auto" w:fill="auto"/>
            <w:noWrap/>
            <w:vAlign w:val="center"/>
          </w:tcPr>
          <w:p w14:paraId="687C7A95" w14:textId="7B48E254" w:rsidR="00D80416" w:rsidRPr="00CE3CA2" w:rsidRDefault="00D80416" w:rsidP="00D80416">
            <w:pPr>
              <w:spacing w:line="240" w:lineRule="auto"/>
              <w:jc w:val="center"/>
              <w:rPr>
                <w:rFonts w:eastAsia="Times New Roman"/>
                <w:sz w:val="22"/>
              </w:rPr>
            </w:pPr>
            <w:r w:rsidRPr="00CE3CA2">
              <w:rPr>
                <w:rFonts w:eastAsia="Times New Roman"/>
                <w:sz w:val="22"/>
              </w:rPr>
              <w:t>$14,</w:t>
            </w:r>
            <w:r w:rsidR="000D1D07">
              <w:rPr>
                <w:rFonts w:eastAsia="Times New Roman"/>
                <w:sz w:val="22"/>
              </w:rPr>
              <w:t>080</w:t>
            </w:r>
            <w:r w:rsidRPr="00CE3CA2">
              <w:rPr>
                <w:rFonts w:eastAsia="Times New Roman"/>
                <w:sz w:val="22"/>
              </w:rPr>
              <w:t xml:space="preserve"> </w:t>
            </w:r>
          </w:p>
        </w:tc>
        <w:tc>
          <w:tcPr>
            <w:tcW w:w="1440" w:type="dxa"/>
            <w:tcBorders>
              <w:top w:val="nil"/>
              <w:left w:val="single" w:sz="4" w:space="0" w:color="auto"/>
              <w:bottom w:val="single" w:sz="4" w:space="0" w:color="auto"/>
              <w:right w:val="single" w:sz="4" w:space="0" w:color="auto"/>
            </w:tcBorders>
            <w:shd w:val="clear" w:color="auto" w:fill="auto"/>
            <w:noWrap/>
            <w:vAlign w:val="center"/>
          </w:tcPr>
          <w:p w14:paraId="0A7787FD" w14:textId="361FA5EE" w:rsidR="00D80416" w:rsidRPr="00CE3CA2" w:rsidRDefault="00D80416" w:rsidP="00D80416">
            <w:pPr>
              <w:spacing w:line="240" w:lineRule="auto"/>
              <w:jc w:val="center"/>
              <w:rPr>
                <w:rFonts w:eastAsia="Times New Roman"/>
                <w:sz w:val="22"/>
              </w:rPr>
            </w:pPr>
            <w:r w:rsidRPr="00CE3CA2">
              <w:rPr>
                <w:rFonts w:eastAsia="Times New Roman"/>
                <w:sz w:val="22"/>
              </w:rPr>
              <w:t>$3,</w:t>
            </w:r>
            <w:r w:rsidR="000D1D07">
              <w:rPr>
                <w:rFonts w:eastAsia="Times New Roman"/>
                <w:sz w:val="22"/>
              </w:rPr>
              <w:t>074</w:t>
            </w:r>
            <w:r w:rsidRPr="00CE3CA2">
              <w:rPr>
                <w:rFonts w:eastAsia="Times New Roman"/>
                <w:sz w:val="22"/>
              </w:rPr>
              <w:t xml:space="preserve"> </w:t>
            </w:r>
          </w:p>
        </w:tc>
      </w:tr>
      <w:tr w:rsidR="00D80416" w:rsidRPr="00CE3CA2" w14:paraId="3BD56337" w14:textId="77777777" w:rsidTr="00416E2E">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09860E5" w14:textId="77777777" w:rsidR="00D80416" w:rsidRPr="00CE3CA2" w:rsidRDefault="00D80416" w:rsidP="00D80416">
            <w:pPr>
              <w:spacing w:line="240" w:lineRule="auto"/>
              <w:ind w:firstLineChars="200" w:firstLine="480"/>
              <w:rPr>
                <w:rFonts w:eastAsia="Times New Roman"/>
                <w:i/>
                <w:iCs/>
                <w:color w:val="000000"/>
                <w:szCs w:val="24"/>
              </w:rPr>
            </w:pPr>
            <w:r w:rsidRPr="00CE3CA2">
              <w:rPr>
                <w:rFonts w:eastAsia="Times New Roman"/>
                <w:i/>
                <w:iCs/>
                <w:color w:val="000000"/>
                <w:szCs w:val="24"/>
              </w:rPr>
              <w:t>Transfer Amount from Baseline for Alternative 3</w:t>
            </w:r>
          </w:p>
        </w:tc>
        <w:tc>
          <w:tcPr>
            <w:tcW w:w="99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60CA0123" w14:textId="196DB59D" w:rsidR="00D80416" w:rsidRPr="00CE3CA2" w:rsidRDefault="00D80416" w:rsidP="00D80416">
            <w:pPr>
              <w:spacing w:line="240" w:lineRule="auto"/>
              <w:jc w:val="center"/>
              <w:rPr>
                <w:rFonts w:eastAsia="Times New Roman"/>
                <w:i/>
                <w:iCs/>
                <w:sz w:val="22"/>
              </w:rPr>
            </w:pPr>
            <w:r w:rsidRPr="00CE3CA2">
              <w:rPr>
                <w:rFonts w:eastAsia="Times New Roman"/>
                <w:i/>
                <w:iCs/>
                <w:sz w:val="22"/>
              </w:rPr>
              <w:t xml:space="preserve">$65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409A94A6" w14:textId="772D6736" w:rsidR="00D80416" w:rsidRPr="00CE3CA2" w:rsidRDefault="00D80416" w:rsidP="00D80416">
            <w:pPr>
              <w:spacing w:line="240" w:lineRule="auto"/>
              <w:jc w:val="center"/>
              <w:rPr>
                <w:rFonts w:eastAsia="Times New Roman"/>
                <w:i/>
                <w:iCs/>
                <w:sz w:val="22"/>
              </w:rPr>
            </w:pPr>
            <w:r w:rsidRPr="00CE3CA2">
              <w:rPr>
                <w:rFonts w:eastAsia="Times New Roman"/>
                <w:i/>
                <w:iCs/>
                <w:sz w:val="22"/>
              </w:rPr>
              <w:t>$14</w:t>
            </w:r>
            <w:r w:rsidR="000D1D07">
              <w:rPr>
                <w:rFonts w:eastAsia="Times New Roman"/>
                <w:i/>
                <w:iCs/>
                <w:sz w:val="22"/>
              </w:rPr>
              <w:t>2</w:t>
            </w:r>
            <w:r w:rsidRPr="00CE3CA2">
              <w:rPr>
                <w:rFonts w:eastAsia="Times New Roman"/>
                <w:i/>
                <w:iCs/>
                <w:sz w:val="22"/>
              </w:rPr>
              <w:t xml:space="preserve">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05458497" w14:textId="23DD74F6" w:rsidR="00D80416" w:rsidRPr="00CE3CA2" w:rsidRDefault="00D80416" w:rsidP="00D80416">
            <w:pPr>
              <w:spacing w:line="240" w:lineRule="auto"/>
              <w:jc w:val="center"/>
              <w:rPr>
                <w:rFonts w:eastAsia="Times New Roman"/>
                <w:i/>
                <w:iCs/>
                <w:sz w:val="22"/>
              </w:rPr>
            </w:pPr>
            <w:r w:rsidRPr="00CE3CA2">
              <w:rPr>
                <w:rFonts w:eastAsia="Times New Roman"/>
                <w:i/>
                <w:iCs/>
                <w:sz w:val="22"/>
              </w:rPr>
              <w:t>$1</w:t>
            </w:r>
            <w:r w:rsidR="000D1D07">
              <w:rPr>
                <w:rFonts w:eastAsia="Times New Roman"/>
                <w:i/>
                <w:iCs/>
                <w:sz w:val="22"/>
              </w:rPr>
              <w:t>35</w:t>
            </w:r>
            <w:r w:rsidRPr="00CE3CA2">
              <w:rPr>
                <w:rFonts w:eastAsia="Times New Roman"/>
                <w:i/>
                <w:iCs/>
                <w:sz w:val="22"/>
              </w:rPr>
              <w:t xml:space="preserve">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56FC57FD" w14:textId="01DCBC0A" w:rsidR="00D80416" w:rsidRPr="00CE3CA2" w:rsidRDefault="00D80416" w:rsidP="00D80416">
            <w:pPr>
              <w:spacing w:line="240" w:lineRule="auto"/>
              <w:jc w:val="center"/>
              <w:rPr>
                <w:rFonts w:eastAsia="Times New Roman"/>
                <w:i/>
                <w:iCs/>
                <w:sz w:val="22"/>
              </w:rPr>
            </w:pPr>
            <w:r w:rsidRPr="00CE3CA2">
              <w:rPr>
                <w:rFonts w:eastAsia="Times New Roman"/>
                <w:i/>
                <w:iCs/>
                <w:sz w:val="22"/>
              </w:rPr>
              <w:t>$1</w:t>
            </w:r>
            <w:r w:rsidR="000D1D07">
              <w:rPr>
                <w:rFonts w:eastAsia="Times New Roman"/>
                <w:i/>
                <w:iCs/>
                <w:sz w:val="22"/>
              </w:rPr>
              <w:t>33</w:t>
            </w:r>
            <w:r w:rsidRPr="00CE3CA2">
              <w:rPr>
                <w:rFonts w:eastAsia="Times New Roman"/>
                <w:i/>
                <w:iCs/>
                <w:sz w:val="22"/>
              </w:rPr>
              <w:t xml:space="preserve">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29C87B86" w14:textId="0C2687BB" w:rsidR="00D80416" w:rsidRPr="00CE3CA2" w:rsidRDefault="00D80416" w:rsidP="00D80416">
            <w:pPr>
              <w:spacing w:line="240" w:lineRule="auto"/>
              <w:jc w:val="center"/>
              <w:rPr>
                <w:rFonts w:eastAsia="Times New Roman"/>
                <w:i/>
                <w:iCs/>
                <w:sz w:val="22"/>
              </w:rPr>
            </w:pPr>
            <w:r w:rsidRPr="00CE3CA2">
              <w:rPr>
                <w:rFonts w:eastAsia="Times New Roman"/>
                <w:i/>
                <w:iCs/>
                <w:sz w:val="22"/>
              </w:rPr>
              <w:t>$1</w:t>
            </w:r>
            <w:r w:rsidR="000D1D07">
              <w:rPr>
                <w:rFonts w:eastAsia="Times New Roman"/>
                <w:i/>
                <w:iCs/>
                <w:sz w:val="22"/>
              </w:rPr>
              <w:t>34</w:t>
            </w:r>
            <w:r w:rsidRPr="00CE3CA2">
              <w:rPr>
                <w:rFonts w:eastAsia="Times New Roman"/>
                <w:i/>
                <w:iCs/>
                <w:sz w:val="22"/>
              </w:rPr>
              <w:t xml:space="preserve"> </w:t>
            </w:r>
          </w:p>
        </w:tc>
        <w:tc>
          <w:tcPr>
            <w:tcW w:w="990" w:type="dxa"/>
            <w:tcBorders>
              <w:top w:val="nil"/>
              <w:left w:val="nil"/>
              <w:bottom w:val="single" w:sz="4" w:space="0" w:color="auto"/>
              <w:right w:val="single" w:sz="4" w:space="0" w:color="auto"/>
            </w:tcBorders>
            <w:shd w:val="clear" w:color="auto" w:fill="F2F2F2" w:themeFill="background1" w:themeFillShade="F2"/>
            <w:noWrap/>
            <w:vAlign w:val="center"/>
          </w:tcPr>
          <w:p w14:paraId="0B378BC4" w14:textId="3D31B7F9" w:rsidR="00D80416" w:rsidRPr="00CE3CA2" w:rsidRDefault="00D80416" w:rsidP="00D80416">
            <w:pPr>
              <w:spacing w:line="240" w:lineRule="auto"/>
              <w:jc w:val="center"/>
              <w:rPr>
                <w:rFonts w:eastAsia="Times New Roman"/>
                <w:i/>
                <w:iCs/>
                <w:sz w:val="22"/>
              </w:rPr>
            </w:pPr>
            <w:r w:rsidRPr="00CE3CA2">
              <w:rPr>
                <w:rFonts w:eastAsia="Times New Roman"/>
                <w:i/>
                <w:iCs/>
                <w:sz w:val="22"/>
              </w:rPr>
              <w:t>$6</w:t>
            </w:r>
            <w:r w:rsidR="000D1D07">
              <w:rPr>
                <w:rFonts w:eastAsia="Times New Roman"/>
                <w:i/>
                <w:iCs/>
                <w:sz w:val="22"/>
              </w:rPr>
              <w:t>09</w:t>
            </w:r>
          </w:p>
        </w:tc>
        <w:tc>
          <w:tcPr>
            <w:tcW w:w="144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6CF987A3" w14:textId="376BAE47" w:rsidR="00D80416" w:rsidRPr="00CE3CA2" w:rsidRDefault="00D80416" w:rsidP="00D80416">
            <w:pPr>
              <w:spacing w:line="240" w:lineRule="auto"/>
              <w:jc w:val="center"/>
              <w:rPr>
                <w:rFonts w:eastAsia="Times New Roman"/>
                <w:i/>
                <w:iCs/>
                <w:sz w:val="22"/>
              </w:rPr>
            </w:pPr>
            <w:r w:rsidRPr="00CE3CA2">
              <w:rPr>
                <w:rFonts w:eastAsia="Times New Roman"/>
                <w:i/>
                <w:iCs/>
                <w:sz w:val="22"/>
              </w:rPr>
              <w:t>$1</w:t>
            </w:r>
            <w:r w:rsidR="000D1D07">
              <w:rPr>
                <w:rFonts w:eastAsia="Times New Roman"/>
                <w:i/>
                <w:iCs/>
                <w:sz w:val="22"/>
              </w:rPr>
              <w:t>33</w:t>
            </w:r>
            <w:r w:rsidRPr="00CE3CA2">
              <w:rPr>
                <w:rFonts w:eastAsia="Times New Roman"/>
                <w:i/>
                <w:iCs/>
                <w:sz w:val="22"/>
              </w:rPr>
              <w:t xml:space="preserve"> </w:t>
            </w:r>
          </w:p>
        </w:tc>
      </w:tr>
    </w:tbl>
    <w:p w14:paraId="525C6A8D" w14:textId="77777777" w:rsidR="00D80416" w:rsidRDefault="00D80416">
      <w:pPr>
        <w:spacing w:after="200" w:line="276" w:lineRule="auto"/>
        <w:rPr>
          <w:b/>
          <w:bCs/>
          <w:sz w:val="22"/>
          <w:szCs w:val="18"/>
        </w:rPr>
      </w:pPr>
    </w:p>
    <w:p w14:paraId="050B8E35" w14:textId="77777777" w:rsidR="00004698" w:rsidRDefault="00004698">
      <w:pPr>
        <w:spacing w:after="200" w:line="276" w:lineRule="auto"/>
        <w:rPr>
          <w:b/>
          <w:bCs/>
          <w:sz w:val="22"/>
          <w:szCs w:val="18"/>
        </w:rPr>
      </w:pPr>
      <w:r>
        <w:rPr>
          <w:b/>
          <w:bCs/>
          <w:sz w:val="22"/>
          <w:szCs w:val="18"/>
        </w:rPr>
        <w:br w:type="page"/>
      </w:r>
    </w:p>
    <w:p w14:paraId="2BF4F4BC" w14:textId="27F88B7A" w:rsidR="0027478B" w:rsidRPr="00A9123D" w:rsidRDefault="0027478B" w:rsidP="0045605B">
      <w:pPr>
        <w:keepNext/>
        <w:spacing w:after="200" w:line="276" w:lineRule="auto"/>
        <w:jc w:val="center"/>
        <w:rPr>
          <w:b/>
          <w:bCs/>
          <w:sz w:val="22"/>
          <w:szCs w:val="18"/>
        </w:rPr>
      </w:pPr>
      <w:r>
        <w:rPr>
          <w:b/>
          <w:bCs/>
          <w:sz w:val="22"/>
          <w:szCs w:val="18"/>
        </w:rPr>
        <w:t>T</w:t>
      </w:r>
      <w:r w:rsidRPr="00A9123D">
        <w:rPr>
          <w:b/>
          <w:bCs/>
          <w:sz w:val="22"/>
          <w:szCs w:val="18"/>
        </w:rPr>
        <w:t xml:space="preserve">able </w:t>
      </w:r>
      <w:r w:rsidR="0077389D">
        <w:rPr>
          <w:b/>
          <w:bCs/>
          <w:sz w:val="22"/>
          <w:szCs w:val="18"/>
        </w:rPr>
        <w:t>3</w:t>
      </w:r>
      <w:r w:rsidRPr="00A9123D">
        <w:rPr>
          <w:b/>
          <w:bCs/>
          <w:sz w:val="22"/>
          <w:szCs w:val="18"/>
        </w:rPr>
        <w:noBreakHyphen/>
      </w:r>
      <w:bookmarkEnd w:id="111"/>
      <w:r w:rsidR="00311FB4">
        <w:rPr>
          <w:b/>
          <w:bCs/>
          <w:sz w:val="22"/>
          <w:szCs w:val="18"/>
        </w:rPr>
        <w:t>8</w:t>
      </w:r>
    </w:p>
    <w:tbl>
      <w:tblPr>
        <w:tblW w:w="9625" w:type="dxa"/>
        <w:jc w:val="center"/>
        <w:tblLook w:val="04A0" w:firstRow="1" w:lastRow="0" w:firstColumn="1" w:lastColumn="0" w:noHBand="0" w:noVBand="1"/>
      </w:tblPr>
      <w:tblGrid>
        <w:gridCol w:w="2605"/>
        <w:gridCol w:w="990"/>
        <w:gridCol w:w="900"/>
        <w:gridCol w:w="900"/>
        <w:gridCol w:w="900"/>
        <w:gridCol w:w="900"/>
        <w:gridCol w:w="990"/>
        <w:gridCol w:w="1440"/>
      </w:tblGrid>
      <w:tr w:rsidR="00CE3CA2" w:rsidRPr="00CE3CA2" w14:paraId="2E8BAF73" w14:textId="77777777" w:rsidTr="00FF2E9C">
        <w:trPr>
          <w:trHeight w:val="312"/>
          <w:tblHeader/>
          <w:jc w:val="center"/>
        </w:trPr>
        <w:tc>
          <w:tcPr>
            <w:tcW w:w="9625"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3BFC23E" w14:textId="0F4C22FA" w:rsidR="00CE3CA2" w:rsidRPr="00CE3CA2" w:rsidRDefault="00CE3CA2">
            <w:pPr>
              <w:spacing w:line="240" w:lineRule="auto"/>
              <w:jc w:val="center"/>
              <w:rPr>
                <w:rFonts w:eastAsia="Times New Roman"/>
                <w:b/>
                <w:bCs/>
                <w:color w:val="000000"/>
                <w:szCs w:val="24"/>
              </w:rPr>
            </w:pPr>
            <w:r w:rsidRPr="00C02A31">
              <w:rPr>
                <w:b/>
                <w:color w:val="000000"/>
              </w:rPr>
              <w:t xml:space="preserve">Patent Fee Transfers (Aggregate Fee Revenue) by Alternative – </w:t>
            </w:r>
            <w:r>
              <w:rPr>
                <w:b/>
                <w:color w:val="000000"/>
              </w:rPr>
              <w:t>7</w:t>
            </w:r>
            <w:r w:rsidRPr="00C02A31">
              <w:rPr>
                <w:b/>
                <w:color w:val="000000"/>
              </w:rPr>
              <w:t>%</w:t>
            </w:r>
            <w:r w:rsidRPr="00C02A31">
              <w:rPr>
                <w:b/>
                <w:i/>
                <w:color w:val="000000"/>
              </w:rPr>
              <w:t xml:space="preserve"> Discount</w:t>
            </w:r>
            <w:r w:rsidRPr="00C02A31">
              <w:rPr>
                <w:b/>
                <w:color w:val="000000"/>
              </w:rPr>
              <w:br/>
              <w:t>(dollars in millions)</w:t>
            </w:r>
          </w:p>
        </w:tc>
      </w:tr>
      <w:tr w:rsidR="00004698" w:rsidRPr="00CE3CA2" w14:paraId="06D2FC7C" w14:textId="77777777" w:rsidTr="00FF2E9C">
        <w:trPr>
          <w:trHeight w:val="936"/>
          <w:tblHeader/>
          <w:jc w:val="center"/>
        </w:trPr>
        <w:tc>
          <w:tcPr>
            <w:tcW w:w="2605" w:type="dxa"/>
            <w:tcBorders>
              <w:top w:val="nil"/>
              <w:left w:val="single" w:sz="4" w:space="0" w:color="auto"/>
              <w:bottom w:val="single" w:sz="4" w:space="0" w:color="auto"/>
              <w:right w:val="single" w:sz="4" w:space="0" w:color="auto"/>
            </w:tcBorders>
            <w:shd w:val="clear" w:color="auto" w:fill="auto"/>
            <w:noWrap/>
            <w:vAlign w:val="center"/>
          </w:tcPr>
          <w:p w14:paraId="3FD689F9" w14:textId="6E81656F" w:rsidR="00004698" w:rsidRPr="00CE3CA2" w:rsidRDefault="00004698" w:rsidP="00004698">
            <w:pPr>
              <w:spacing w:line="240" w:lineRule="auto"/>
              <w:rPr>
                <w:rFonts w:eastAsia="Times New Roman"/>
                <w:color w:val="000000"/>
                <w:sz w:val="20"/>
                <w:szCs w:val="20"/>
              </w:rPr>
            </w:pPr>
          </w:p>
        </w:tc>
        <w:tc>
          <w:tcPr>
            <w:tcW w:w="990" w:type="dxa"/>
            <w:tcBorders>
              <w:top w:val="nil"/>
              <w:left w:val="nil"/>
              <w:bottom w:val="single" w:sz="4" w:space="0" w:color="auto"/>
              <w:right w:val="single" w:sz="4" w:space="0" w:color="auto"/>
            </w:tcBorders>
            <w:shd w:val="clear" w:color="auto" w:fill="auto"/>
            <w:noWrap/>
            <w:vAlign w:val="center"/>
          </w:tcPr>
          <w:p w14:paraId="2477DBF7" w14:textId="0D32F4DF" w:rsidR="00004698" w:rsidRPr="00CE3CA2" w:rsidRDefault="00004698" w:rsidP="00004698">
            <w:pPr>
              <w:spacing w:line="240" w:lineRule="auto"/>
              <w:jc w:val="center"/>
              <w:rPr>
                <w:rFonts w:eastAsia="Times New Roman"/>
                <w:b/>
                <w:bCs/>
                <w:color w:val="000000"/>
                <w:szCs w:val="24"/>
              </w:rPr>
            </w:pPr>
            <w:r w:rsidRPr="00CE3CA2">
              <w:rPr>
                <w:rFonts w:eastAsia="Times New Roman"/>
                <w:b/>
                <w:bCs/>
                <w:color w:val="000000"/>
                <w:szCs w:val="24"/>
              </w:rPr>
              <w:t>FY 2017</w:t>
            </w:r>
          </w:p>
        </w:tc>
        <w:tc>
          <w:tcPr>
            <w:tcW w:w="900" w:type="dxa"/>
            <w:tcBorders>
              <w:top w:val="nil"/>
              <w:left w:val="nil"/>
              <w:bottom w:val="single" w:sz="4" w:space="0" w:color="auto"/>
              <w:right w:val="single" w:sz="4" w:space="0" w:color="auto"/>
            </w:tcBorders>
            <w:shd w:val="clear" w:color="auto" w:fill="auto"/>
            <w:noWrap/>
            <w:vAlign w:val="center"/>
          </w:tcPr>
          <w:p w14:paraId="253E69A6" w14:textId="76E8BF0A" w:rsidR="00004698" w:rsidRPr="00CE3CA2" w:rsidRDefault="00004698" w:rsidP="00004698">
            <w:pPr>
              <w:spacing w:line="240" w:lineRule="auto"/>
              <w:jc w:val="center"/>
              <w:rPr>
                <w:rFonts w:eastAsia="Times New Roman"/>
                <w:b/>
                <w:bCs/>
                <w:color w:val="000000"/>
                <w:szCs w:val="24"/>
              </w:rPr>
            </w:pPr>
            <w:r w:rsidRPr="00CE3CA2">
              <w:rPr>
                <w:rFonts w:eastAsia="Times New Roman"/>
                <w:b/>
                <w:bCs/>
                <w:color w:val="000000"/>
                <w:szCs w:val="24"/>
              </w:rPr>
              <w:t>FY 2018</w:t>
            </w:r>
          </w:p>
        </w:tc>
        <w:tc>
          <w:tcPr>
            <w:tcW w:w="900" w:type="dxa"/>
            <w:tcBorders>
              <w:top w:val="nil"/>
              <w:left w:val="nil"/>
              <w:bottom w:val="single" w:sz="4" w:space="0" w:color="auto"/>
              <w:right w:val="single" w:sz="4" w:space="0" w:color="auto"/>
            </w:tcBorders>
            <w:shd w:val="clear" w:color="auto" w:fill="auto"/>
            <w:noWrap/>
            <w:vAlign w:val="center"/>
          </w:tcPr>
          <w:p w14:paraId="6667D3C1" w14:textId="59F5CD08" w:rsidR="00004698" w:rsidRPr="00CE3CA2" w:rsidRDefault="00004698" w:rsidP="00004698">
            <w:pPr>
              <w:spacing w:line="240" w:lineRule="auto"/>
              <w:jc w:val="center"/>
              <w:rPr>
                <w:rFonts w:eastAsia="Times New Roman"/>
                <w:b/>
                <w:bCs/>
                <w:color w:val="000000"/>
                <w:szCs w:val="24"/>
              </w:rPr>
            </w:pPr>
            <w:r w:rsidRPr="00CE3CA2">
              <w:rPr>
                <w:rFonts w:eastAsia="Times New Roman"/>
                <w:b/>
                <w:bCs/>
                <w:color w:val="000000"/>
                <w:szCs w:val="24"/>
              </w:rPr>
              <w:t>FY 2019</w:t>
            </w:r>
          </w:p>
        </w:tc>
        <w:tc>
          <w:tcPr>
            <w:tcW w:w="900" w:type="dxa"/>
            <w:tcBorders>
              <w:top w:val="nil"/>
              <w:left w:val="nil"/>
              <w:bottom w:val="single" w:sz="4" w:space="0" w:color="auto"/>
              <w:right w:val="single" w:sz="4" w:space="0" w:color="auto"/>
            </w:tcBorders>
            <w:shd w:val="clear" w:color="auto" w:fill="auto"/>
            <w:noWrap/>
            <w:vAlign w:val="center"/>
          </w:tcPr>
          <w:p w14:paraId="383373C6" w14:textId="45C7830C" w:rsidR="00004698" w:rsidRPr="00CE3CA2" w:rsidRDefault="00004698" w:rsidP="00004698">
            <w:pPr>
              <w:spacing w:line="240" w:lineRule="auto"/>
              <w:jc w:val="center"/>
              <w:rPr>
                <w:rFonts w:eastAsia="Times New Roman"/>
                <w:b/>
                <w:bCs/>
                <w:color w:val="000000"/>
                <w:szCs w:val="24"/>
              </w:rPr>
            </w:pPr>
            <w:r w:rsidRPr="00CE3CA2">
              <w:rPr>
                <w:rFonts w:eastAsia="Times New Roman"/>
                <w:b/>
                <w:bCs/>
                <w:color w:val="000000"/>
                <w:szCs w:val="24"/>
              </w:rPr>
              <w:t>FY 2020</w:t>
            </w:r>
          </w:p>
        </w:tc>
        <w:tc>
          <w:tcPr>
            <w:tcW w:w="900" w:type="dxa"/>
            <w:tcBorders>
              <w:top w:val="nil"/>
              <w:left w:val="nil"/>
              <w:bottom w:val="single" w:sz="4" w:space="0" w:color="auto"/>
              <w:right w:val="single" w:sz="4" w:space="0" w:color="auto"/>
            </w:tcBorders>
            <w:shd w:val="clear" w:color="auto" w:fill="auto"/>
            <w:noWrap/>
            <w:vAlign w:val="center"/>
          </w:tcPr>
          <w:p w14:paraId="28ED328C" w14:textId="11FB46B8" w:rsidR="00004698" w:rsidRPr="00CE3CA2" w:rsidRDefault="00004698" w:rsidP="00004698">
            <w:pPr>
              <w:spacing w:line="240" w:lineRule="auto"/>
              <w:jc w:val="center"/>
              <w:rPr>
                <w:rFonts w:eastAsia="Times New Roman"/>
                <w:b/>
                <w:bCs/>
                <w:color w:val="000000"/>
                <w:szCs w:val="24"/>
              </w:rPr>
            </w:pPr>
            <w:r w:rsidRPr="00CE3CA2">
              <w:rPr>
                <w:rFonts w:eastAsia="Times New Roman"/>
                <w:b/>
                <w:bCs/>
                <w:color w:val="000000"/>
                <w:szCs w:val="24"/>
              </w:rPr>
              <w:t>FY 2021</w:t>
            </w:r>
          </w:p>
        </w:tc>
        <w:tc>
          <w:tcPr>
            <w:tcW w:w="990" w:type="dxa"/>
            <w:tcBorders>
              <w:top w:val="nil"/>
              <w:left w:val="nil"/>
              <w:bottom w:val="single" w:sz="4" w:space="0" w:color="auto"/>
              <w:right w:val="single" w:sz="4" w:space="0" w:color="auto"/>
            </w:tcBorders>
            <w:shd w:val="clear" w:color="auto" w:fill="auto"/>
            <w:vAlign w:val="center"/>
          </w:tcPr>
          <w:p w14:paraId="2EB8E081" w14:textId="6FD4AEC6" w:rsidR="00004698" w:rsidRPr="00CE3CA2" w:rsidRDefault="00004698" w:rsidP="00004698">
            <w:pPr>
              <w:spacing w:line="240" w:lineRule="auto"/>
              <w:jc w:val="center"/>
              <w:rPr>
                <w:rFonts w:eastAsia="Times New Roman"/>
                <w:b/>
                <w:bCs/>
                <w:color w:val="000000"/>
                <w:szCs w:val="24"/>
              </w:rPr>
            </w:pPr>
            <w:r w:rsidRPr="00CE3CA2">
              <w:rPr>
                <w:rFonts w:eastAsia="Times New Roman"/>
                <w:b/>
                <w:bCs/>
                <w:color w:val="000000"/>
                <w:szCs w:val="24"/>
              </w:rPr>
              <w:t xml:space="preserve">Total </w:t>
            </w:r>
            <w:r>
              <w:rPr>
                <w:rFonts w:eastAsia="Times New Roman"/>
                <w:b/>
                <w:bCs/>
                <w:color w:val="000000"/>
                <w:szCs w:val="24"/>
              </w:rPr>
              <w:t>(</w:t>
            </w:r>
            <w:r w:rsidRPr="00CE3CA2">
              <w:rPr>
                <w:rFonts w:eastAsia="Times New Roman"/>
                <w:b/>
                <w:bCs/>
                <w:color w:val="000000"/>
                <w:szCs w:val="24"/>
              </w:rPr>
              <w:t>Net Present Value</w:t>
            </w:r>
            <w:r>
              <w:rPr>
                <w:rFonts w:eastAsia="Times New Roman"/>
                <w:b/>
                <w:bCs/>
                <w:color w:val="000000"/>
                <w:szCs w:val="24"/>
              </w:rPr>
              <w:t>)</w:t>
            </w:r>
          </w:p>
        </w:tc>
        <w:tc>
          <w:tcPr>
            <w:tcW w:w="1440" w:type="dxa"/>
            <w:tcBorders>
              <w:top w:val="nil"/>
              <w:left w:val="single" w:sz="4" w:space="0" w:color="auto"/>
              <w:bottom w:val="single" w:sz="4" w:space="0" w:color="auto"/>
              <w:right w:val="single" w:sz="4" w:space="0" w:color="auto"/>
            </w:tcBorders>
            <w:shd w:val="clear" w:color="auto" w:fill="auto"/>
            <w:vAlign w:val="center"/>
          </w:tcPr>
          <w:p w14:paraId="05897ED2" w14:textId="4D41C908" w:rsidR="00004698" w:rsidRPr="00CE3CA2" w:rsidRDefault="00004698" w:rsidP="00004698">
            <w:pPr>
              <w:spacing w:line="240" w:lineRule="auto"/>
              <w:jc w:val="center"/>
              <w:rPr>
                <w:rFonts w:eastAsia="Times New Roman"/>
                <w:b/>
                <w:bCs/>
                <w:color w:val="000000"/>
                <w:szCs w:val="24"/>
              </w:rPr>
            </w:pPr>
            <w:r w:rsidRPr="001F2386">
              <w:rPr>
                <w:rFonts w:eastAsia="Times New Roman"/>
                <w:b/>
                <w:bCs/>
                <w:color w:val="000000"/>
                <w:szCs w:val="24"/>
              </w:rPr>
              <w:t xml:space="preserve">Annualized  </w:t>
            </w:r>
            <w:r>
              <w:rPr>
                <w:rFonts w:eastAsia="Times New Roman"/>
                <w:b/>
                <w:bCs/>
                <w:color w:val="000000"/>
                <w:szCs w:val="24"/>
              </w:rPr>
              <w:t>(</w:t>
            </w:r>
            <w:r w:rsidRPr="001F2386">
              <w:rPr>
                <w:rFonts w:eastAsia="Times New Roman"/>
                <w:b/>
                <w:bCs/>
                <w:color w:val="000000"/>
                <w:szCs w:val="24"/>
              </w:rPr>
              <w:t>Net Present Value</w:t>
            </w:r>
            <w:r>
              <w:rPr>
                <w:rFonts w:eastAsia="Times New Roman"/>
                <w:b/>
                <w:bCs/>
                <w:color w:val="000000"/>
                <w:szCs w:val="24"/>
              </w:rPr>
              <w:t>)</w:t>
            </w:r>
          </w:p>
        </w:tc>
      </w:tr>
      <w:tr w:rsidR="00004698" w:rsidRPr="00CE3CA2" w14:paraId="24DDF95D" w14:textId="77777777" w:rsidTr="00416E2E">
        <w:trPr>
          <w:trHeight w:val="312"/>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672CCB61" w14:textId="42344E5D" w:rsidR="00004698" w:rsidRPr="00CE3CA2" w:rsidRDefault="00004698" w:rsidP="00004698">
            <w:pPr>
              <w:spacing w:line="240" w:lineRule="auto"/>
              <w:rPr>
                <w:rFonts w:eastAsia="Times New Roman"/>
                <w:b/>
                <w:bCs/>
                <w:color w:val="000000"/>
                <w:szCs w:val="24"/>
              </w:rPr>
            </w:pPr>
            <w:r w:rsidRPr="00CE3CA2">
              <w:rPr>
                <w:rFonts w:eastAsia="Times New Roman"/>
                <w:b/>
                <w:bCs/>
                <w:color w:val="000000"/>
                <w:szCs w:val="24"/>
              </w:rPr>
              <w:t xml:space="preserve">Baseline </w:t>
            </w:r>
            <w:r w:rsidR="00E045E1">
              <w:rPr>
                <w:b/>
                <w:bCs/>
                <w:color w:val="000000"/>
              </w:rPr>
              <w:t xml:space="preserve">(Alternative 4) </w:t>
            </w:r>
            <w:r w:rsidRPr="00CE3CA2">
              <w:rPr>
                <w:rFonts w:eastAsia="Times New Roman"/>
                <w:b/>
                <w:bCs/>
                <w:color w:val="000000"/>
                <w:szCs w:val="24"/>
              </w:rPr>
              <w:t>- Fee Revenue</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C833A21" w14:textId="57F887DD" w:rsidR="00004698" w:rsidRPr="00CE3CA2" w:rsidRDefault="00004698" w:rsidP="00004698">
            <w:pPr>
              <w:spacing w:line="240" w:lineRule="auto"/>
              <w:jc w:val="center"/>
              <w:rPr>
                <w:rFonts w:eastAsia="Times New Roman"/>
                <w:sz w:val="22"/>
              </w:rPr>
            </w:pPr>
            <w:r>
              <w:rPr>
                <w:sz w:val="22"/>
              </w:rPr>
              <w:t xml:space="preserve">$2,631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159E16D" w14:textId="3909BAC0" w:rsidR="00004698" w:rsidRPr="00CE3CA2" w:rsidRDefault="00004698" w:rsidP="00004698">
            <w:pPr>
              <w:spacing w:line="240" w:lineRule="auto"/>
              <w:jc w:val="center"/>
              <w:rPr>
                <w:rFonts w:eastAsia="Times New Roman"/>
                <w:sz w:val="22"/>
              </w:rPr>
            </w:pPr>
            <w:r>
              <w:rPr>
                <w:sz w:val="22"/>
              </w:rPr>
              <w:t>$2,</w:t>
            </w:r>
            <w:r w:rsidR="000D1D07">
              <w:rPr>
                <w:sz w:val="22"/>
              </w:rPr>
              <w:t>598</w:t>
            </w:r>
            <w:r>
              <w:rPr>
                <w:sz w:val="22"/>
              </w:rPr>
              <w:t xml:space="preserve">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029D97B" w14:textId="454E333D" w:rsidR="00004698" w:rsidRPr="00CE3CA2" w:rsidRDefault="00004698" w:rsidP="00004698">
            <w:pPr>
              <w:spacing w:line="240" w:lineRule="auto"/>
              <w:jc w:val="center"/>
              <w:rPr>
                <w:rFonts w:eastAsia="Times New Roman"/>
                <w:sz w:val="22"/>
              </w:rPr>
            </w:pPr>
            <w:r>
              <w:rPr>
                <w:sz w:val="22"/>
              </w:rPr>
              <w:t>$2,</w:t>
            </w:r>
            <w:r w:rsidR="000D1D07">
              <w:rPr>
                <w:sz w:val="22"/>
              </w:rPr>
              <w:t>373</w:t>
            </w:r>
            <w:r>
              <w:rPr>
                <w:sz w:val="22"/>
              </w:rPr>
              <w:t xml:space="preserve">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0891715" w14:textId="64107CAE" w:rsidR="00004698" w:rsidRPr="00CE3CA2" w:rsidRDefault="00004698" w:rsidP="00004698">
            <w:pPr>
              <w:spacing w:line="240" w:lineRule="auto"/>
              <w:jc w:val="center"/>
              <w:rPr>
                <w:rFonts w:eastAsia="Times New Roman"/>
                <w:sz w:val="22"/>
              </w:rPr>
            </w:pPr>
            <w:r>
              <w:rPr>
                <w:sz w:val="22"/>
              </w:rPr>
              <w:t>$2,</w:t>
            </w:r>
            <w:r w:rsidR="000D1D07">
              <w:rPr>
                <w:sz w:val="22"/>
              </w:rPr>
              <w:t>264</w:t>
            </w:r>
            <w:r>
              <w:rPr>
                <w:sz w:val="22"/>
              </w:rPr>
              <w:t xml:space="preserve">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6473A79" w14:textId="678C1106" w:rsidR="00004698" w:rsidRPr="00CE3CA2" w:rsidRDefault="00004698" w:rsidP="00004698">
            <w:pPr>
              <w:spacing w:line="240" w:lineRule="auto"/>
              <w:jc w:val="center"/>
              <w:rPr>
                <w:rFonts w:eastAsia="Times New Roman"/>
                <w:sz w:val="22"/>
              </w:rPr>
            </w:pPr>
            <w:r>
              <w:rPr>
                <w:sz w:val="22"/>
              </w:rPr>
              <w:t>$2,</w:t>
            </w:r>
            <w:r w:rsidR="000D1D07">
              <w:rPr>
                <w:sz w:val="22"/>
              </w:rPr>
              <w:t>181</w:t>
            </w:r>
            <w:r>
              <w:rPr>
                <w:sz w:val="22"/>
              </w:rPr>
              <w:t xml:space="preserve"> </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59B167D" w14:textId="03761004" w:rsidR="00004698" w:rsidRPr="00CE3CA2" w:rsidRDefault="00004698" w:rsidP="00004698">
            <w:pPr>
              <w:spacing w:line="240" w:lineRule="auto"/>
              <w:jc w:val="center"/>
              <w:rPr>
                <w:rFonts w:eastAsia="Times New Roman"/>
                <w:sz w:val="22"/>
              </w:rPr>
            </w:pPr>
            <w:r>
              <w:rPr>
                <w:sz w:val="22"/>
              </w:rPr>
              <w:t>$1</w:t>
            </w:r>
            <w:r w:rsidR="000D1D07">
              <w:rPr>
                <w:sz w:val="22"/>
              </w:rPr>
              <w:t>2,047</w:t>
            </w:r>
            <w:r>
              <w:rPr>
                <w:sz w:val="22"/>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9BA8DC8" w14:textId="63510E17" w:rsidR="00004698" w:rsidRPr="00CE3CA2" w:rsidRDefault="00004698" w:rsidP="00004698">
            <w:pPr>
              <w:spacing w:line="240" w:lineRule="auto"/>
              <w:jc w:val="center"/>
              <w:rPr>
                <w:rFonts w:eastAsia="Times New Roman"/>
                <w:sz w:val="22"/>
              </w:rPr>
            </w:pPr>
            <w:r>
              <w:rPr>
                <w:sz w:val="22"/>
              </w:rPr>
              <w:t>$</w:t>
            </w:r>
            <w:r w:rsidR="000D1D07">
              <w:rPr>
                <w:sz w:val="22"/>
              </w:rPr>
              <w:t>2,938</w:t>
            </w:r>
            <w:r>
              <w:rPr>
                <w:sz w:val="22"/>
              </w:rPr>
              <w:t xml:space="preserve"> </w:t>
            </w:r>
          </w:p>
        </w:tc>
      </w:tr>
      <w:tr w:rsidR="00004698" w:rsidRPr="00CE3CA2" w14:paraId="7F5FCECA" w14:textId="77777777" w:rsidTr="00416E2E">
        <w:trPr>
          <w:trHeight w:val="936"/>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72B4381A" w14:textId="0B3C5DCC" w:rsidR="00004698" w:rsidRPr="00CE3CA2" w:rsidRDefault="00004698" w:rsidP="00004698">
            <w:pPr>
              <w:spacing w:line="240" w:lineRule="auto"/>
              <w:rPr>
                <w:rFonts w:eastAsia="Times New Roman"/>
                <w:b/>
                <w:bCs/>
                <w:color w:val="000000"/>
                <w:szCs w:val="24"/>
              </w:rPr>
            </w:pPr>
            <w:r w:rsidRPr="00CE3CA2">
              <w:rPr>
                <w:rFonts w:eastAsia="Times New Roman"/>
                <w:b/>
                <w:bCs/>
                <w:color w:val="000000"/>
                <w:szCs w:val="24"/>
              </w:rPr>
              <w:t>Alternative 1: Proposed Alternative – Set and Adjust Section 10 Fees - Fee Revenue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93D0D" w14:textId="1231D587" w:rsidR="00004698" w:rsidRPr="00CE3CA2" w:rsidRDefault="00004698" w:rsidP="00004698">
            <w:pPr>
              <w:spacing w:line="240" w:lineRule="auto"/>
              <w:jc w:val="center"/>
              <w:rPr>
                <w:rFonts w:eastAsia="Times New Roman"/>
                <w:sz w:val="22"/>
              </w:rPr>
            </w:pPr>
            <w:r>
              <w:rPr>
                <w:sz w:val="22"/>
              </w:rPr>
              <w:t xml:space="preserve">$2,698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707DC16" w14:textId="379681BD" w:rsidR="00004698" w:rsidRPr="00CE3CA2" w:rsidRDefault="00004698" w:rsidP="000D1D07">
            <w:pPr>
              <w:spacing w:line="240" w:lineRule="auto"/>
              <w:jc w:val="center"/>
              <w:rPr>
                <w:rFonts w:eastAsia="Times New Roman"/>
                <w:sz w:val="22"/>
              </w:rPr>
            </w:pPr>
            <w:r>
              <w:rPr>
                <w:sz w:val="22"/>
              </w:rPr>
              <w:t>$2,</w:t>
            </w:r>
            <w:r w:rsidR="000D1D07">
              <w:rPr>
                <w:sz w:val="22"/>
              </w:rPr>
              <w:t xml:space="preserve">723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39312F4" w14:textId="23FC1364" w:rsidR="00004698" w:rsidRPr="00CE3CA2" w:rsidRDefault="00004698" w:rsidP="000D1D07">
            <w:pPr>
              <w:spacing w:line="240" w:lineRule="auto"/>
              <w:jc w:val="center"/>
              <w:rPr>
                <w:rFonts w:eastAsia="Times New Roman"/>
                <w:sz w:val="22"/>
              </w:rPr>
            </w:pPr>
            <w:r>
              <w:rPr>
                <w:sz w:val="22"/>
              </w:rPr>
              <w:t>$2,</w:t>
            </w:r>
            <w:r w:rsidR="000D1D07">
              <w:rPr>
                <w:sz w:val="22"/>
              </w:rPr>
              <w:t>491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C4B081D" w14:textId="1880B41B" w:rsidR="00004698" w:rsidRPr="00CE3CA2" w:rsidRDefault="00004698" w:rsidP="00004698">
            <w:pPr>
              <w:spacing w:line="240" w:lineRule="auto"/>
              <w:jc w:val="center"/>
              <w:rPr>
                <w:rFonts w:eastAsia="Times New Roman"/>
                <w:sz w:val="22"/>
              </w:rPr>
            </w:pPr>
            <w:r>
              <w:rPr>
                <w:sz w:val="22"/>
              </w:rPr>
              <w:t>$2,</w:t>
            </w:r>
            <w:r w:rsidR="000D1D07">
              <w:rPr>
                <w:sz w:val="22"/>
              </w:rPr>
              <w:t>377</w:t>
            </w:r>
            <w:r>
              <w:rPr>
                <w:sz w:val="22"/>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583027A" w14:textId="1C8A1BF2" w:rsidR="00004698" w:rsidRPr="00CE3CA2" w:rsidRDefault="00004698" w:rsidP="000D1D07">
            <w:pPr>
              <w:spacing w:line="240" w:lineRule="auto"/>
              <w:jc w:val="center"/>
              <w:rPr>
                <w:rFonts w:eastAsia="Times New Roman"/>
                <w:sz w:val="22"/>
              </w:rPr>
            </w:pPr>
            <w:r>
              <w:rPr>
                <w:sz w:val="22"/>
              </w:rPr>
              <w:t>$</w:t>
            </w:r>
            <w:r w:rsidR="000D1D07">
              <w:rPr>
                <w:sz w:val="22"/>
              </w:rPr>
              <w:t>2,289</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E02AFCE" w14:textId="795EC5DD" w:rsidR="00004698" w:rsidRPr="00CE3CA2" w:rsidRDefault="00004698" w:rsidP="000D1D07">
            <w:pPr>
              <w:spacing w:line="240" w:lineRule="auto"/>
              <w:jc w:val="center"/>
              <w:rPr>
                <w:rFonts w:eastAsia="Times New Roman"/>
                <w:sz w:val="22"/>
              </w:rPr>
            </w:pPr>
            <w:r>
              <w:rPr>
                <w:sz w:val="22"/>
              </w:rPr>
              <w:t>$1</w:t>
            </w:r>
            <w:r w:rsidR="000D1D07">
              <w:rPr>
                <w:sz w:val="22"/>
              </w:rPr>
              <w:t>2,578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F2F21" w14:textId="43D99CE8" w:rsidR="00004698" w:rsidRPr="00CE3CA2" w:rsidRDefault="00004698" w:rsidP="000D1D07">
            <w:pPr>
              <w:spacing w:line="240" w:lineRule="auto"/>
              <w:jc w:val="center"/>
              <w:rPr>
                <w:rFonts w:eastAsia="Times New Roman"/>
                <w:sz w:val="22"/>
              </w:rPr>
            </w:pPr>
            <w:r>
              <w:rPr>
                <w:sz w:val="22"/>
              </w:rPr>
              <w:t>$</w:t>
            </w:r>
            <w:r w:rsidR="000D1D07">
              <w:rPr>
                <w:sz w:val="22"/>
              </w:rPr>
              <w:t>3,068</w:t>
            </w:r>
            <w:r>
              <w:rPr>
                <w:sz w:val="22"/>
              </w:rPr>
              <w:t xml:space="preserve"> </w:t>
            </w:r>
          </w:p>
        </w:tc>
      </w:tr>
      <w:tr w:rsidR="00004698" w:rsidRPr="00CE3CA2" w14:paraId="26E17E59" w14:textId="77777777" w:rsidTr="00416E2E">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198D185E" w14:textId="25E70047" w:rsidR="00004698" w:rsidRPr="00CE3CA2" w:rsidRDefault="00004698" w:rsidP="00004698">
            <w:pPr>
              <w:spacing w:line="240" w:lineRule="auto"/>
              <w:ind w:firstLineChars="200" w:firstLine="480"/>
              <w:rPr>
                <w:rFonts w:eastAsia="Times New Roman"/>
                <w:i/>
                <w:iCs/>
                <w:color w:val="000000"/>
                <w:szCs w:val="24"/>
              </w:rPr>
            </w:pPr>
            <w:r w:rsidRPr="00CE3CA2">
              <w:rPr>
                <w:rFonts w:eastAsia="Times New Roman"/>
                <w:i/>
                <w:iCs/>
                <w:color w:val="000000"/>
                <w:szCs w:val="24"/>
              </w:rPr>
              <w:t>Transfer Amount from Baseline for Alternative 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4EC80B9" w14:textId="478FD3BD" w:rsidR="00004698" w:rsidRPr="00CE3CA2" w:rsidRDefault="00004698" w:rsidP="00004698">
            <w:pPr>
              <w:spacing w:line="240" w:lineRule="auto"/>
              <w:jc w:val="center"/>
              <w:rPr>
                <w:rFonts w:eastAsia="Times New Roman"/>
                <w:i/>
                <w:iCs/>
                <w:sz w:val="22"/>
              </w:rPr>
            </w:pPr>
            <w:r>
              <w:rPr>
                <w:i/>
                <w:iCs/>
                <w:sz w:val="22"/>
              </w:rPr>
              <w:t xml:space="preserve">$67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0132A5A" w14:textId="0E65403C" w:rsidR="00004698" w:rsidRPr="00CE3CA2" w:rsidRDefault="00004698" w:rsidP="00004698">
            <w:pPr>
              <w:spacing w:line="240" w:lineRule="auto"/>
              <w:jc w:val="center"/>
              <w:rPr>
                <w:rFonts w:eastAsia="Times New Roman"/>
                <w:i/>
                <w:iCs/>
                <w:sz w:val="22"/>
              </w:rPr>
            </w:pPr>
            <w:r>
              <w:rPr>
                <w:i/>
                <w:iCs/>
                <w:sz w:val="22"/>
              </w:rPr>
              <w:t>$1</w:t>
            </w:r>
            <w:r w:rsidR="000D1D07">
              <w:rPr>
                <w:i/>
                <w:iCs/>
                <w:sz w:val="22"/>
              </w:rPr>
              <w:t>25</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A4C7CD0" w14:textId="5D5DEA01" w:rsidR="00004698" w:rsidRPr="00CE3CA2" w:rsidRDefault="00004698" w:rsidP="00004698">
            <w:pPr>
              <w:spacing w:line="240" w:lineRule="auto"/>
              <w:jc w:val="center"/>
              <w:rPr>
                <w:rFonts w:eastAsia="Times New Roman"/>
                <w:i/>
                <w:iCs/>
                <w:sz w:val="22"/>
              </w:rPr>
            </w:pPr>
            <w:r>
              <w:rPr>
                <w:i/>
                <w:iCs/>
                <w:sz w:val="22"/>
              </w:rPr>
              <w:t>$1</w:t>
            </w:r>
            <w:r w:rsidR="000D1D07">
              <w:rPr>
                <w:i/>
                <w:iCs/>
                <w:sz w:val="22"/>
              </w:rPr>
              <w:t>18</w:t>
            </w:r>
            <w:r>
              <w:rPr>
                <w:i/>
                <w:iCs/>
                <w:sz w:val="22"/>
              </w:rPr>
              <w:t xml:space="preserve">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35D014A" w14:textId="76E708A5" w:rsidR="00004698" w:rsidRPr="00CE3CA2" w:rsidRDefault="00004698" w:rsidP="00004698">
            <w:pPr>
              <w:spacing w:line="240" w:lineRule="auto"/>
              <w:jc w:val="center"/>
              <w:rPr>
                <w:rFonts w:eastAsia="Times New Roman"/>
                <w:i/>
                <w:iCs/>
                <w:sz w:val="22"/>
              </w:rPr>
            </w:pPr>
            <w:r>
              <w:rPr>
                <w:i/>
                <w:iCs/>
                <w:sz w:val="22"/>
              </w:rPr>
              <w:t>$1</w:t>
            </w:r>
            <w:r w:rsidR="000D1D07">
              <w:rPr>
                <w:i/>
                <w:iCs/>
                <w:sz w:val="22"/>
              </w:rPr>
              <w:t>13</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20769E5" w14:textId="18438B71" w:rsidR="00004698" w:rsidRPr="00CE3CA2" w:rsidRDefault="00004698" w:rsidP="00004698">
            <w:pPr>
              <w:spacing w:line="240" w:lineRule="auto"/>
              <w:jc w:val="center"/>
              <w:rPr>
                <w:rFonts w:eastAsia="Times New Roman"/>
                <w:i/>
                <w:iCs/>
                <w:sz w:val="22"/>
              </w:rPr>
            </w:pPr>
            <w:r>
              <w:rPr>
                <w:i/>
                <w:iCs/>
                <w:sz w:val="22"/>
              </w:rPr>
              <w:t>$1</w:t>
            </w:r>
            <w:r w:rsidR="000D1D07">
              <w:rPr>
                <w:i/>
                <w:iCs/>
                <w:sz w:val="22"/>
              </w:rPr>
              <w:t>08</w:t>
            </w:r>
            <w:r>
              <w:rPr>
                <w:i/>
                <w:iCs/>
                <w:sz w:val="22"/>
              </w:rPr>
              <w:t xml:space="preserve"> </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1765355" w14:textId="72493E4C" w:rsidR="00004698" w:rsidRPr="00CE3CA2" w:rsidRDefault="00004698" w:rsidP="00004698">
            <w:pPr>
              <w:spacing w:line="240" w:lineRule="auto"/>
              <w:jc w:val="center"/>
              <w:rPr>
                <w:rFonts w:eastAsia="Times New Roman"/>
                <w:i/>
                <w:iCs/>
                <w:sz w:val="22"/>
              </w:rPr>
            </w:pPr>
            <w:r>
              <w:rPr>
                <w:i/>
                <w:iCs/>
                <w:sz w:val="22"/>
              </w:rPr>
              <w:t>$</w:t>
            </w:r>
            <w:r w:rsidR="000D1D07">
              <w:rPr>
                <w:i/>
                <w:iCs/>
                <w:sz w:val="22"/>
              </w:rPr>
              <w:t>531</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3678EE4" w14:textId="7EE7D80D" w:rsidR="00004698" w:rsidRPr="00CE3CA2" w:rsidRDefault="00004698" w:rsidP="000D1D07">
            <w:pPr>
              <w:spacing w:line="240" w:lineRule="auto"/>
              <w:jc w:val="center"/>
              <w:rPr>
                <w:rFonts w:eastAsia="Times New Roman"/>
                <w:i/>
                <w:iCs/>
                <w:sz w:val="22"/>
              </w:rPr>
            </w:pPr>
            <w:r>
              <w:rPr>
                <w:i/>
                <w:iCs/>
                <w:sz w:val="22"/>
              </w:rPr>
              <w:t>$</w:t>
            </w:r>
            <w:r w:rsidR="000D1D07">
              <w:rPr>
                <w:i/>
                <w:iCs/>
                <w:sz w:val="22"/>
              </w:rPr>
              <w:t xml:space="preserve">130 </w:t>
            </w:r>
          </w:p>
        </w:tc>
      </w:tr>
      <w:tr w:rsidR="00004698" w:rsidRPr="00CE3CA2" w14:paraId="5BAA1EFB" w14:textId="77777777" w:rsidTr="00416E2E">
        <w:trPr>
          <w:trHeight w:val="624"/>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33B8E02E" w14:textId="244ED002" w:rsidR="00004698" w:rsidRPr="00CE3CA2" w:rsidRDefault="00004698" w:rsidP="00E045E1">
            <w:pPr>
              <w:spacing w:line="240" w:lineRule="auto"/>
              <w:rPr>
                <w:rFonts w:eastAsia="Times New Roman"/>
                <w:b/>
                <w:bCs/>
                <w:color w:val="000000"/>
                <w:szCs w:val="24"/>
              </w:rPr>
            </w:pPr>
            <w:r w:rsidRPr="00CE3CA2">
              <w:rPr>
                <w:rFonts w:eastAsia="Times New Roman"/>
                <w:b/>
                <w:bCs/>
                <w:color w:val="000000"/>
                <w:szCs w:val="24"/>
              </w:rPr>
              <w:t>Alternative 2: Fee Cost Recovery</w:t>
            </w:r>
            <w:r w:rsidR="00E045E1">
              <w:rPr>
                <w:rFonts w:eastAsia="Times New Roman"/>
                <w:b/>
                <w:bCs/>
                <w:color w:val="000000"/>
                <w:szCs w:val="24"/>
              </w:rPr>
              <w:t xml:space="preserve"> </w:t>
            </w:r>
            <w:r w:rsidRPr="00CE3CA2">
              <w:rPr>
                <w:rFonts w:eastAsia="Times New Roman"/>
                <w:b/>
                <w:bCs/>
                <w:color w:val="000000"/>
                <w:szCs w:val="24"/>
              </w:rPr>
              <w:t>- Fee Revenue</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67D1D9D" w14:textId="1D6F502F" w:rsidR="00004698" w:rsidRPr="00CE3CA2" w:rsidRDefault="00004698" w:rsidP="00004698">
            <w:pPr>
              <w:spacing w:line="240" w:lineRule="auto"/>
              <w:jc w:val="center"/>
              <w:rPr>
                <w:rFonts w:eastAsia="Times New Roman"/>
                <w:sz w:val="22"/>
              </w:rPr>
            </w:pPr>
            <w:r>
              <w:rPr>
                <w:sz w:val="22"/>
              </w:rPr>
              <w:t xml:space="preserve">$2,716 </w:t>
            </w:r>
          </w:p>
        </w:tc>
        <w:tc>
          <w:tcPr>
            <w:tcW w:w="900" w:type="dxa"/>
            <w:tcBorders>
              <w:top w:val="nil"/>
              <w:left w:val="nil"/>
              <w:bottom w:val="single" w:sz="4" w:space="0" w:color="auto"/>
              <w:right w:val="single" w:sz="4" w:space="0" w:color="auto"/>
            </w:tcBorders>
            <w:shd w:val="clear" w:color="auto" w:fill="auto"/>
            <w:noWrap/>
            <w:vAlign w:val="center"/>
          </w:tcPr>
          <w:p w14:paraId="18E5EA84" w14:textId="1F586109" w:rsidR="00004698" w:rsidRPr="00CE3CA2" w:rsidRDefault="00004698" w:rsidP="00004698">
            <w:pPr>
              <w:spacing w:line="240" w:lineRule="auto"/>
              <w:jc w:val="center"/>
              <w:rPr>
                <w:rFonts w:eastAsia="Times New Roman"/>
                <w:sz w:val="22"/>
              </w:rPr>
            </w:pPr>
            <w:r>
              <w:rPr>
                <w:sz w:val="22"/>
              </w:rPr>
              <w:t>$2,</w:t>
            </w:r>
            <w:r w:rsidR="000D1D07">
              <w:rPr>
                <w:sz w:val="22"/>
              </w:rPr>
              <w:t>681</w:t>
            </w:r>
          </w:p>
        </w:tc>
        <w:tc>
          <w:tcPr>
            <w:tcW w:w="900" w:type="dxa"/>
            <w:tcBorders>
              <w:top w:val="nil"/>
              <w:left w:val="nil"/>
              <w:bottom w:val="single" w:sz="4" w:space="0" w:color="auto"/>
              <w:right w:val="single" w:sz="4" w:space="0" w:color="auto"/>
            </w:tcBorders>
            <w:shd w:val="clear" w:color="auto" w:fill="auto"/>
            <w:noWrap/>
            <w:vAlign w:val="center"/>
          </w:tcPr>
          <w:p w14:paraId="476276E9" w14:textId="1C8F68EB" w:rsidR="00004698" w:rsidRPr="00CE3CA2" w:rsidRDefault="00004698" w:rsidP="00004698">
            <w:pPr>
              <w:spacing w:line="240" w:lineRule="auto"/>
              <w:jc w:val="center"/>
              <w:rPr>
                <w:rFonts w:eastAsia="Times New Roman"/>
                <w:sz w:val="22"/>
              </w:rPr>
            </w:pPr>
            <w:r>
              <w:rPr>
                <w:sz w:val="22"/>
              </w:rPr>
              <w:t>$2,</w:t>
            </w:r>
            <w:r w:rsidR="000D1D07">
              <w:rPr>
                <w:sz w:val="22"/>
              </w:rPr>
              <w:t>501</w:t>
            </w:r>
            <w:r>
              <w:rPr>
                <w:sz w:val="22"/>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2778A1E3" w14:textId="44B8C042" w:rsidR="00004698" w:rsidRPr="00CE3CA2" w:rsidRDefault="00004698" w:rsidP="000D1D07">
            <w:pPr>
              <w:spacing w:line="240" w:lineRule="auto"/>
              <w:jc w:val="center"/>
              <w:rPr>
                <w:rFonts w:eastAsia="Times New Roman"/>
                <w:sz w:val="22"/>
              </w:rPr>
            </w:pPr>
            <w:r>
              <w:rPr>
                <w:sz w:val="22"/>
              </w:rPr>
              <w:t>$2,</w:t>
            </w:r>
            <w:r w:rsidR="000D1D07">
              <w:rPr>
                <w:sz w:val="22"/>
              </w:rPr>
              <w:t>391</w:t>
            </w:r>
          </w:p>
        </w:tc>
        <w:tc>
          <w:tcPr>
            <w:tcW w:w="900" w:type="dxa"/>
            <w:tcBorders>
              <w:top w:val="nil"/>
              <w:left w:val="nil"/>
              <w:bottom w:val="single" w:sz="4" w:space="0" w:color="auto"/>
              <w:right w:val="single" w:sz="4" w:space="0" w:color="auto"/>
            </w:tcBorders>
            <w:shd w:val="clear" w:color="auto" w:fill="auto"/>
            <w:noWrap/>
            <w:vAlign w:val="center"/>
          </w:tcPr>
          <w:p w14:paraId="59E741C1" w14:textId="7EB4895A" w:rsidR="00004698" w:rsidRPr="00CE3CA2" w:rsidRDefault="00004698" w:rsidP="000D1D07">
            <w:pPr>
              <w:spacing w:line="240" w:lineRule="auto"/>
              <w:jc w:val="center"/>
              <w:rPr>
                <w:rFonts w:eastAsia="Times New Roman"/>
                <w:sz w:val="22"/>
              </w:rPr>
            </w:pPr>
            <w:r>
              <w:rPr>
                <w:sz w:val="22"/>
              </w:rPr>
              <w:t>$</w:t>
            </w:r>
            <w:r w:rsidR="000D1D07">
              <w:rPr>
                <w:sz w:val="22"/>
              </w:rPr>
              <w:t>2,289</w:t>
            </w:r>
            <w:r>
              <w:rPr>
                <w:sz w:val="22"/>
              </w:rPr>
              <w:t xml:space="preserve"> </w:t>
            </w:r>
          </w:p>
        </w:tc>
        <w:tc>
          <w:tcPr>
            <w:tcW w:w="990" w:type="dxa"/>
            <w:tcBorders>
              <w:top w:val="nil"/>
              <w:left w:val="nil"/>
              <w:bottom w:val="single" w:sz="4" w:space="0" w:color="auto"/>
              <w:right w:val="single" w:sz="4" w:space="0" w:color="auto"/>
            </w:tcBorders>
            <w:shd w:val="clear" w:color="auto" w:fill="auto"/>
            <w:noWrap/>
            <w:vAlign w:val="center"/>
          </w:tcPr>
          <w:p w14:paraId="17D25D1C" w14:textId="6F0638AE" w:rsidR="00004698" w:rsidRPr="00CE3CA2" w:rsidRDefault="00004698" w:rsidP="000D1D07">
            <w:pPr>
              <w:spacing w:line="240" w:lineRule="auto"/>
              <w:jc w:val="center"/>
              <w:rPr>
                <w:rFonts w:eastAsia="Times New Roman"/>
                <w:sz w:val="22"/>
              </w:rPr>
            </w:pPr>
            <w:r>
              <w:rPr>
                <w:sz w:val="22"/>
              </w:rPr>
              <w:t>$</w:t>
            </w:r>
            <w:r w:rsidR="000D1D07">
              <w:rPr>
                <w:sz w:val="22"/>
              </w:rPr>
              <w:t>12,578</w:t>
            </w:r>
            <w:r>
              <w:rPr>
                <w:sz w:val="22"/>
              </w:rPr>
              <w:t xml:space="preserve"> </w:t>
            </w:r>
          </w:p>
        </w:tc>
        <w:tc>
          <w:tcPr>
            <w:tcW w:w="1440" w:type="dxa"/>
            <w:tcBorders>
              <w:top w:val="nil"/>
              <w:left w:val="single" w:sz="4" w:space="0" w:color="auto"/>
              <w:bottom w:val="single" w:sz="4" w:space="0" w:color="auto"/>
              <w:right w:val="single" w:sz="4" w:space="0" w:color="auto"/>
            </w:tcBorders>
            <w:shd w:val="clear" w:color="auto" w:fill="auto"/>
            <w:noWrap/>
            <w:vAlign w:val="center"/>
          </w:tcPr>
          <w:p w14:paraId="7C4AC666" w14:textId="5CB95622" w:rsidR="00004698" w:rsidRPr="00CE3CA2" w:rsidRDefault="00004698" w:rsidP="000D1D07">
            <w:pPr>
              <w:spacing w:line="240" w:lineRule="auto"/>
              <w:jc w:val="center"/>
              <w:rPr>
                <w:rFonts w:eastAsia="Times New Roman"/>
                <w:sz w:val="22"/>
              </w:rPr>
            </w:pPr>
            <w:r>
              <w:rPr>
                <w:sz w:val="22"/>
              </w:rPr>
              <w:t>$3,</w:t>
            </w:r>
            <w:r w:rsidR="000D1D07">
              <w:rPr>
                <w:sz w:val="22"/>
              </w:rPr>
              <w:t xml:space="preserve">068 </w:t>
            </w:r>
          </w:p>
        </w:tc>
      </w:tr>
      <w:tr w:rsidR="00004698" w:rsidRPr="00CE3CA2" w14:paraId="7B90CD98" w14:textId="77777777" w:rsidTr="00416E2E">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8735AA0" w14:textId="3764BD88" w:rsidR="00004698" w:rsidRPr="00CE3CA2" w:rsidRDefault="00004698" w:rsidP="00004698">
            <w:pPr>
              <w:spacing w:line="240" w:lineRule="auto"/>
              <w:ind w:firstLineChars="200" w:firstLine="480"/>
              <w:rPr>
                <w:rFonts w:eastAsia="Times New Roman"/>
                <w:i/>
                <w:iCs/>
                <w:color w:val="000000"/>
                <w:szCs w:val="24"/>
              </w:rPr>
            </w:pPr>
            <w:r w:rsidRPr="00CE3CA2">
              <w:rPr>
                <w:rFonts w:eastAsia="Times New Roman"/>
                <w:i/>
                <w:iCs/>
                <w:color w:val="000000"/>
                <w:szCs w:val="24"/>
              </w:rPr>
              <w:t>Transfer Amount from Baseline for  Alternative 2</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C6884FD" w14:textId="28E6E27E" w:rsidR="00004698" w:rsidRPr="00CE3CA2" w:rsidRDefault="00004698" w:rsidP="00004698">
            <w:pPr>
              <w:spacing w:line="240" w:lineRule="auto"/>
              <w:jc w:val="center"/>
              <w:rPr>
                <w:rFonts w:eastAsia="Times New Roman"/>
                <w:i/>
                <w:iCs/>
                <w:sz w:val="22"/>
              </w:rPr>
            </w:pPr>
            <w:r>
              <w:rPr>
                <w:i/>
                <w:iCs/>
                <w:sz w:val="22"/>
              </w:rPr>
              <w:t xml:space="preserve">$85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0C2C816" w14:textId="4D2A37FC" w:rsidR="00004698" w:rsidRPr="00CE3CA2" w:rsidRDefault="00004698" w:rsidP="000D1D07">
            <w:pPr>
              <w:spacing w:line="240" w:lineRule="auto"/>
              <w:jc w:val="center"/>
              <w:rPr>
                <w:rFonts w:eastAsia="Times New Roman"/>
                <w:i/>
                <w:iCs/>
                <w:sz w:val="22"/>
              </w:rPr>
            </w:pPr>
            <w:r>
              <w:rPr>
                <w:i/>
                <w:iCs/>
                <w:sz w:val="22"/>
              </w:rPr>
              <w:t>$</w:t>
            </w:r>
            <w:r w:rsidR="000D1D07">
              <w:rPr>
                <w:i/>
                <w:iCs/>
                <w:sz w:val="22"/>
              </w:rPr>
              <w:t xml:space="preserve">83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B82B64E" w14:textId="67B28C05" w:rsidR="00004698" w:rsidRPr="00CE3CA2" w:rsidRDefault="00004698" w:rsidP="000D1D07">
            <w:pPr>
              <w:spacing w:line="240" w:lineRule="auto"/>
              <w:jc w:val="center"/>
              <w:rPr>
                <w:rFonts w:eastAsia="Times New Roman"/>
                <w:i/>
                <w:iCs/>
                <w:sz w:val="22"/>
              </w:rPr>
            </w:pPr>
            <w:r>
              <w:rPr>
                <w:i/>
                <w:iCs/>
                <w:sz w:val="22"/>
              </w:rPr>
              <w:t>$1</w:t>
            </w:r>
            <w:r w:rsidR="000D1D07">
              <w:rPr>
                <w:i/>
                <w:iCs/>
                <w:sz w:val="22"/>
              </w:rPr>
              <w:t>28</w:t>
            </w:r>
            <w:r>
              <w:rPr>
                <w:i/>
                <w:iCs/>
                <w:sz w:val="22"/>
              </w:rPr>
              <w:t xml:space="preserve">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0989EA8" w14:textId="47B294FA" w:rsidR="00004698" w:rsidRPr="00CE3CA2" w:rsidRDefault="00004698" w:rsidP="00004698">
            <w:pPr>
              <w:spacing w:line="240" w:lineRule="auto"/>
              <w:jc w:val="center"/>
              <w:rPr>
                <w:rFonts w:eastAsia="Times New Roman"/>
                <w:i/>
                <w:iCs/>
                <w:sz w:val="22"/>
              </w:rPr>
            </w:pPr>
            <w:r>
              <w:rPr>
                <w:i/>
                <w:iCs/>
                <w:sz w:val="22"/>
              </w:rPr>
              <w:t>$1</w:t>
            </w:r>
            <w:r w:rsidR="000D1D07">
              <w:rPr>
                <w:i/>
                <w:iCs/>
                <w:sz w:val="22"/>
              </w:rPr>
              <w:t>27</w:t>
            </w:r>
            <w:r>
              <w:rPr>
                <w:i/>
                <w:iCs/>
                <w:sz w:val="22"/>
              </w:rPr>
              <w:t xml:space="preserve"> </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A0B93E9" w14:textId="290A09A6" w:rsidR="00004698" w:rsidRPr="00CE3CA2" w:rsidRDefault="00004698" w:rsidP="00004698">
            <w:pPr>
              <w:spacing w:line="240" w:lineRule="auto"/>
              <w:jc w:val="center"/>
              <w:rPr>
                <w:rFonts w:eastAsia="Times New Roman"/>
                <w:i/>
                <w:iCs/>
                <w:sz w:val="22"/>
              </w:rPr>
            </w:pPr>
            <w:r>
              <w:rPr>
                <w:i/>
                <w:iCs/>
                <w:sz w:val="22"/>
              </w:rPr>
              <w:t>$1</w:t>
            </w:r>
            <w:r w:rsidR="000D1D07">
              <w:rPr>
                <w:i/>
                <w:iCs/>
                <w:sz w:val="22"/>
              </w:rPr>
              <w:t>08</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936154F" w14:textId="0120DC15" w:rsidR="00004698" w:rsidRPr="00CE3CA2" w:rsidRDefault="00004698" w:rsidP="000D1D07">
            <w:pPr>
              <w:spacing w:line="240" w:lineRule="auto"/>
              <w:jc w:val="center"/>
              <w:rPr>
                <w:rFonts w:eastAsia="Times New Roman"/>
                <w:i/>
                <w:iCs/>
                <w:sz w:val="22"/>
              </w:rPr>
            </w:pPr>
            <w:r>
              <w:rPr>
                <w:i/>
                <w:iCs/>
                <w:sz w:val="22"/>
              </w:rPr>
              <w:t>$</w:t>
            </w:r>
            <w:r w:rsidR="000D1D07">
              <w:rPr>
                <w:i/>
                <w:iCs/>
                <w:sz w:val="22"/>
              </w:rPr>
              <w:t>531</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DC2C00" w14:textId="64A7BCA3" w:rsidR="00004698" w:rsidRPr="00CE3CA2" w:rsidRDefault="00004698" w:rsidP="00004698">
            <w:pPr>
              <w:spacing w:line="240" w:lineRule="auto"/>
              <w:jc w:val="center"/>
              <w:rPr>
                <w:rFonts w:eastAsia="Times New Roman"/>
                <w:i/>
                <w:iCs/>
                <w:sz w:val="22"/>
              </w:rPr>
            </w:pPr>
            <w:r>
              <w:rPr>
                <w:i/>
                <w:iCs/>
                <w:sz w:val="22"/>
              </w:rPr>
              <w:t>$1</w:t>
            </w:r>
            <w:r w:rsidR="000D1D07">
              <w:rPr>
                <w:i/>
                <w:iCs/>
                <w:sz w:val="22"/>
              </w:rPr>
              <w:t>30</w:t>
            </w:r>
          </w:p>
        </w:tc>
      </w:tr>
      <w:tr w:rsidR="00004698" w:rsidRPr="00CE3CA2" w14:paraId="05F12A64" w14:textId="77777777" w:rsidTr="00416E2E">
        <w:trPr>
          <w:trHeight w:val="936"/>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7D2C3900" w14:textId="2EC7DDCE" w:rsidR="00004698" w:rsidRPr="00CE3CA2" w:rsidRDefault="00004698" w:rsidP="00004698">
            <w:pPr>
              <w:spacing w:line="240" w:lineRule="auto"/>
              <w:rPr>
                <w:rFonts w:eastAsia="Times New Roman"/>
                <w:b/>
                <w:bCs/>
                <w:color w:val="000000"/>
                <w:szCs w:val="24"/>
              </w:rPr>
            </w:pPr>
            <w:r w:rsidRPr="00CE3CA2">
              <w:rPr>
                <w:rFonts w:eastAsia="Times New Roman"/>
                <w:b/>
                <w:bCs/>
                <w:color w:val="000000"/>
                <w:szCs w:val="24"/>
              </w:rPr>
              <w:t>Alternative 3: Across-the-Board Adjustment to  Patent Fees -  Fee Revenue</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493ADB6" w14:textId="02B335F2" w:rsidR="00004698" w:rsidRPr="00CE3CA2" w:rsidRDefault="00004698" w:rsidP="00004698">
            <w:pPr>
              <w:spacing w:line="240" w:lineRule="auto"/>
              <w:jc w:val="center"/>
              <w:rPr>
                <w:rFonts w:eastAsia="Times New Roman"/>
                <w:sz w:val="22"/>
              </w:rPr>
            </w:pPr>
            <w:r>
              <w:rPr>
                <w:sz w:val="22"/>
              </w:rPr>
              <w:t xml:space="preserve">$2,694 </w:t>
            </w:r>
          </w:p>
        </w:tc>
        <w:tc>
          <w:tcPr>
            <w:tcW w:w="900" w:type="dxa"/>
            <w:tcBorders>
              <w:top w:val="nil"/>
              <w:left w:val="nil"/>
              <w:bottom w:val="single" w:sz="4" w:space="0" w:color="auto"/>
              <w:right w:val="single" w:sz="4" w:space="0" w:color="auto"/>
            </w:tcBorders>
            <w:shd w:val="clear" w:color="auto" w:fill="auto"/>
            <w:noWrap/>
            <w:vAlign w:val="center"/>
          </w:tcPr>
          <w:p w14:paraId="507BEA92" w14:textId="11FC9D19" w:rsidR="00004698" w:rsidRPr="00CE3CA2" w:rsidRDefault="00004698" w:rsidP="00004698">
            <w:pPr>
              <w:spacing w:line="240" w:lineRule="auto"/>
              <w:jc w:val="center"/>
              <w:rPr>
                <w:rFonts w:eastAsia="Times New Roman"/>
                <w:sz w:val="22"/>
              </w:rPr>
            </w:pPr>
            <w:r>
              <w:rPr>
                <w:sz w:val="22"/>
              </w:rPr>
              <w:t>$2,</w:t>
            </w:r>
            <w:r w:rsidR="000D1D07">
              <w:rPr>
                <w:sz w:val="22"/>
              </w:rPr>
              <w:t>729</w:t>
            </w:r>
            <w:r>
              <w:rPr>
                <w:sz w:val="22"/>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3CE2B982" w14:textId="23238BE5" w:rsidR="00004698" w:rsidRPr="00CE3CA2" w:rsidRDefault="00004698" w:rsidP="000D1D07">
            <w:pPr>
              <w:spacing w:line="240" w:lineRule="auto"/>
              <w:jc w:val="center"/>
              <w:rPr>
                <w:rFonts w:eastAsia="Times New Roman"/>
                <w:sz w:val="22"/>
              </w:rPr>
            </w:pPr>
            <w:r>
              <w:rPr>
                <w:sz w:val="22"/>
              </w:rPr>
              <w:t>$2,</w:t>
            </w:r>
            <w:r w:rsidR="000D1D07">
              <w:rPr>
                <w:sz w:val="22"/>
              </w:rPr>
              <w:t xml:space="preserve">493 </w:t>
            </w:r>
          </w:p>
        </w:tc>
        <w:tc>
          <w:tcPr>
            <w:tcW w:w="900" w:type="dxa"/>
            <w:tcBorders>
              <w:top w:val="nil"/>
              <w:left w:val="nil"/>
              <w:bottom w:val="single" w:sz="4" w:space="0" w:color="auto"/>
              <w:right w:val="single" w:sz="4" w:space="0" w:color="auto"/>
            </w:tcBorders>
            <w:shd w:val="clear" w:color="auto" w:fill="auto"/>
            <w:noWrap/>
            <w:vAlign w:val="center"/>
          </w:tcPr>
          <w:p w14:paraId="60F37B3A" w14:textId="25BA926E" w:rsidR="00004698" w:rsidRPr="00CE3CA2" w:rsidRDefault="00004698" w:rsidP="000D1D07">
            <w:pPr>
              <w:spacing w:line="240" w:lineRule="auto"/>
              <w:jc w:val="center"/>
              <w:rPr>
                <w:rFonts w:eastAsia="Times New Roman"/>
                <w:sz w:val="22"/>
              </w:rPr>
            </w:pPr>
            <w:r>
              <w:rPr>
                <w:sz w:val="22"/>
              </w:rPr>
              <w:t>$2,</w:t>
            </w:r>
            <w:r w:rsidR="000D1D07">
              <w:rPr>
                <w:sz w:val="22"/>
              </w:rPr>
              <w:t xml:space="preserve">378 </w:t>
            </w:r>
          </w:p>
        </w:tc>
        <w:tc>
          <w:tcPr>
            <w:tcW w:w="900" w:type="dxa"/>
            <w:tcBorders>
              <w:top w:val="nil"/>
              <w:left w:val="nil"/>
              <w:bottom w:val="single" w:sz="4" w:space="0" w:color="auto"/>
              <w:right w:val="single" w:sz="4" w:space="0" w:color="auto"/>
            </w:tcBorders>
            <w:shd w:val="clear" w:color="auto" w:fill="auto"/>
            <w:noWrap/>
            <w:vAlign w:val="center"/>
          </w:tcPr>
          <w:p w14:paraId="77CB5973" w14:textId="01904F52" w:rsidR="00004698" w:rsidRPr="00CE3CA2" w:rsidRDefault="00004698" w:rsidP="000D1D07">
            <w:pPr>
              <w:spacing w:line="240" w:lineRule="auto"/>
              <w:jc w:val="center"/>
              <w:rPr>
                <w:rFonts w:eastAsia="Times New Roman"/>
                <w:sz w:val="22"/>
              </w:rPr>
            </w:pPr>
            <w:r>
              <w:rPr>
                <w:sz w:val="22"/>
              </w:rPr>
              <w:t>$</w:t>
            </w:r>
            <w:r w:rsidR="000D1D07">
              <w:rPr>
                <w:sz w:val="22"/>
              </w:rPr>
              <w:t>2,291</w:t>
            </w:r>
            <w:r>
              <w:rPr>
                <w:sz w:val="22"/>
              </w:rPr>
              <w:t xml:space="preserve"> </w:t>
            </w:r>
          </w:p>
        </w:tc>
        <w:tc>
          <w:tcPr>
            <w:tcW w:w="990" w:type="dxa"/>
            <w:tcBorders>
              <w:top w:val="nil"/>
              <w:left w:val="nil"/>
              <w:bottom w:val="single" w:sz="4" w:space="0" w:color="auto"/>
              <w:right w:val="single" w:sz="4" w:space="0" w:color="auto"/>
            </w:tcBorders>
            <w:shd w:val="clear" w:color="auto" w:fill="auto"/>
            <w:noWrap/>
            <w:vAlign w:val="center"/>
          </w:tcPr>
          <w:p w14:paraId="4F339ADF" w14:textId="183FA999" w:rsidR="00004698" w:rsidRPr="00CE3CA2" w:rsidRDefault="00004698" w:rsidP="000D1D07">
            <w:pPr>
              <w:spacing w:line="240" w:lineRule="auto"/>
              <w:jc w:val="center"/>
              <w:rPr>
                <w:rFonts w:eastAsia="Times New Roman"/>
                <w:sz w:val="22"/>
              </w:rPr>
            </w:pPr>
            <w:r>
              <w:rPr>
                <w:sz w:val="22"/>
              </w:rPr>
              <w:t>$1</w:t>
            </w:r>
            <w:r w:rsidR="000D1D07">
              <w:rPr>
                <w:sz w:val="22"/>
              </w:rPr>
              <w:t>2,585</w:t>
            </w:r>
          </w:p>
        </w:tc>
        <w:tc>
          <w:tcPr>
            <w:tcW w:w="1440" w:type="dxa"/>
            <w:tcBorders>
              <w:top w:val="nil"/>
              <w:left w:val="single" w:sz="4" w:space="0" w:color="auto"/>
              <w:bottom w:val="single" w:sz="4" w:space="0" w:color="auto"/>
              <w:right w:val="single" w:sz="4" w:space="0" w:color="auto"/>
            </w:tcBorders>
            <w:shd w:val="clear" w:color="auto" w:fill="auto"/>
            <w:noWrap/>
            <w:vAlign w:val="center"/>
          </w:tcPr>
          <w:p w14:paraId="09C92DDD" w14:textId="5D5A1DE2" w:rsidR="00004698" w:rsidRPr="00CE3CA2" w:rsidRDefault="00004698" w:rsidP="00004698">
            <w:pPr>
              <w:spacing w:line="240" w:lineRule="auto"/>
              <w:jc w:val="center"/>
              <w:rPr>
                <w:rFonts w:eastAsia="Times New Roman"/>
                <w:sz w:val="22"/>
              </w:rPr>
            </w:pPr>
            <w:r>
              <w:rPr>
                <w:sz w:val="22"/>
              </w:rPr>
              <w:t>$3,</w:t>
            </w:r>
            <w:r w:rsidR="000D1D07">
              <w:rPr>
                <w:sz w:val="22"/>
              </w:rPr>
              <w:t>069</w:t>
            </w:r>
          </w:p>
        </w:tc>
      </w:tr>
      <w:tr w:rsidR="00004698" w:rsidRPr="00CE3CA2" w14:paraId="6699FF83" w14:textId="77777777" w:rsidTr="00416E2E">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0FF3ED29" w14:textId="4494E1AE" w:rsidR="00004698" w:rsidRPr="00CE3CA2" w:rsidRDefault="00004698" w:rsidP="00004698">
            <w:pPr>
              <w:spacing w:line="240" w:lineRule="auto"/>
              <w:ind w:firstLineChars="200" w:firstLine="480"/>
              <w:rPr>
                <w:rFonts w:eastAsia="Times New Roman"/>
                <w:i/>
                <w:iCs/>
                <w:color w:val="000000"/>
                <w:szCs w:val="24"/>
              </w:rPr>
            </w:pPr>
            <w:r w:rsidRPr="00CE3CA2">
              <w:rPr>
                <w:rFonts w:eastAsia="Times New Roman"/>
                <w:i/>
                <w:iCs/>
                <w:color w:val="000000"/>
                <w:szCs w:val="24"/>
              </w:rPr>
              <w:t>Transfer Amount from Baseline for Alternative 3</w:t>
            </w:r>
          </w:p>
        </w:tc>
        <w:tc>
          <w:tcPr>
            <w:tcW w:w="99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BDE0587" w14:textId="291AAD3C" w:rsidR="00004698" w:rsidRPr="00CE3CA2" w:rsidRDefault="00004698" w:rsidP="00004698">
            <w:pPr>
              <w:spacing w:line="240" w:lineRule="auto"/>
              <w:jc w:val="center"/>
              <w:rPr>
                <w:rFonts w:eastAsia="Times New Roman"/>
                <w:i/>
                <w:iCs/>
                <w:sz w:val="22"/>
              </w:rPr>
            </w:pPr>
            <w:r>
              <w:rPr>
                <w:i/>
                <w:iCs/>
                <w:sz w:val="22"/>
              </w:rPr>
              <w:t xml:space="preserve">$63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2F86D865" w14:textId="6539617F" w:rsidR="00004698" w:rsidRPr="00CE3CA2" w:rsidRDefault="00004698" w:rsidP="00004698">
            <w:pPr>
              <w:spacing w:line="240" w:lineRule="auto"/>
              <w:jc w:val="center"/>
              <w:rPr>
                <w:rFonts w:eastAsia="Times New Roman"/>
                <w:i/>
                <w:iCs/>
                <w:sz w:val="22"/>
              </w:rPr>
            </w:pPr>
            <w:r>
              <w:rPr>
                <w:i/>
                <w:iCs/>
                <w:sz w:val="22"/>
              </w:rPr>
              <w:t>$1</w:t>
            </w:r>
            <w:r w:rsidR="000D1D07">
              <w:rPr>
                <w:i/>
                <w:iCs/>
                <w:sz w:val="22"/>
              </w:rPr>
              <w:t>31</w:t>
            </w:r>
            <w:r>
              <w:rPr>
                <w:i/>
                <w:iCs/>
                <w:sz w:val="22"/>
              </w:rPr>
              <w:t xml:space="preserve">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6328780D" w14:textId="655E26FE" w:rsidR="00004698" w:rsidRPr="00CE3CA2" w:rsidRDefault="00004698" w:rsidP="00004698">
            <w:pPr>
              <w:spacing w:line="240" w:lineRule="auto"/>
              <w:jc w:val="center"/>
              <w:rPr>
                <w:rFonts w:eastAsia="Times New Roman"/>
                <w:i/>
                <w:iCs/>
                <w:sz w:val="22"/>
              </w:rPr>
            </w:pPr>
            <w:r>
              <w:rPr>
                <w:i/>
                <w:iCs/>
                <w:sz w:val="22"/>
              </w:rPr>
              <w:t>$1</w:t>
            </w:r>
            <w:r w:rsidR="000D1D07">
              <w:rPr>
                <w:i/>
                <w:iCs/>
                <w:sz w:val="22"/>
              </w:rPr>
              <w:t>20</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22927100" w14:textId="680AC0A7" w:rsidR="00004698" w:rsidRPr="00CE3CA2" w:rsidRDefault="00004698" w:rsidP="00004698">
            <w:pPr>
              <w:spacing w:line="240" w:lineRule="auto"/>
              <w:jc w:val="center"/>
              <w:rPr>
                <w:rFonts w:eastAsia="Times New Roman"/>
                <w:i/>
                <w:iCs/>
                <w:sz w:val="22"/>
              </w:rPr>
            </w:pPr>
            <w:r>
              <w:rPr>
                <w:i/>
                <w:iCs/>
                <w:sz w:val="22"/>
              </w:rPr>
              <w:t>$1</w:t>
            </w:r>
            <w:r w:rsidR="000D1D07">
              <w:rPr>
                <w:i/>
                <w:iCs/>
                <w:sz w:val="22"/>
              </w:rPr>
              <w:t>14</w:t>
            </w:r>
            <w:r>
              <w:rPr>
                <w:i/>
                <w:iCs/>
                <w:sz w:val="22"/>
              </w:rPr>
              <w:t xml:space="preserve"> </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6705E484" w14:textId="7F8DB376" w:rsidR="00004698" w:rsidRPr="00CE3CA2" w:rsidRDefault="00004698" w:rsidP="00004698">
            <w:pPr>
              <w:spacing w:line="240" w:lineRule="auto"/>
              <w:jc w:val="center"/>
              <w:rPr>
                <w:rFonts w:eastAsia="Times New Roman"/>
                <w:i/>
                <w:iCs/>
                <w:sz w:val="22"/>
              </w:rPr>
            </w:pPr>
            <w:r>
              <w:rPr>
                <w:i/>
                <w:iCs/>
                <w:sz w:val="22"/>
              </w:rPr>
              <w:t>$1</w:t>
            </w:r>
            <w:r w:rsidR="000D1D07">
              <w:rPr>
                <w:i/>
                <w:iCs/>
                <w:sz w:val="22"/>
              </w:rPr>
              <w:t>10</w:t>
            </w:r>
          </w:p>
        </w:tc>
        <w:tc>
          <w:tcPr>
            <w:tcW w:w="990" w:type="dxa"/>
            <w:tcBorders>
              <w:top w:val="nil"/>
              <w:left w:val="nil"/>
              <w:bottom w:val="single" w:sz="4" w:space="0" w:color="auto"/>
              <w:right w:val="single" w:sz="4" w:space="0" w:color="auto"/>
            </w:tcBorders>
            <w:shd w:val="clear" w:color="auto" w:fill="F2F2F2" w:themeFill="background1" w:themeFillShade="F2"/>
            <w:noWrap/>
            <w:vAlign w:val="center"/>
          </w:tcPr>
          <w:p w14:paraId="681C7BC9" w14:textId="7A2AAC2D" w:rsidR="00004698" w:rsidRPr="00CE3CA2" w:rsidRDefault="00004698" w:rsidP="00004698">
            <w:pPr>
              <w:spacing w:line="240" w:lineRule="auto"/>
              <w:jc w:val="center"/>
              <w:rPr>
                <w:rFonts w:eastAsia="Times New Roman"/>
                <w:i/>
                <w:iCs/>
                <w:sz w:val="22"/>
              </w:rPr>
            </w:pPr>
            <w:r>
              <w:rPr>
                <w:i/>
                <w:iCs/>
                <w:sz w:val="22"/>
              </w:rPr>
              <w:t>$</w:t>
            </w:r>
            <w:r w:rsidR="000D1D07">
              <w:rPr>
                <w:i/>
                <w:iCs/>
                <w:sz w:val="22"/>
              </w:rPr>
              <w:t>538</w:t>
            </w:r>
          </w:p>
        </w:tc>
        <w:tc>
          <w:tcPr>
            <w:tcW w:w="144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7C5B413" w14:textId="521C335B" w:rsidR="00004698" w:rsidRPr="00CE3CA2" w:rsidRDefault="00004698" w:rsidP="00004698">
            <w:pPr>
              <w:spacing w:line="240" w:lineRule="auto"/>
              <w:jc w:val="center"/>
              <w:rPr>
                <w:rFonts w:eastAsia="Times New Roman"/>
                <w:i/>
                <w:iCs/>
                <w:sz w:val="22"/>
              </w:rPr>
            </w:pPr>
            <w:r>
              <w:rPr>
                <w:i/>
                <w:iCs/>
                <w:sz w:val="22"/>
              </w:rPr>
              <w:t>$1</w:t>
            </w:r>
            <w:r w:rsidR="000D1D07">
              <w:rPr>
                <w:i/>
                <w:iCs/>
                <w:sz w:val="22"/>
              </w:rPr>
              <w:t>31</w:t>
            </w:r>
          </w:p>
        </w:tc>
      </w:tr>
    </w:tbl>
    <w:p w14:paraId="6F108C67" w14:textId="31490CF4" w:rsidR="0027478B" w:rsidRDefault="0027478B" w:rsidP="00FF631B">
      <w:pPr>
        <w:spacing w:after="200"/>
      </w:pPr>
    </w:p>
    <w:p w14:paraId="126EA900" w14:textId="7482B9EF" w:rsidR="00A9123D" w:rsidRPr="00182DAF" w:rsidRDefault="00A9123D" w:rsidP="00182DAF">
      <w:pPr>
        <w:pStyle w:val="Heading2Number"/>
      </w:pPr>
      <w:bookmarkStart w:id="112" w:name="_Toc328554983"/>
      <w:bookmarkStart w:id="113" w:name="_Toc328555032"/>
      <w:bookmarkStart w:id="114" w:name="_Toc328567445"/>
      <w:bookmarkStart w:id="115" w:name="_Toc328568558"/>
      <w:bookmarkStart w:id="116" w:name="_Toc328568646"/>
      <w:bookmarkStart w:id="117" w:name="_Toc328568782"/>
      <w:bookmarkStart w:id="118" w:name="_Toc451951717"/>
      <w:bookmarkStart w:id="119" w:name="_Toc454293420"/>
      <w:bookmarkEnd w:id="112"/>
      <w:bookmarkEnd w:id="113"/>
      <w:bookmarkEnd w:id="114"/>
      <w:bookmarkEnd w:id="115"/>
      <w:bookmarkEnd w:id="116"/>
      <w:bookmarkEnd w:id="117"/>
      <w:r w:rsidRPr="00182DAF">
        <w:t xml:space="preserve">Summary of the </w:t>
      </w:r>
      <w:r w:rsidR="00D4362D">
        <w:t>Proposed</w:t>
      </w:r>
      <w:r w:rsidR="00D51A53">
        <w:t xml:space="preserve"> </w:t>
      </w:r>
      <w:r w:rsidRPr="00182DAF">
        <w:t>Fee Schedule (Alternative 1)</w:t>
      </w:r>
      <w:bookmarkEnd w:id="118"/>
      <w:bookmarkEnd w:id="119"/>
    </w:p>
    <w:p w14:paraId="126EA901" w14:textId="2D85FA33" w:rsidR="00E21D9B" w:rsidRDefault="00A9123D" w:rsidP="00A9123D">
      <w:pPr>
        <w:rPr>
          <w:szCs w:val="24"/>
        </w:rPr>
      </w:pPr>
      <w:r w:rsidRPr="00A9123D">
        <w:t>The Accounting Statement (as shown in Table</w:t>
      </w:r>
      <w:r w:rsidRPr="00A9123D" w:rsidDel="00735CF5">
        <w:t xml:space="preserve"> </w:t>
      </w:r>
      <w:r w:rsidR="0077389D">
        <w:t>3</w:t>
      </w:r>
      <w:r w:rsidRPr="00A9123D">
        <w:t>-</w:t>
      </w:r>
      <w:r w:rsidR="00FC5DD5">
        <w:t>9</w:t>
      </w:r>
      <w:r w:rsidRPr="00A9123D">
        <w:t>) summarizes the</w:t>
      </w:r>
      <w:r w:rsidR="000D73D7">
        <w:t xml:space="preserve"> qualitative</w:t>
      </w:r>
      <w:r w:rsidRPr="00A9123D">
        <w:t xml:space="preserve"> </w:t>
      </w:r>
      <w:r w:rsidR="00FB1E5A">
        <w:t xml:space="preserve">costs and </w:t>
      </w:r>
      <w:r w:rsidRPr="00A9123D">
        <w:t>benefits</w:t>
      </w:r>
      <w:r w:rsidR="000D73D7">
        <w:t xml:space="preserve"> as well as </w:t>
      </w:r>
      <w:r w:rsidRPr="00A9123D">
        <w:t xml:space="preserve">other impacts of the patent fee schedule (Alternative 1) </w:t>
      </w:r>
      <w:r w:rsidR="00D329A8">
        <w:t>set forth</w:t>
      </w:r>
      <w:r w:rsidR="00D329A8" w:rsidRPr="00A9123D">
        <w:t xml:space="preserve"> </w:t>
      </w:r>
      <w:r w:rsidRPr="00A9123D">
        <w:t xml:space="preserve">in the </w:t>
      </w:r>
      <w:r w:rsidR="00D4362D">
        <w:t>proposed</w:t>
      </w:r>
      <w:r w:rsidR="009A7513">
        <w:t xml:space="preserve"> rule</w:t>
      </w:r>
      <w:r w:rsidRPr="00A9123D">
        <w:t xml:space="preserve">.  Overall, </w:t>
      </w:r>
      <w:r w:rsidR="008B2A75">
        <w:t>this</w:t>
      </w:r>
      <w:r w:rsidR="008B2A75" w:rsidRPr="00A9123D">
        <w:t xml:space="preserve"> </w:t>
      </w:r>
      <w:r w:rsidR="00D4362D">
        <w:t>proposed</w:t>
      </w:r>
      <w:r w:rsidR="00C471B8">
        <w:t xml:space="preserve"> </w:t>
      </w:r>
      <w:r w:rsidRPr="00A9123D">
        <w:t>fee schedule (</w:t>
      </w:r>
      <w:r w:rsidRPr="00A9123D">
        <w:rPr>
          <w:szCs w:val="24"/>
        </w:rPr>
        <w:t xml:space="preserve">Alternative 1) has </w:t>
      </w:r>
      <w:r w:rsidR="009C3988">
        <w:rPr>
          <w:szCs w:val="24"/>
        </w:rPr>
        <w:t xml:space="preserve">significant </w:t>
      </w:r>
      <w:r w:rsidR="00C65767">
        <w:rPr>
          <w:szCs w:val="24"/>
        </w:rPr>
        <w:t xml:space="preserve">qualitative </w:t>
      </w:r>
      <w:r w:rsidRPr="00A9123D">
        <w:rPr>
          <w:szCs w:val="24"/>
        </w:rPr>
        <w:t xml:space="preserve">benefits to patent </w:t>
      </w:r>
      <w:r w:rsidRPr="009C5214">
        <w:rPr>
          <w:szCs w:val="24"/>
        </w:rPr>
        <w:t xml:space="preserve">applicants, patent holders, other patent stakeholders, and society, with </w:t>
      </w:r>
      <w:r w:rsidR="009C3988">
        <w:rPr>
          <w:szCs w:val="24"/>
        </w:rPr>
        <w:t xml:space="preserve">minimal </w:t>
      </w:r>
      <w:r w:rsidR="000D73D7">
        <w:rPr>
          <w:szCs w:val="24"/>
        </w:rPr>
        <w:t xml:space="preserve">qualitative </w:t>
      </w:r>
      <w:r w:rsidRPr="009C5214">
        <w:rPr>
          <w:szCs w:val="24"/>
        </w:rPr>
        <w:t>costs to the Office.</w:t>
      </w:r>
      <w:r w:rsidR="008F6D9E">
        <w:rPr>
          <w:szCs w:val="24"/>
        </w:rPr>
        <w:t xml:space="preserve"> </w:t>
      </w:r>
    </w:p>
    <w:p w14:paraId="317DD2BF" w14:textId="7A1FBD5E" w:rsidR="0053022C" w:rsidRDefault="0053022C">
      <w:pPr>
        <w:spacing w:after="200" w:line="276" w:lineRule="auto"/>
        <w:rPr>
          <w:b/>
          <w:bCs/>
          <w:sz w:val="22"/>
          <w:szCs w:val="18"/>
        </w:rPr>
      </w:pPr>
    </w:p>
    <w:p w14:paraId="126EA903" w14:textId="2A69A223" w:rsidR="00381F5C" w:rsidRPr="00A9123D" w:rsidRDefault="00381F5C" w:rsidP="0045605B">
      <w:pPr>
        <w:pStyle w:val="Caption"/>
        <w:keepNext/>
      </w:pPr>
      <w:r w:rsidRPr="00A9123D">
        <w:t xml:space="preserve">Table </w:t>
      </w:r>
      <w:r w:rsidR="0077389D">
        <w:t>3</w:t>
      </w:r>
      <w:r w:rsidRPr="00A9123D">
        <w:noBreakHyphen/>
      </w:r>
      <w:r w:rsidR="00304A60">
        <w:t>9</w:t>
      </w:r>
    </w:p>
    <w:tbl>
      <w:tblPr>
        <w:tblStyle w:val="TableGrid11"/>
        <w:tblW w:w="0" w:type="auto"/>
        <w:tblLook w:val="04A0" w:firstRow="1" w:lastRow="0" w:firstColumn="1" w:lastColumn="0" w:noHBand="0" w:noVBand="1"/>
        <w:tblCaption w:val="Required OMB Summary Table"/>
        <w:tblDescription w:val="Per OMB requirements, provides a summary of costs and benefits with primary, minimum, and maximum estimates as well as citations to where in the document one can find more information."/>
      </w:tblPr>
      <w:tblGrid>
        <w:gridCol w:w="2389"/>
        <w:gridCol w:w="1658"/>
        <w:gridCol w:w="1583"/>
        <w:gridCol w:w="1586"/>
        <w:gridCol w:w="1688"/>
      </w:tblGrid>
      <w:tr w:rsidR="00381F5C" w:rsidRPr="00A9123D" w14:paraId="126EA909" w14:textId="77777777" w:rsidTr="00FF2E9C">
        <w:trPr>
          <w:cantSplit/>
          <w:tblHeader/>
        </w:trPr>
        <w:tc>
          <w:tcPr>
            <w:tcW w:w="8904" w:type="dxa"/>
            <w:gridSpan w:val="5"/>
            <w:tcBorders>
              <w:top w:val="single" w:sz="4" w:space="0" w:color="auto"/>
              <w:left w:val="single" w:sz="4" w:space="0" w:color="auto"/>
              <w:bottom w:val="single" w:sz="4" w:space="0" w:color="auto"/>
              <w:right w:val="single" w:sz="4" w:space="0" w:color="auto"/>
            </w:tcBorders>
            <w:shd w:val="clear" w:color="auto" w:fill="auto"/>
            <w:hideMark/>
          </w:tcPr>
          <w:p w14:paraId="126EA904" w14:textId="77777777" w:rsidR="00381F5C" w:rsidRPr="00C02A31" w:rsidRDefault="00381F5C" w:rsidP="009A5C8B">
            <w:pPr>
              <w:spacing w:before="120" w:line="240" w:lineRule="auto"/>
              <w:rPr>
                <w:b/>
              </w:rPr>
            </w:pPr>
            <w:r w:rsidRPr="00C02A31">
              <w:rPr>
                <w:b/>
              </w:rPr>
              <w:t>Agency/Program Office:  United States Patent and Trademark Office</w:t>
            </w:r>
          </w:p>
          <w:p w14:paraId="126EA905" w14:textId="77777777" w:rsidR="00381F5C" w:rsidRPr="00C02A31" w:rsidRDefault="00381F5C" w:rsidP="009A5C8B">
            <w:pPr>
              <w:spacing w:before="120" w:line="240" w:lineRule="auto"/>
              <w:rPr>
                <w:b/>
              </w:rPr>
            </w:pPr>
            <w:r w:rsidRPr="00C02A31">
              <w:rPr>
                <w:b/>
                <w:highlight w:val="yellow"/>
              </w:rPr>
              <w:t>OMB #:</w:t>
            </w:r>
          </w:p>
          <w:p w14:paraId="126EA906" w14:textId="3D179FF2" w:rsidR="00381F5C" w:rsidRPr="00C02A31" w:rsidRDefault="00381F5C" w:rsidP="009A5C8B">
            <w:pPr>
              <w:spacing w:before="120" w:line="240" w:lineRule="auto"/>
              <w:rPr>
                <w:b/>
              </w:rPr>
            </w:pPr>
            <w:r w:rsidRPr="00C02A31">
              <w:rPr>
                <w:b/>
              </w:rPr>
              <w:t>Rule Title:  Setting and Adjusting Patent Fees</w:t>
            </w:r>
            <w:r w:rsidR="00321517" w:rsidRPr="00C02A31">
              <w:rPr>
                <w:b/>
              </w:rPr>
              <w:t xml:space="preserve"> during Fiscal Year 2017</w:t>
            </w:r>
          </w:p>
          <w:p w14:paraId="126EA907" w14:textId="706FAF9F" w:rsidR="00381F5C" w:rsidRPr="00C02A31" w:rsidRDefault="00381F5C" w:rsidP="009A5C8B">
            <w:pPr>
              <w:spacing w:before="120" w:line="240" w:lineRule="auto"/>
              <w:rPr>
                <w:b/>
              </w:rPr>
            </w:pPr>
            <w:r w:rsidRPr="00C02A31">
              <w:rPr>
                <w:b/>
              </w:rPr>
              <w:t xml:space="preserve">RIN#:  </w:t>
            </w:r>
            <w:r w:rsidR="00321517" w:rsidRPr="00C02A31">
              <w:rPr>
                <w:b/>
              </w:rPr>
              <w:t>0651-AD02</w:t>
            </w:r>
          </w:p>
          <w:p w14:paraId="126EA908" w14:textId="753A755F" w:rsidR="00381F5C" w:rsidRPr="00A9123D" w:rsidRDefault="00381F5C" w:rsidP="00AE15C8">
            <w:pPr>
              <w:spacing w:before="120" w:line="240" w:lineRule="auto"/>
              <w:rPr>
                <w:b/>
                <w:sz w:val="22"/>
              </w:rPr>
            </w:pPr>
            <w:r w:rsidRPr="00C02A31">
              <w:rPr>
                <w:b/>
                <w:highlight w:val="yellow"/>
              </w:rPr>
              <w:t>Date:</w:t>
            </w:r>
            <w:r w:rsidR="002966BE" w:rsidRPr="00C02A31">
              <w:rPr>
                <w:b/>
              </w:rPr>
              <w:t xml:space="preserve"> </w:t>
            </w:r>
          </w:p>
        </w:tc>
      </w:tr>
      <w:tr w:rsidR="00381F5C" w:rsidRPr="00A9123D" w14:paraId="126EA911" w14:textId="77777777" w:rsidTr="00FF2E9C">
        <w:trPr>
          <w:cantSplit/>
          <w:tblHeader/>
        </w:trPr>
        <w:tc>
          <w:tcPr>
            <w:tcW w:w="2389" w:type="dxa"/>
            <w:tcBorders>
              <w:top w:val="single" w:sz="4" w:space="0" w:color="auto"/>
              <w:left w:val="single" w:sz="4" w:space="0" w:color="auto"/>
              <w:bottom w:val="single" w:sz="4" w:space="0" w:color="auto"/>
              <w:right w:val="single" w:sz="4" w:space="0" w:color="auto"/>
            </w:tcBorders>
            <w:vAlign w:val="center"/>
            <w:hideMark/>
          </w:tcPr>
          <w:p w14:paraId="126EA90C" w14:textId="77777777" w:rsidR="00381F5C" w:rsidRPr="00C02A31" w:rsidRDefault="00381F5C" w:rsidP="009A5C8B">
            <w:pPr>
              <w:spacing w:before="120" w:line="240" w:lineRule="auto"/>
              <w:jc w:val="center"/>
              <w:rPr>
                <w:b/>
                <w:i/>
              </w:rPr>
            </w:pPr>
            <w:r w:rsidRPr="00C02A31">
              <w:rPr>
                <w:b/>
                <w:i/>
              </w:rPr>
              <w:t>Category</w:t>
            </w:r>
          </w:p>
        </w:tc>
        <w:tc>
          <w:tcPr>
            <w:tcW w:w="1658" w:type="dxa"/>
            <w:tcBorders>
              <w:top w:val="single" w:sz="4" w:space="0" w:color="auto"/>
              <w:left w:val="single" w:sz="4" w:space="0" w:color="auto"/>
              <w:bottom w:val="single" w:sz="4" w:space="0" w:color="auto"/>
              <w:right w:val="single" w:sz="4" w:space="0" w:color="auto"/>
            </w:tcBorders>
            <w:vAlign w:val="bottom"/>
            <w:hideMark/>
          </w:tcPr>
          <w:p w14:paraId="126EA90D" w14:textId="77777777" w:rsidR="00381F5C" w:rsidRPr="00C02A31" w:rsidRDefault="00381F5C" w:rsidP="009A5C8B">
            <w:pPr>
              <w:spacing w:before="120" w:line="240" w:lineRule="auto"/>
              <w:jc w:val="center"/>
              <w:rPr>
                <w:b/>
                <w:i/>
              </w:rPr>
            </w:pPr>
            <w:r w:rsidRPr="00C02A31">
              <w:rPr>
                <w:b/>
                <w:i/>
              </w:rPr>
              <w:t>Primary Estimate</w:t>
            </w:r>
          </w:p>
        </w:tc>
        <w:tc>
          <w:tcPr>
            <w:tcW w:w="1583" w:type="dxa"/>
            <w:tcBorders>
              <w:top w:val="single" w:sz="4" w:space="0" w:color="auto"/>
              <w:left w:val="single" w:sz="4" w:space="0" w:color="auto"/>
              <w:bottom w:val="single" w:sz="4" w:space="0" w:color="auto"/>
              <w:right w:val="single" w:sz="4" w:space="0" w:color="auto"/>
            </w:tcBorders>
            <w:vAlign w:val="bottom"/>
            <w:hideMark/>
          </w:tcPr>
          <w:p w14:paraId="126EA90E" w14:textId="77777777" w:rsidR="00381F5C" w:rsidRPr="00C02A31" w:rsidRDefault="00381F5C" w:rsidP="009A5C8B">
            <w:pPr>
              <w:spacing w:before="120" w:line="240" w:lineRule="auto"/>
              <w:jc w:val="center"/>
              <w:rPr>
                <w:b/>
                <w:i/>
              </w:rPr>
            </w:pPr>
            <w:r w:rsidRPr="00C02A31">
              <w:rPr>
                <w:b/>
                <w:i/>
              </w:rPr>
              <w:t>Minimum Estimate</w:t>
            </w:r>
          </w:p>
        </w:tc>
        <w:tc>
          <w:tcPr>
            <w:tcW w:w="1586" w:type="dxa"/>
            <w:tcBorders>
              <w:top w:val="single" w:sz="4" w:space="0" w:color="auto"/>
              <w:left w:val="single" w:sz="4" w:space="0" w:color="auto"/>
              <w:bottom w:val="single" w:sz="4" w:space="0" w:color="auto"/>
              <w:right w:val="single" w:sz="4" w:space="0" w:color="auto"/>
            </w:tcBorders>
            <w:vAlign w:val="bottom"/>
            <w:hideMark/>
          </w:tcPr>
          <w:p w14:paraId="126EA90F" w14:textId="77777777" w:rsidR="00381F5C" w:rsidRPr="00C02A31" w:rsidRDefault="00381F5C" w:rsidP="009A5C8B">
            <w:pPr>
              <w:spacing w:before="120" w:line="240" w:lineRule="auto"/>
              <w:jc w:val="center"/>
              <w:rPr>
                <w:b/>
                <w:i/>
              </w:rPr>
            </w:pPr>
            <w:r w:rsidRPr="00C02A31">
              <w:rPr>
                <w:b/>
                <w:i/>
              </w:rPr>
              <w:t>Maximum Estimate</w:t>
            </w:r>
          </w:p>
        </w:tc>
        <w:tc>
          <w:tcPr>
            <w:tcW w:w="1688" w:type="dxa"/>
            <w:tcBorders>
              <w:top w:val="single" w:sz="4" w:space="0" w:color="auto"/>
              <w:left w:val="single" w:sz="4" w:space="0" w:color="auto"/>
              <w:bottom w:val="single" w:sz="4" w:space="0" w:color="auto"/>
              <w:right w:val="single" w:sz="4" w:space="0" w:color="auto"/>
            </w:tcBorders>
            <w:vAlign w:val="center"/>
            <w:hideMark/>
          </w:tcPr>
          <w:p w14:paraId="126EA910" w14:textId="77777777" w:rsidR="00381F5C" w:rsidRPr="00C02A31" w:rsidRDefault="00381F5C" w:rsidP="009A5C8B">
            <w:pPr>
              <w:spacing w:before="120" w:line="240" w:lineRule="auto"/>
              <w:jc w:val="center"/>
              <w:rPr>
                <w:b/>
                <w:i/>
              </w:rPr>
            </w:pPr>
            <w:r w:rsidRPr="00C02A31">
              <w:rPr>
                <w:b/>
                <w:i/>
              </w:rPr>
              <w:t>Source Citation</w:t>
            </w:r>
          </w:p>
        </w:tc>
      </w:tr>
      <w:tr w:rsidR="00381F5C" w:rsidRPr="00A9123D" w14:paraId="126EA916"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bottom"/>
          </w:tcPr>
          <w:p w14:paraId="126EA912" w14:textId="77777777" w:rsidR="00381F5C" w:rsidRPr="00C02A31" w:rsidRDefault="00381F5C" w:rsidP="009A5C8B">
            <w:pPr>
              <w:spacing w:before="120" w:line="240" w:lineRule="auto"/>
            </w:pP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126EA914" w14:textId="5597815A" w:rsidR="00381F5C" w:rsidRPr="00C02A31" w:rsidRDefault="00381F5C" w:rsidP="00321517">
            <w:pPr>
              <w:spacing w:before="120" w:line="240" w:lineRule="auto"/>
              <w:jc w:val="center"/>
              <w:rPr>
                <w:b/>
                <w:i/>
              </w:rPr>
            </w:pPr>
            <w:r w:rsidRPr="00C02A31">
              <w:rPr>
                <w:b/>
              </w:rPr>
              <w:t>FY</w:t>
            </w:r>
            <w:r w:rsidR="001367AB" w:rsidRPr="00C02A31">
              <w:rPr>
                <w:b/>
              </w:rPr>
              <w:t xml:space="preserve"> </w:t>
            </w:r>
            <w:r w:rsidR="00321517" w:rsidRPr="00C02A31">
              <w:rPr>
                <w:b/>
              </w:rPr>
              <w:t xml:space="preserve">2017 </w:t>
            </w:r>
            <w:r w:rsidRPr="00C02A31">
              <w:rPr>
                <w:b/>
              </w:rPr>
              <w:t>– FY</w:t>
            </w:r>
            <w:r w:rsidR="001367AB" w:rsidRPr="00C02A31">
              <w:rPr>
                <w:b/>
              </w:rPr>
              <w:t xml:space="preserve"> </w:t>
            </w:r>
            <w:r w:rsidR="00321517" w:rsidRPr="00C02A31">
              <w:rPr>
                <w:b/>
              </w:rPr>
              <w:t>2021</w:t>
            </w:r>
          </w:p>
        </w:tc>
        <w:tc>
          <w:tcPr>
            <w:tcW w:w="1688" w:type="dxa"/>
            <w:tcBorders>
              <w:top w:val="single" w:sz="4" w:space="0" w:color="auto"/>
              <w:left w:val="single" w:sz="4" w:space="0" w:color="auto"/>
              <w:bottom w:val="single" w:sz="4" w:space="0" w:color="auto"/>
              <w:right w:val="single" w:sz="4" w:space="0" w:color="auto"/>
            </w:tcBorders>
            <w:vAlign w:val="center"/>
          </w:tcPr>
          <w:p w14:paraId="126EA915" w14:textId="77777777" w:rsidR="00381F5C" w:rsidRPr="00C02A31" w:rsidRDefault="00381F5C" w:rsidP="009A5C8B">
            <w:pPr>
              <w:spacing w:before="120" w:line="240" w:lineRule="auto"/>
              <w:jc w:val="center"/>
            </w:pPr>
          </w:p>
        </w:tc>
      </w:tr>
      <w:tr w:rsidR="00381F5C" w:rsidRPr="00A9123D" w14:paraId="126EA918" w14:textId="77777777" w:rsidTr="009D1232">
        <w:trPr>
          <w:cantSplit/>
        </w:trPr>
        <w:tc>
          <w:tcPr>
            <w:tcW w:w="8904" w:type="dxa"/>
            <w:gridSpan w:val="5"/>
            <w:tcBorders>
              <w:top w:val="single" w:sz="4" w:space="0" w:color="auto"/>
              <w:left w:val="single" w:sz="4" w:space="0" w:color="auto"/>
              <w:bottom w:val="single" w:sz="4" w:space="0" w:color="auto"/>
              <w:right w:val="single" w:sz="4" w:space="0" w:color="auto"/>
            </w:tcBorders>
            <w:vAlign w:val="bottom"/>
            <w:hideMark/>
          </w:tcPr>
          <w:p w14:paraId="126EA917" w14:textId="095D3424" w:rsidR="00381F5C" w:rsidRPr="00C02A31" w:rsidRDefault="00381F5C">
            <w:pPr>
              <w:spacing w:before="120" w:line="240" w:lineRule="auto"/>
            </w:pPr>
            <w:r w:rsidRPr="00C02A31">
              <w:rPr>
                <w:b/>
              </w:rPr>
              <w:t>BENEFITS (</w:t>
            </w:r>
            <w:r w:rsidRPr="00C02A31">
              <w:rPr>
                <w:b/>
                <w:i/>
              </w:rPr>
              <w:t>see</w:t>
            </w:r>
            <w:r w:rsidRPr="00C02A31">
              <w:rPr>
                <w:b/>
              </w:rPr>
              <w:t xml:space="preserve"> </w:t>
            </w:r>
            <w:r w:rsidR="009C3688" w:rsidRPr="00C02A31">
              <w:rPr>
                <w:b/>
              </w:rPr>
              <w:t>s</w:t>
            </w:r>
            <w:r w:rsidRPr="00C02A31">
              <w:rPr>
                <w:b/>
              </w:rPr>
              <w:t xml:space="preserve">ection </w:t>
            </w:r>
            <w:r w:rsidR="0040260A" w:rsidRPr="00C02A31">
              <w:rPr>
                <w:b/>
              </w:rPr>
              <w:t>4</w:t>
            </w:r>
            <w:r w:rsidRPr="00C02A31">
              <w:rPr>
                <w:b/>
              </w:rPr>
              <w:t xml:space="preserve"> for a detailed explanation of </w:t>
            </w:r>
            <w:r w:rsidR="0040260A" w:rsidRPr="00C02A31">
              <w:rPr>
                <w:b/>
              </w:rPr>
              <w:t xml:space="preserve">the </w:t>
            </w:r>
            <w:r w:rsidRPr="00C02A31">
              <w:rPr>
                <w:b/>
              </w:rPr>
              <w:t>benefits</w:t>
            </w:r>
            <w:r w:rsidR="0040260A" w:rsidRPr="00C02A31">
              <w:rPr>
                <w:b/>
              </w:rPr>
              <w:t xml:space="preserve"> related to the baseline and alternatives</w:t>
            </w:r>
            <w:r w:rsidRPr="00C02A31">
              <w:rPr>
                <w:b/>
              </w:rPr>
              <w:t>)</w:t>
            </w:r>
          </w:p>
        </w:tc>
      </w:tr>
      <w:tr w:rsidR="00381F5C" w:rsidRPr="00A9123D" w14:paraId="126EA92A" w14:textId="77777777" w:rsidTr="009D1232">
        <w:trPr>
          <w:cantSplit/>
          <w:trHeight w:val="3063"/>
        </w:trPr>
        <w:tc>
          <w:tcPr>
            <w:tcW w:w="2389" w:type="dxa"/>
            <w:tcBorders>
              <w:top w:val="single" w:sz="4" w:space="0" w:color="auto"/>
              <w:left w:val="single" w:sz="4" w:space="0" w:color="auto"/>
              <w:bottom w:val="single" w:sz="4" w:space="0" w:color="auto"/>
              <w:right w:val="single" w:sz="4" w:space="0" w:color="auto"/>
            </w:tcBorders>
            <w:vAlign w:val="center"/>
            <w:hideMark/>
          </w:tcPr>
          <w:p w14:paraId="126EA927" w14:textId="77777777" w:rsidR="00381F5C" w:rsidRPr="00C02A31" w:rsidRDefault="00381F5C" w:rsidP="009A5C8B">
            <w:pPr>
              <w:spacing w:before="120" w:line="240" w:lineRule="auto"/>
              <w:ind w:left="270"/>
            </w:pPr>
            <w:r w:rsidRPr="00C02A31">
              <w:t>Incremental Unquantified (Qualitative) Benefits</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126EA928" w14:textId="29A7FBF6" w:rsidR="00381F5C" w:rsidRPr="00C02A31" w:rsidRDefault="00A62712" w:rsidP="00AE15C8">
            <w:pPr>
              <w:spacing w:before="120" w:line="240" w:lineRule="auto"/>
            </w:pPr>
            <w:r w:rsidRPr="00C02A31">
              <w:t xml:space="preserve">The proposed fee schedule allows for </w:t>
            </w:r>
            <w:r w:rsidR="00FC5DD5">
              <w:t xml:space="preserve">enhanced quality, </w:t>
            </w:r>
            <w:r w:rsidRPr="00C02A31">
              <w:t xml:space="preserve">continued work </w:t>
            </w:r>
            <w:r w:rsidR="00AD115E" w:rsidRPr="00C02A31">
              <w:t>towards reducing</w:t>
            </w:r>
            <w:r w:rsidRPr="00C02A31">
              <w:t xml:space="preserve"> patent application </w:t>
            </w:r>
            <w:r w:rsidR="00842368" w:rsidRPr="00C02A31">
              <w:t>backlog and pendency</w:t>
            </w:r>
            <w:r w:rsidRPr="00C02A31">
              <w:t xml:space="preserve">, </w:t>
            </w:r>
            <w:r w:rsidR="00AD115E" w:rsidRPr="00C02A31">
              <w:t>continue</w:t>
            </w:r>
            <w:r w:rsidR="00FC5DD5">
              <w:t>d</w:t>
            </w:r>
            <w:r w:rsidR="00AD115E" w:rsidRPr="00C02A31">
              <w:t xml:space="preserve"> improv</w:t>
            </w:r>
            <w:r w:rsidR="00FC5DD5">
              <w:t>ements to</w:t>
            </w:r>
            <w:r w:rsidRPr="00C02A31">
              <w:t xml:space="preserve"> the USPTO IT infrastructure, </w:t>
            </w:r>
            <w:r w:rsidR="00AE15C8" w:rsidRPr="00C02A31">
              <w:t xml:space="preserve">and gradually building a viable operating reserve.  </w:t>
            </w:r>
            <w:r w:rsidR="00381F5C" w:rsidRPr="00C02A31">
              <w:t xml:space="preserve">This significantly </w:t>
            </w:r>
            <w:r w:rsidR="003214B8" w:rsidRPr="00C02A31">
              <w:t xml:space="preserve">increases the value of patents by </w:t>
            </w:r>
            <w:r w:rsidR="009C3988" w:rsidRPr="00C02A31">
              <w:t xml:space="preserve">advancing commercialization of new technologies sooner and </w:t>
            </w:r>
            <w:r w:rsidR="00381F5C" w:rsidRPr="00C02A31">
              <w:t xml:space="preserve">reduces uncertainty regarding the scope of patent rights, which fosters innovation and has a positive effect on economic growth.  The fee schedule design is also improved over the </w:t>
            </w:r>
            <w:r w:rsidR="007569BC" w:rsidRPr="00C02A31">
              <w:t>current</w:t>
            </w:r>
            <w:r w:rsidR="00381F5C" w:rsidRPr="00C02A31">
              <w:t xml:space="preserve"> fee schedule to better support key </w:t>
            </w:r>
            <w:r w:rsidR="00FA1ACB" w:rsidRPr="00C02A31">
              <w:t>policy factors</w:t>
            </w:r>
            <w:r w:rsidR="00381F5C" w:rsidRPr="00C02A31">
              <w:t xml:space="preserve">. </w:t>
            </w:r>
          </w:p>
        </w:tc>
        <w:tc>
          <w:tcPr>
            <w:tcW w:w="1688" w:type="dxa"/>
            <w:tcBorders>
              <w:top w:val="single" w:sz="4" w:space="0" w:color="auto"/>
              <w:left w:val="single" w:sz="4" w:space="0" w:color="auto"/>
              <w:bottom w:val="single" w:sz="4" w:space="0" w:color="auto"/>
              <w:right w:val="single" w:sz="4" w:space="0" w:color="auto"/>
            </w:tcBorders>
            <w:vAlign w:val="center"/>
            <w:hideMark/>
          </w:tcPr>
          <w:p w14:paraId="126EA929" w14:textId="26703795" w:rsidR="00381F5C" w:rsidRPr="00C02A31" w:rsidRDefault="009B4229" w:rsidP="008F615E">
            <w:pPr>
              <w:spacing w:before="120" w:line="240" w:lineRule="auto"/>
              <w:jc w:val="center"/>
            </w:pPr>
            <w:r w:rsidRPr="00C02A31">
              <w:t>RIA Section 4</w:t>
            </w:r>
          </w:p>
        </w:tc>
      </w:tr>
      <w:tr w:rsidR="00381F5C" w:rsidRPr="00A9123D" w14:paraId="126EA92C" w14:textId="77777777" w:rsidTr="009D1232">
        <w:trPr>
          <w:cantSplit/>
        </w:trPr>
        <w:tc>
          <w:tcPr>
            <w:tcW w:w="8904" w:type="dxa"/>
            <w:gridSpan w:val="5"/>
            <w:tcBorders>
              <w:top w:val="single" w:sz="4" w:space="0" w:color="auto"/>
              <w:left w:val="single" w:sz="4" w:space="0" w:color="auto"/>
              <w:bottom w:val="single" w:sz="4" w:space="0" w:color="auto"/>
              <w:right w:val="single" w:sz="4" w:space="0" w:color="auto"/>
            </w:tcBorders>
            <w:vAlign w:val="center"/>
            <w:hideMark/>
          </w:tcPr>
          <w:p w14:paraId="126EA92B" w14:textId="6C471DD6" w:rsidR="00381F5C" w:rsidRPr="00C02A31" w:rsidRDefault="00381F5C">
            <w:pPr>
              <w:spacing w:before="120" w:line="240" w:lineRule="auto"/>
            </w:pPr>
            <w:r w:rsidRPr="00C02A31">
              <w:rPr>
                <w:b/>
              </w:rPr>
              <w:t>COSTS (</w:t>
            </w:r>
            <w:r w:rsidR="0040260A" w:rsidRPr="00C02A31">
              <w:rPr>
                <w:b/>
                <w:i/>
              </w:rPr>
              <w:t>see</w:t>
            </w:r>
            <w:r w:rsidR="0040260A" w:rsidRPr="00C02A31">
              <w:rPr>
                <w:b/>
              </w:rPr>
              <w:t xml:space="preserve"> section 4 for a detailed explanation of the costs related to the baseline and alternatives</w:t>
            </w:r>
            <w:r w:rsidRPr="00C02A31">
              <w:rPr>
                <w:b/>
              </w:rPr>
              <w:t>)</w:t>
            </w:r>
          </w:p>
        </w:tc>
      </w:tr>
      <w:tr w:rsidR="009C3988" w:rsidRPr="00A9123D" w14:paraId="126EA93C" w14:textId="77777777" w:rsidTr="009D1232">
        <w:trPr>
          <w:cantSplit/>
          <w:trHeight w:val="1830"/>
        </w:trPr>
        <w:tc>
          <w:tcPr>
            <w:tcW w:w="2389" w:type="dxa"/>
            <w:tcBorders>
              <w:top w:val="single" w:sz="4" w:space="0" w:color="auto"/>
              <w:left w:val="single" w:sz="4" w:space="0" w:color="auto"/>
              <w:bottom w:val="single" w:sz="4" w:space="0" w:color="auto"/>
              <w:right w:val="single" w:sz="4" w:space="0" w:color="auto"/>
            </w:tcBorders>
            <w:vAlign w:val="center"/>
            <w:hideMark/>
          </w:tcPr>
          <w:p w14:paraId="126EA939" w14:textId="77777777" w:rsidR="009C3988" w:rsidRPr="00C02A31" w:rsidRDefault="009C3988" w:rsidP="009A5C8B">
            <w:pPr>
              <w:spacing w:before="120" w:line="240" w:lineRule="auto"/>
              <w:ind w:left="270"/>
            </w:pPr>
            <w:r w:rsidRPr="00C02A31">
              <w:t>Incremental Unquantified (Qualitative) Costs</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126EA93A" w14:textId="4AC22CE9" w:rsidR="009C3988" w:rsidRPr="00C02A31" w:rsidRDefault="009C3988" w:rsidP="0077389D">
            <w:pPr>
              <w:spacing w:before="120" w:line="240" w:lineRule="auto"/>
            </w:pPr>
            <w:r w:rsidRPr="00C02A31">
              <w:t xml:space="preserve">The </w:t>
            </w:r>
            <w:r w:rsidR="009B4229" w:rsidRPr="00C02A31">
              <w:t>aggregate increase in user fee payments</w:t>
            </w:r>
            <w:r w:rsidRPr="00C02A31">
              <w:t xml:space="preserve"> associated with the </w:t>
            </w:r>
            <w:r w:rsidR="00695023" w:rsidRPr="00C02A31">
              <w:t>proposed</w:t>
            </w:r>
            <w:r w:rsidRPr="00C02A31">
              <w:t xml:space="preserve"> fee scheduled </w:t>
            </w:r>
            <w:r w:rsidR="00695023" w:rsidRPr="00C02A31">
              <w:t xml:space="preserve">is </w:t>
            </w:r>
            <w:r w:rsidR="0077389D" w:rsidRPr="00C02A31">
              <w:t xml:space="preserve">higher than </w:t>
            </w:r>
            <w:r w:rsidR="00695023" w:rsidRPr="00C02A31">
              <w:t>the Baseline.</w:t>
            </w:r>
          </w:p>
        </w:tc>
        <w:tc>
          <w:tcPr>
            <w:tcW w:w="1688" w:type="dxa"/>
            <w:tcBorders>
              <w:top w:val="single" w:sz="4" w:space="0" w:color="auto"/>
              <w:left w:val="single" w:sz="4" w:space="0" w:color="auto"/>
              <w:bottom w:val="single" w:sz="4" w:space="0" w:color="auto"/>
              <w:right w:val="single" w:sz="4" w:space="0" w:color="auto"/>
            </w:tcBorders>
            <w:vAlign w:val="center"/>
            <w:hideMark/>
          </w:tcPr>
          <w:p w14:paraId="126EA93B" w14:textId="763CA74A" w:rsidR="009C3988" w:rsidRPr="00C02A31" w:rsidRDefault="009C3988" w:rsidP="008F615E">
            <w:pPr>
              <w:spacing w:before="120" w:line="240" w:lineRule="auto"/>
              <w:jc w:val="center"/>
            </w:pPr>
            <w:r w:rsidRPr="00C02A31">
              <w:t xml:space="preserve">RIA Section </w:t>
            </w:r>
            <w:r w:rsidR="0077389D" w:rsidRPr="00C02A31">
              <w:t>4</w:t>
            </w:r>
          </w:p>
        </w:tc>
      </w:tr>
      <w:tr w:rsidR="00381F5C" w:rsidRPr="00A9123D" w14:paraId="126EA93E" w14:textId="77777777" w:rsidTr="009D1232">
        <w:trPr>
          <w:cantSplit/>
        </w:trPr>
        <w:tc>
          <w:tcPr>
            <w:tcW w:w="8904" w:type="dxa"/>
            <w:gridSpan w:val="5"/>
            <w:tcBorders>
              <w:top w:val="single" w:sz="4" w:space="0" w:color="auto"/>
              <w:left w:val="single" w:sz="4" w:space="0" w:color="auto"/>
              <w:bottom w:val="single" w:sz="4" w:space="0" w:color="auto"/>
              <w:right w:val="single" w:sz="4" w:space="0" w:color="auto"/>
            </w:tcBorders>
            <w:vAlign w:val="center"/>
            <w:hideMark/>
          </w:tcPr>
          <w:p w14:paraId="126EA93D" w14:textId="34001E7C" w:rsidR="00381F5C" w:rsidRPr="00C02A31" w:rsidRDefault="00381F5C" w:rsidP="00404E0A">
            <w:pPr>
              <w:spacing w:before="120" w:line="240" w:lineRule="auto"/>
            </w:pPr>
            <w:r w:rsidRPr="00C02A31">
              <w:rPr>
                <w:b/>
              </w:rPr>
              <w:t>TRANSFERS (</w:t>
            </w:r>
            <w:r w:rsidRPr="00C02A31">
              <w:rPr>
                <w:b/>
                <w:i/>
              </w:rPr>
              <w:t>see</w:t>
            </w:r>
            <w:r w:rsidRPr="00C02A31">
              <w:rPr>
                <w:b/>
              </w:rPr>
              <w:t xml:space="preserve"> </w:t>
            </w:r>
            <w:r w:rsidR="009C3688" w:rsidRPr="00C02A31">
              <w:rPr>
                <w:b/>
              </w:rPr>
              <w:t>s</w:t>
            </w:r>
            <w:r w:rsidRPr="00C02A31">
              <w:rPr>
                <w:b/>
              </w:rPr>
              <w:t>ection 3 for a detailed explanation of Transfers)</w:t>
            </w:r>
          </w:p>
        </w:tc>
      </w:tr>
      <w:tr w:rsidR="00381F5C" w:rsidRPr="00A9123D" w14:paraId="126EA944"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126EA93F" w14:textId="77777777" w:rsidR="00381F5C" w:rsidRPr="00C02A31" w:rsidRDefault="00381F5C" w:rsidP="009A5C8B">
            <w:pPr>
              <w:spacing w:before="120" w:line="240" w:lineRule="auto"/>
              <w:ind w:left="270"/>
            </w:pPr>
            <w:r w:rsidRPr="00C02A31">
              <w:t>Total Monetized Transfers:  “On Budget”</w:t>
            </w:r>
          </w:p>
        </w:tc>
        <w:tc>
          <w:tcPr>
            <w:tcW w:w="1658" w:type="dxa"/>
            <w:tcBorders>
              <w:top w:val="single" w:sz="4" w:space="0" w:color="auto"/>
              <w:left w:val="single" w:sz="4" w:space="0" w:color="auto"/>
              <w:bottom w:val="single" w:sz="4" w:space="0" w:color="auto"/>
              <w:right w:val="single" w:sz="4" w:space="0" w:color="auto"/>
            </w:tcBorders>
            <w:vAlign w:val="center"/>
          </w:tcPr>
          <w:p w14:paraId="126EA940" w14:textId="7F5096BF" w:rsidR="00381F5C" w:rsidRPr="00C02A31" w:rsidRDefault="008D042E">
            <w:pPr>
              <w:spacing w:before="120" w:line="240" w:lineRule="auto"/>
              <w:jc w:val="center"/>
            </w:pPr>
            <w:r w:rsidRPr="00C02A31">
              <w:t>$</w:t>
            </w:r>
            <w:r w:rsidR="0040260A" w:rsidRPr="00C02A31">
              <w:t>570</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126EA941" w14:textId="51B40EE7" w:rsidR="00381F5C" w:rsidRPr="00C02A31" w:rsidRDefault="008D042E" w:rsidP="009A5C8B">
            <w:pPr>
              <w:spacing w:before="120" w:line="240" w:lineRule="auto"/>
              <w:jc w:val="center"/>
            </w:pPr>
            <w:r w:rsidRPr="00C02A31">
              <w:t>$</w:t>
            </w:r>
            <w:r w:rsidR="0040260A" w:rsidRPr="00C02A31">
              <w:t>542</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126EA942" w14:textId="03AC94F4" w:rsidR="00381F5C" w:rsidRPr="00C02A31" w:rsidRDefault="00D66E6D">
            <w:pPr>
              <w:spacing w:before="120" w:line="240" w:lineRule="auto"/>
              <w:jc w:val="center"/>
            </w:pPr>
            <w:r w:rsidRPr="00C02A31">
              <w:t>$</w:t>
            </w:r>
            <w:r w:rsidR="008D042E" w:rsidRPr="00C02A31">
              <w:t>5</w:t>
            </w:r>
            <w:r w:rsidR="0040260A" w:rsidRPr="00C02A31">
              <w:t>99</w:t>
            </w:r>
          </w:p>
        </w:tc>
        <w:tc>
          <w:tcPr>
            <w:tcW w:w="1688" w:type="dxa"/>
            <w:tcBorders>
              <w:top w:val="single" w:sz="4" w:space="0" w:color="auto"/>
              <w:left w:val="single" w:sz="4" w:space="0" w:color="auto"/>
              <w:bottom w:val="single" w:sz="4" w:space="0" w:color="auto"/>
              <w:right w:val="single" w:sz="4" w:space="0" w:color="auto"/>
            </w:tcBorders>
            <w:vAlign w:val="center"/>
            <w:hideMark/>
          </w:tcPr>
          <w:p w14:paraId="126EA943" w14:textId="3B7AFF4B" w:rsidR="00381F5C" w:rsidRPr="00C02A31" w:rsidRDefault="00381F5C" w:rsidP="008F615E">
            <w:pPr>
              <w:spacing w:before="120" w:line="240" w:lineRule="auto"/>
              <w:jc w:val="center"/>
            </w:pPr>
            <w:r w:rsidRPr="00C02A31">
              <w:t xml:space="preserve">RIA Section </w:t>
            </w:r>
            <w:r w:rsidR="0077389D" w:rsidRPr="00C02A31">
              <w:t>3</w:t>
            </w:r>
          </w:p>
        </w:tc>
      </w:tr>
      <w:tr w:rsidR="00381F5C" w:rsidRPr="00A9123D" w14:paraId="126EA948"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126EA945" w14:textId="77777777" w:rsidR="00381F5C" w:rsidRPr="00C02A31" w:rsidRDefault="00381F5C" w:rsidP="009A5C8B">
            <w:pPr>
              <w:spacing w:before="120" w:line="240" w:lineRule="auto"/>
              <w:ind w:left="270"/>
            </w:pPr>
            <w:r w:rsidRPr="00C02A31">
              <w:t>From Whom to Whom</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126EA946" w14:textId="4596186F" w:rsidR="00381F5C" w:rsidRPr="00C02A31" w:rsidRDefault="00381F5C" w:rsidP="009A5C8B">
            <w:pPr>
              <w:spacing w:before="120" w:line="240" w:lineRule="auto"/>
            </w:pPr>
            <w:r w:rsidRPr="00C02A31">
              <w:t xml:space="preserve">From patent applicants and </w:t>
            </w:r>
            <w:r w:rsidR="009C3988" w:rsidRPr="00C02A31">
              <w:t xml:space="preserve">patent </w:t>
            </w:r>
            <w:r w:rsidRPr="00C02A31">
              <w:t>owners to the U.S. Government</w:t>
            </w:r>
          </w:p>
        </w:tc>
        <w:tc>
          <w:tcPr>
            <w:tcW w:w="1688" w:type="dxa"/>
            <w:tcBorders>
              <w:top w:val="single" w:sz="4" w:space="0" w:color="auto"/>
              <w:left w:val="single" w:sz="4" w:space="0" w:color="auto"/>
              <w:bottom w:val="single" w:sz="4" w:space="0" w:color="auto"/>
              <w:right w:val="single" w:sz="4" w:space="0" w:color="auto"/>
            </w:tcBorders>
            <w:vAlign w:val="center"/>
          </w:tcPr>
          <w:p w14:paraId="126EA947" w14:textId="77777777" w:rsidR="00381F5C" w:rsidRPr="00C02A31" w:rsidRDefault="00381F5C" w:rsidP="009A5C8B">
            <w:pPr>
              <w:spacing w:before="120" w:line="240" w:lineRule="auto"/>
              <w:jc w:val="center"/>
            </w:pPr>
          </w:p>
        </w:tc>
      </w:tr>
      <w:tr w:rsidR="00381F5C" w:rsidRPr="00A9123D" w14:paraId="126EA958" w14:textId="77777777" w:rsidTr="009D1232">
        <w:trPr>
          <w:cantSplit/>
          <w:trHeight w:val="512"/>
        </w:trPr>
        <w:tc>
          <w:tcPr>
            <w:tcW w:w="8904" w:type="dxa"/>
            <w:gridSpan w:val="5"/>
            <w:tcBorders>
              <w:top w:val="nil"/>
              <w:left w:val="single" w:sz="4" w:space="0" w:color="auto"/>
              <w:bottom w:val="single" w:sz="4" w:space="0" w:color="auto"/>
              <w:right w:val="single" w:sz="4" w:space="0" w:color="auto"/>
            </w:tcBorders>
            <w:vAlign w:val="center"/>
            <w:hideMark/>
          </w:tcPr>
          <w:p w14:paraId="126EA957" w14:textId="77777777" w:rsidR="00381F5C" w:rsidRPr="00A9123D" w:rsidRDefault="00381F5C" w:rsidP="009A5C8B">
            <w:pPr>
              <w:spacing w:line="240" w:lineRule="auto"/>
              <w:jc w:val="center"/>
              <w:rPr>
                <w:b/>
                <w:szCs w:val="24"/>
              </w:rPr>
            </w:pPr>
            <w:r w:rsidRPr="00A9123D">
              <w:rPr>
                <w:b/>
                <w:szCs w:val="24"/>
              </w:rPr>
              <w:t>Other Impacts</w:t>
            </w:r>
          </w:p>
        </w:tc>
      </w:tr>
      <w:tr w:rsidR="00381F5C" w:rsidRPr="00A9123D" w14:paraId="126EA95C"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126EA959" w14:textId="77777777" w:rsidR="00381F5C" w:rsidRPr="00C02A31" w:rsidRDefault="00381F5C" w:rsidP="009A5C8B">
            <w:pPr>
              <w:spacing w:before="120" w:line="240" w:lineRule="auto"/>
              <w:jc w:val="center"/>
              <w:rPr>
                <w:b/>
                <w:i/>
              </w:rPr>
            </w:pPr>
            <w:r w:rsidRPr="00C02A31">
              <w:rPr>
                <w:b/>
                <w:i/>
              </w:rPr>
              <w:t>Category</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126EA95A" w14:textId="77777777" w:rsidR="00381F5C" w:rsidRPr="00C02A31" w:rsidRDefault="00381F5C" w:rsidP="009A5C8B">
            <w:pPr>
              <w:spacing w:before="120" w:line="240" w:lineRule="auto"/>
              <w:jc w:val="center"/>
              <w:rPr>
                <w:b/>
                <w:i/>
              </w:rPr>
            </w:pPr>
            <w:r w:rsidRPr="00C02A31">
              <w:rPr>
                <w:b/>
                <w:i/>
              </w:rPr>
              <w:t>Effects</w:t>
            </w:r>
          </w:p>
        </w:tc>
        <w:tc>
          <w:tcPr>
            <w:tcW w:w="1688" w:type="dxa"/>
            <w:tcBorders>
              <w:top w:val="single" w:sz="4" w:space="0" w:color="auto"/>
              <w:left w:val="single" w:sz="4" w:space="0" w:color="auto"/>
              <w:bottom w:val="single" w:sz="4" w:space="0" w:color="auto"/>
              <w:right w:val="single" w:sz="4" w:space="0" w:color="auto"/>
            </w:tcBorders>
            <w:vAlign w:val="center"/>
            <w:hideMark/>
          </w:tcPr>
          <w:p w14:paraId="126EA95B" w14:textId="77777777" w:rsidR="00381F5C" w:rsidRPr="00C02A31" w:rsidRDefault="00381F5C" w:rsidP="009A5C8B">
            <w:pPr>
              <w:spacing w:before="120" w:line="240" w:lineRule="auto"/>
              <w:jc w:val="center"/>
              <w:rPr>
                <w:b/>
                <w:i/>
              </w:rPr>
            </w:pPr>
            <w:r w:rsidRPr="00C02A31">
              <w:rPr>
                <w:b/>
                <w:i/>
              </w:rPr>
              <w:t>Source Citation</w:t>
            </w:r>
          </w:p>
        </w:tc>
      </w:tr>
      <w:tr w:rsidR="00381F5C" w:rsidRPr="00A9123D" w14:paraId="126EA960"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126EA95D" w14:textId="77777777" w:rsidR="00381F5C" w:rsidRPr="00C02A31" w:rsidRDefault="00381F5C" w:rsidP="009A5C8B">
            <w:pPr>
              <w:spacing w:before="120" w:line="240" w:lineRule="auto"/>
            </w:pPr>
            <w:r w:rsidRPr="00C02A31">
              <w:t>Effects on State, Local, and/or Tribal Governments</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126EA95E" w14:textId="77777777" w:rsidR="00381F5C" w:rsidRPr="00C02A31" w:rsidRDefault="00381F5C" w:rsidP="009A5C8B">
            <w:pPr>
              <w:spacing w:before="120" w:line="240" w:lineRule="auto"/>
              <w:jc w:val="center"/>
            </w:pPr>
            <w:r w:rsidRPr="00C02A31">
              <w:t>n/a</w:t>
            </w:r>
          </w:p>
        </w:tc>
        <w:tc>
          <w:tcPr>
            <w:tcW w:w="1688" w:type="dxa"/>
            <w:tcBorders>
              <w:top w:val="single" w:sz="4" w:space="0" w:color="auto"/>
              <w:left w:val="single" w:sz="4" w:space="0" w:color="auto"/>
              <w:bottom w:val="single" w:sz="4" w:space="0" w:color="auto"/>
              <w:right w:val="single" w:sz="4" w:space="0" w:color="auto"/>
            </w:tcBorders>
            <w:vAlign w:val="center"/>
          </w:tcPr>
          <w:p w14:paraId="126EA95F" w14:textId="77777777" w:rsidR="00381F5C" w:rsidRPr="00C02A31" w:rsidRDefault="00381F5C" w:rsidP="009A5C8B">
            <w:pPr>
              <w:spacing w:before="120" w:line="240" w:lineRule="auto"/>
              <w:jc w:val="center"/>
            </w:pPr>
            <w:r w:rsidRPr="00C02A31">
              <w:t>n/a</w:t>
            </w:r>
          </w:p>
        </w:tc>
      </w:tr>
      <w:tr w:rsidR="00381F5C" w:rsidRPr="00A9123D" w14:paraId="126EA964"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126EA961" w14:textId="77777777" w:rsidR="00381F5C" w:rsidRPr="00C02A31" w:rsidRDefault="00381F5C" w:rsidP="009A5C8B">
            <w:pPr>
              <w:spacing w:before="120" w:line="240" w:lineRule="auto"/>
            </w:pPr>
            <w:r w:rsidRPr="00C02A31">
              <w:t>Effects on Small Businesses</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126EA962" w14:textId="7B77292E" w:rsidR="00381F5C" w:rsidRPr="00C02A31" w:rsidRDefault="00381F5C" w:rsidP="00695023">
            <w:pPr>
              <w:spacing w:before="120" w:line="240" w:lineRule="auto"/>
            </w:pPr>
            <w:r w:rsidRPr="00C02A31">
              <w:t xml:space="preserve">Changes in patent fees can affect further innovation and commercialization by small entities.  The patent fee schedule includes discounts for small and micro entities for certain fees.  The estimated impact on small businesses is addressed in the </w:t>
            </w:r>
            <w:r w:rsidR="00695023" w:rsidRPr="00C02A31">
              <w:t>Initial</w:t>
            </w:r>
            <w:r w:rsidR="00AB13F8" w:rsidRPr="00C02A31">
              <w:t xml:space="preserve"> </w:t>
            </w:r>
            <w:r w:rsidRPr="00C02A31">
              <w:t>Regulatory Flexibility Analysis.</w:t>
            </w:r>
          </w:p>
        </w:tc>
        <w:tc>
          <w:tcPr>
            <w:tcW w:w="1688" w:type="dxa"/>
            <w:tcBorders>
              <w:top w:val="single" w:sz="4" w:space="0" w:color="auto"/>
              <w:left w:val="single" w:sz="4" w:space="0" w:color="auto"/>
              <w:bottom w:val="single" w:sz="4" w:space="0" w:color="auto"/>
              <w:right w:val="single" w:sz="4" w:space="0" w:color="auto"/>
            </w:tcBorders>
            <w:vAlign w:val="center"/>
            <w:hideMark/>
          </w:tcPr>
          <w:p w14:paraId="126EA963" w14:textId="3CF6AC5D" w:rsidR="00381F5C" w:rsidRPr="00C02A31" w:rsidRDefault="00A470A9" w:rsidP="00695023">
            <w:pPr>
              <w:spacing w:before="120" w:line="240" w:lineRule="auto"/>
              <w:jc w:val="center"/>
            </w:pPr>
            <w:r w:rsidRPr="00C02A31">
              <w:t>Initial</w:t>
            </w:r>
            <w:r w:rsidR="00AB13F8" w:rsidRPr="00C02A31">
              <w:t xml:space="preserve"> </w:t>
            </w:r>
            <w:r w:rsidR="00381F5C" w:rsidRPr="00C02A31">
              <w:t>Regulatory Flexibility Analysis (</w:t>
            </w:r>
            <w:r w:rsidR="00695023" w:rsidRPr="00C02A31">
              <w:t>I</w:t>
            </w:r>
            <w:r w:rsidR="00381F5C" w:rsidRPr="00C02A31">
              <w:t>RFA)</w:t>
            </w:r>
          </w:p>
        </w:tc>
      </w:tr>
      <w:tr w:rsidR="00381F5C" w:rsidRPr="00A9123D" w14:paraId="126EA96C" w14:textId="77777777" w:rsidTr="009D1232">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126EA969" w14:textId="77777777" w:rsidR="00381F5C" w:rsidRPr="00C02A31" w:rsidRDefault="00381F5C" w:rsidP="009A5C8B">
            <w:pPr>
              <w:spacing w:before="120" w:line="240" w:lineRule="auto"/>
            </w:pPr>
            <w:r w:rsidRPr="00C02A31">
              <w:t>Effects on Growth</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126EA96A" w14:textId="2EB0A6C7" w:rsidR="00381F5C" w:rsidRPr="00C02A31" w:rsidRDefault="00381F5C" w:rsidP="000D647D">
            <w:pPr>
              <w:spacing w:before="120" w:line="240" w:lineRule="auto"/>
            </w:pPr>
            <w:r w:rsidRPr="00C02A31">
              <w:t xml:space="preserve">The impact of patent fee changes on fostering innovation, which helps drive economic growth, was an important factor in this analysis.  The </w:t>
            </w:r>
            <w:r w:rsidR="00695023" w:rsidRPr="00C02A31">
              <w:t>proposed</w:t>
            </w:r>
            <w:r w:rsidR="00C471B8" w:rsidRPr="00C02A31">
              <w:t xml:space="preserve"> fee schedule</w:t>
            </w:r>
            <w:r w:rsidR="00695023" w:rsidRPr="00C02A31">
              <w:t xml:space="preserve"> </w:t>
            </w:r>
            <w:r w:rsidR="00FC5DD5">
              <w:t xml:space="preserve">enhances quality and </w:t>
            </w:r>
            <w:r w:rsidR="00695023" w:rsidRPr="00C02A31">
              <w:t xml:space="preserve">reduces </w:t>
            </w:r>
            <w:r w:rsidR="00FC5DD5">
              <w:t xml:space="preserve">backlog and </w:t>
            </w:r>
            <w:r w:rsidR="00695023" w:rsidRPr="00C02A31">
              <w:t>pendency,</w:t>
            </w:r>
            <w:r w:rsidRPr="00C02A31">
              <w:t xml:space="preserve"> resulting</w:t>
            </w:r>
            <w:r w:rsidR="008D042E" w:rsidRPr="00C02A31">
              <w:t xml:space="preserve"> in a decrease in uncertainty</w:t>
            </w:r>
            <w:r w:rsidRPr="00C02A31">
              <w:t>.</w:t>
            </w:r>
          </w:p>
        </w:tc>
        <w:tc>
          <w:tcPr>
            <w:tcW w:w="1688" w:type="dxa"/>
            <w:tcBorders>
              <w:top w:val="single" w:sz="4" w:space="0" w:color="auto"/>
              <w:left w:val="single" w:sz="4" w:space="0" w:color="auto"/>
              <w:bottom w:val="single" w:sz="4" w:space="0" w:color="auto"/>
              <w:right w:val="single" w:sz="4" w:space="0" w:color="auto"/>
            </w:tcBorders>
            <w:vAlign w:val="center"/>
            <w:hideMark/>
          </w:tcPr>
          <w:p w14:paraId="126EA96B" w14:textId="77777777" w:rsidR="00381F5C" w:rsidRPr="00C02A31" w:rsidRDefault="00381F5C" w:rsidP="009A5C8B">
            <w:pPr>
              <w:keepNext/>
              <w:spacing w:before="120" w:line="240" w:lineRule="auto"/>
              <w:jc w:val="center"/>
            </w:pPr>
            <w:r w:rsidRPr="00C02A31">
              <w:t>RIA</w:t>
            </w:r>
          </w:p>
        </w:tc>
      </w:tr>
    </w:tbl>
    <w:p w14:paraId="68050155" w14:textId="77777777" w:rsidR="002E6AD3" w:rsidRDefault="002E6AD3" w:rsidP="00A9123D"/>
    <w:p w14:paraId="7E118B50" w14:textId="3EC52B81" w:rsidR="009C3988" w:rsidRDefault="00A9123D" w:rsidP="00A9123D">
      <w:r w:rsidRPr="00A9123D">
        <w:t xml:space="preserve">The </w:t>
      </w:r>
      <w:r w:rsidR="009C3988">
        <w:t xml:space="preserve">qualitative </w:t>
      </w:r>
      <w:r w:rsidRPr="00A9123D">
        <w:t>benefit</w:t>
      </w:r>
      <w:r w:rsidR="009C3988">
        <w:t>s</w:t>
      </w:r>
      <w:r w:rsidRPr="00A9123D">
        <w:t xml:space="preserve"> of the </w:t>
      </w:r>
      <w:r w:rsidR="009D1232">
        <w:t>proposed</w:t>
      </w:r>
      <w:r w:rsidR="008B2A75">
        <w:t xml:space="preserve"> </w:t>
      </w:r>
      <w:r w:rsidRPr="00A9123D">
        <w:t xml:space="preserve">fee schedule (Alternative 1) </w:t>
      </w:r>
      <w:r w:rsidR="004637F3">
        <w:t xml:space="preserve">are </w:t>
      </w:r>
      <w:r w:rsidR="009C3988">
        <w:t>(</w:t>
      </w:r>
      <w:r w:rsidR="004637F3">
        <w:t>1</w:t>
      </w:r>
      <w:r w:rsidR="009C3988">
        <w:t>)</w:t>
      </w:r>
      <w:r w:rsidR="00676636">
        <w:t> </w:t>
      </w:r>
      <w:r w:rsidR="009C3988" w:rsidRPr="009C3988">
        <w:t xml:space="preserve">improvements in the design of the fee schedule when bearing in mind key </w:t>
      </w:r>
      <w:r w:rsidR="00FA1ACB">
        <w:t>policy factors</w:t>
      </w:r>
      <w:r w:rsidR="006C6E3D">
        <w:t xml:space="preserve"> and (2) </w:t>
      </w:r>
      <w:r w:rsidR="00D97207">
        <w:rPr>
          <w:rFonts w:eastAsiaTheme="minorHAnsi" w:cstheme="minorBidi"/>
        </w:rPr>
        <w:t>securing sufficient aggregate revenue to cover aggregate costs.</w:t>
      </w:r>
    </w:p>
    <w:p w14:paraId="4CF5D043" w14:textId="77777777" w:rsidR="009C3988" w:rsidRDefault="009C3988" w:rsidP="00A9123D"/>
    <w:p w14:paraId="6DC736F3" w14:textId="37D17046" w:rsidR="00701408" w:rsidRDefault="009C3988" w:rsidP="009C3988">
      <w:r>
        <w:t>As to the first benefit, t</w:t>
      </w:r>
      <w:r w:rsidRPr="00A9123D">
        <w:t xml:space="preserve">he design of the </w:t>
      </w:r>
      <w:r w:rsidR="00C37212">
        <w:t>proposed</w:t>
      </w:r>
      <w:r>
        <w:t xml:space="preserve"> </w:t>
      </w:r>
      <w:r w:rsidRPr="00A9123D">
        <w:t xml:space="preserve">fee schedule </w:t>
      </w:r>
      <w:r>
        <w:t xml:space="preserve">(Alternative 1) </w:t>
      </w:r>
      <w:r w:rsidRPr="00A9123D">
        <w:t xml:space="preserve">includes </w:t>
      </w:r>
      <w:r w:rsidRPr="0085061F">
        <w:t xml:space="preserve">several changes that would better achieve </w:t>
      </w:r>
      <w:r w:rsidR="00522EEA" w:rsidRPr="0085061F">
        <w:t xml:space="preserve">fee setting </w:t>
      </w:r>
      <w:r w:rsidRPr="0085061F">
        <w:t>policy</w:t>
      </w:r>
      <w:r w:rsidR="00F5744B" w:rsidRPr="0085061F">
        <w:t xml:space="preserve"> factors</w:t>
      </w:r>
      <w:r w:rsidRPr="0085061F">
        <w:t xml:space="preserve"> than the current fee</w:t>
      </w:r>
      <w:r w:rsidRPr="00A9123D">
        <w:t xml:space="preserve"> </w:t>
      </w:r>
      <w:r w:rsidRPr="0085061F">
        <w:t xml:space="preserve">schedule.  Specifically, the </w:t>
      </w:r>
      <w:r w:rsidR="00C37212" w:rsidRPr="0085061F">
        <w:t>proposed</w:t>
      </w:r>
      <w:r w:rsidRPr="0085061F">
        <w:t xml:space="preserve"> fee schedule continues to foster innovation</w:t>
      </w:r>
      <w:r w:rsidR="00241FA8" w:rsidRPr="0085061F">
        <w:t>, competitiveness</w:t>
      </w:r>
      <w:r w:rsidR="000D647D">
        <w:t>,</w:t>
      </w:r>
      <w:r w:rsidR="00241FA8" w:rsidRPr="0085061F">
        <w:t xml:space="preserve"> and economic</w:t>
      </w:r>
      <w:r w:rsidR="00241FA8" w:rsidRPr="00FF6A23">
        <w:t xml:space="preserve"> growth </w:t>
      </w:r>
      <w:r w:rsidRPr="00FF6A23">
        <w:t>by keeping front-end fees below the Office’s cost to minimize barriers to entry into the patent system.</w:t>
      </w:r>
      <w:r w:rsidR="005932E0" w:rsidRPr="00D35773">
        <w:t xml:space="preserve"> </w:t>
      </w:r>
      <w:r w:rsidRPr="00D35773">
        <w:t xml:space="preserve"> Also</w:t>
      </w:r>
      <w:r w:rsidR="00E27884">
        <w:t>, Alternative 1 consists of carefully targeted fee adjustments</w:t>
      </w:r>
      <w:r w:rsidR="00241FA8">
        <w:t xml:space="preserve"> rather than increasing all fee</w:t>
      </w:r>
      <w:r w:rsidR="00E27884">
        <w:t>s</w:t>
      </w:r>
      <w:r w:rsidR="00241FA8">
        <w:t>.</w:t>
      </w:r>
      <w:r w:rsidR="00E27884">
        <w:t xml:space="preserve">  These targeted adjustments have been </w:t>
      </w:r>
      <w:r w:rsidR="00BA1BD2">
        <w:t>proposed to</w:t>
      </w:r>
      <w:r w:rsidR="00BA1BD2" w:rsidRPr="00BA1BD2">
        <w:t xml:space="preserve"> facilitate the effective administrat</w:t>
      </w:r>
      <w:r w:rsidR="00BA1BD2">
        <w:t>ion of the patent system.</w:t>
      </w:r>
      <w:r>
        <w:t xml:space="preserve"> </w:t>
      </w:r>
      <w:r w:rsidR="00BA1BD2">
        <w:t xml:space="preserve"> </w:t>
      </w:r>
      <w:r w:rsidR="00E27884">
        <w:t xml:space="preserve">Finally, </w:t>
      </w:r>
      <w:r w:rsidR="00701408" w:rsidRPr="00A9123D">
        <w:t>Alternative</w:t>
      </w:r>
      <w:r w:rsidR="00CB5FC9">
        <w:t> </w:t>
      </w:r>
      <w:r w:rsidR="00701408" w:rsidRPr="00A9123D">
        <w:t>1 provides</w:t>
      </w:r>
      <w:r w:rsidR="000D5B04">
        <w:t xml:space="preserve"> an</w:t>
      </w:r>
      <w:r w:rsidR="00701408" w:rsidRPr="00A9123D">
        <w:t xml:space="preserve"> additional </w:t>
      </w:r>
      <w:r w:rsidR="00701408" w:rsidRPr="00241FA8">
        <w:t>patent prosecution option</w:t>
      </w:r>
      <w:r w:rsidR="000D5B04">
        <w:t xml:space="preserve"> </w:t>
      </w:r>
      <w:r w:rsidR="00701408" w:rsidRPr="00241FA8">
        <w:t>for applicants</w:t>
      </w:r>
      <w:r w:rsidR="00701408" w:rsidRPr="00A9123D">
        <w:t xml:space="preserve"> </w:t>
      </w:r>
      <w:r w:rsidR="00701408">
        <w:t>through a new Streamlined Reexaminatio</w:t>
      </w:r>
      <w:r w:rsidR="00793750">
        <w:t>n option and establishes additional small and micro entity discounts for current services</w:t>
      </w:r>
      <w:r w:rsidR="00304A60">
        <w:t>.</w:t>
      </w:r>
    </w:p>
    <w:p w14:paraId="5DDD0209" w14:textId="77777777" w:rsidR="00701408" w:rsidRDefault="00701408" w:rsidP="009C3988"/>
    <w:p w14:paraId="77DDC345" w14:textId="74C071A0" w:rsidR="009C3988" w:rsidRPr="00A9123D" w:rsidRDefault="00BA1BD2" w:rsidP="009C3988">
      <w:r>
        <w:t>T</w:t>
      </w:r>
      <w:r w:rsidR="00261D35">
        <w:t xml:space="preserve">he proposed fee schedule </w:t>
      </w:r>
      <w:r>
        <w:t xml:space="preserve">also </w:t>
      </w:r>
      <w:r w:rsidR="00261D35">
        <w:t xml:space="preserve">fulfils the goal of building a sustainable funding model by </w:t>
      </w:r>
      <w:r>
        <w:t>securing</w:t>
      </w:r>
      <w:r w:rsidR="00A62712">
        <w:t xml:space="preserve"> a minimum operating reserve balance </w:t>
      </w:r>
      <w:r w:rsidR="00261D35">
        <w:t>in FY 2017 and gradually build</w:t>
      </w:r>
      <w:r w:rsidR="00A62712">
        <w:t>ing</w:t>
      </w:r>
      <w:r>
        <w:t xml:space="preserve"> from there</w:t>
      </w:r>
      <w:r w:rsidR="00261D35">
        <w:t xml:space="preserve"> </w:t>
      </w:r>
      <w:r w:rsidR="00A62712">
        <w:t xml:space="preserve">to </w:t>
      </w:r>
      <w:r w:rsidR="00261D35">
        <w:t>achiev</w:t>
      </w:r>
      <w:r w:rsidR="00A62712">
        <w:t>e</w:t>
      </w:r>
      <w:r w:rsidR="00261D35">
        <w:t xml:space="preserve"> the optimal target </w:t>
      </w:r>
      <w:r>
        <w:t>during</w:t>
      </w:r>
      <w:r w:rsidR="00261D35">
        <w:t xml:space="preserve"> the five year planning horizon</w:t>
      </w:r>
      <w:r w:rsidR="000D5B04">
        <w:t>.  In the proposed fee schedule, the</w:t>
      </w:r>
      <w:r w:rsidR="000D5B04" w:rsidRPr="00EA2602">
        <w:rPr>
          <w:color w:val="000000" w:themeColor="text1"/>
        </w:rPr>
        <w:t xml:space="preserve"> Office fo</w:t>
      </w:r>
      <w:r w:rsidR="000D5B04">
        <w:rPr>
          <w:color w:val="000000" w:themeColor="text1"/>
        </w:rPr>
        <w:t xml:space="preserve">cused on prioritizing spending </w:t>
      </w:r>
      <w:r w:rsidR="000D5B04" w:rsidRPr="00EA2602">
        <w:rPr>
          <w:color w:val="000000" w:themeColor="text1"/>
        </w:rPr>
        <w:t>and gradually building the operating reserve in order to build resiliency against financial shocks.</w:t>
      </w:r>
      <w:r w:rsidR="000D5B04">
        <w:rPr>
          <w:color w:val="000000" w:themeColor="text1"/>
        </w:rPr>
        <w:t xml:space="preserve"> </w:t>
      </w:r>
      <w:r w:rsidR="000D5B04" w:rsidRPr="00EA2602">
        <w:rPr>
          <w:color w:val="000000" w:themeColor="text1"/>
        </w:rPr>
        <w:t xml:space="preserve"> At optimal levels, the reserve will allow the Office to operate for three months in the event of </w:t>
      </w:r>
      <w:r w:rsidR="000D5B04">
        <w:rPr>
          <w:color w:val="000000" w:themeColor="text1"/>
        </w:rPr>
        <w:t xml:space="preserve">interruptions in </w:t>
      </w:r>
      <w:r w:rsidR="00A8380C">
        <w:rPr>
          <w:color w:val="000000" w:themeColor="text1"/>
        </w:rPr>
        <w:t>the</w:t>
      </w:r>
      <w:r w:rsidR="000D5B04">
        <w:rPr>
          <w:color w:val="000000" w:themeColor="text1"/>
        </w:rPr>
        <w:t xml:space="preserve"> ability to access collected fees</w:t>
      </w:r>
      <w:r w:rsidR="00600B24">
        <w:rPr>
          <w:color w:val="000000" w:themeColor="text1"/>
        </w:rPr>
        <w:t>,</w:t>
      </w:r>
      <w:r w:rsidR="000D5B04">
        <w:rPr>
          <w:color w:val="000000" w:themeColor="text1"/>
        </w:rPr>
        <w:t xml:space="preserve"> such </w:t>
      </w:r>
      <w:r w:rsidR="000C14A2">
        <w:rPr>
          <w:color w:val="000000" w:themeColor="text1"/>
        </w:rPr>
        <w:t xml:space="preserve">as during a government shutdown. </w:t>
      </w:r>
      <w:r w:rsidR="00414364">
        <w:rPr>
          <w:color w:val="000000" w:themeColor="text1"/>
        </w:rPr>
        <w:t xml:space="preserve"> </w:t>
      </w:r>
      <w:r>
        <w:rPr>
          <w:color w:val="000000" w:themeColor="text1"/>
        </w:rPr>
        <w:t xml:space="preserve">The reserve </w:t>
      </w:r>
      <w:r w:rsidR="000C14A2">
        <w:rPr>
          <w:color w:val="000000" w:themeColor="text1"/>
        </w:rPr>
        <w:t>would be</w:t>
      </w:r>
      <w:r>
        <w:rPr>
          <w:color w:val="000000" w:themeColor="text1"/>
        </w:rPr>
        <w:t xml:space="preserve"> available</w:t>
      </w:r>
      <w:r w:rsidR="000D5B04">
        <w:rPr>
          <w:color w:val="000000" w:themeColor="text1"/>
        </w:rPr>
        <w:t xml:space="preserve"> during a period of unanticipated reductions in revenue or increases in operating expenses, such as during a domestic or global economic crisis,</w:t>
      </w:r>
      <w:r w:rsidR="000D5B04" w:rsidRPr="00EA2602">
        <w:rPr>
          <w:color w:val="000000" w:themeColor="text1"/>
        </w:rPr>
        <w:t xml:space="preserve"> or major departures </w:t>
      </w:r>
      <w:r w:rsidR="000D5B04">
        <w:rPr>
          <w:color w:val="000000" w:themeColor="text1"/>
        </w:rPr>
        <w:t>from</w:t>
      </w:r>
      <w:r w:rsidR="000D5B04" w:rsidRPr="00EA2602">
        <w:rPr>
          <w:color w:val="000000" w:themeColor="text1"/>
        </w:rPr>
        <w:t xml:space="preserve"> the estimated number of patent applications received</w:t>
      </w:r>
      <w:r w:rsidR="000D5B04">
        <w:rPr>
          <w:color w:val="000000" w:themeColor="text1"/>
        </w:rPr>
        <w:t>.</w:t>
      </w:r>
    </w:p>
    <w:p w14:paraId="126EA96F" w14:textId="77777777" w:rsidR="00A9123D" w:rsidRPr="00A9123D" w:rsidRDefault="00A9123D" w:rsidP="00A9123D"/>
    <w:p w14:paraId="273E48A0" w14:textId="174B0949" w:rsidR="009C3988" w:rsidRDefault="00A9123D" w:rsidP="00A9123D">
      <w:r w:rsidRPr="00A9123D">
        <w:t xml:space="preserve">The </w:t>
      </w:r>
      <w:r w:rsidR="009C3988">
        <w:t xml:space="preserve">qualitative </w:t>
      </w:r>
      <w:r w:rsidR="00C1519E">
        <w:t>cost identified in</w:t>
      </w:r>
      <w:r w:rsidRPr="00A9123D">
        <w:t xml:space="preserve"> the </w:t>
      </w:r>
      <w:r w:rsidR="00A470A9">
        <w:t>pr</w:t>
      </w:r>
      <w:r w:rsidR="00245C1F">
        <w:t>o</w:t>
      </w:r>
      <w:r w:rsidR="00A470A9">
        <w:t>posed</w:t>
      </w:r>
      <w:r w:rsidR="008B2A75">
        <w:t xml:space="preserve"> </w:t>
      </w:r>
      <w:r w:rsidRPr="00A9123D">
        <w:t xml:space="preserve">fee schedule (Alternative 1) </w:t>
      </w:r>
      <w:r w:rsidR="00C1519E">
        <w:t>is the aggregate increase in user fee payments.  The aggregate increase in user fee payments</w:t>
      </w:r>
      <w:r w:rsidRPr="00A9123D">
        <w:t xml:space="preserve"> associated with th</w:t>
      </w:r>
      <w:r w:rsidR="00A8380C">
        <w:t>e proposed</w:t>
      </w:r>
      <w:r w:rsidR="008B2A75">
        <w:t xml:space="preserve"> </w:t>
      </w:r>
      <w:r w:rsidRPr="00A9123D">
        <w:t xml:space="preserve">fee schedule (Alternative 1) is </w:t>
      </w:r>
      <w:r w:rsidR="009C3988">
        <w:t xml:space="preserve">expected to be </w:t>
      </w:r>
      <w:r w:rsidRPr="00A9123D">
        <w:t>higher than the Baseline</w:t>
      </w:r>
      <w:r w:rsidR="0013553B">
        <w:t xml:space="preserve"> </w:t>
      </w:r>
      <w:r w:rsidR="0013553B" w:rsidRPr="00C1519E">
        <w:t>(</w:t>
      </w:r>
      <w:r w:rsidR="00323246" w:rsidRPr="00C1519E">
        <w:t xml:space="preserve">Alternative </w:t>
      </w:r>
      <w:r w:rsidR="00C1519E">
        <w:t>4</w:t>
      </w:r>
      <w:r w:rsidR="0013553B" w:rsidRPr="00C1519E">
        <w:t>)</w:t>
      </w:r>
      <w:r w:rsidR="00EB3C33">
        <w:t xml:space="preserve">.  The </w:t>
      </w:r>
      <w:r w:rsidR="00316FD5">
        <w:t xml:space="preserve">additional </w:t>
      </w:r>
      <w:r w:rsidR="00EB3C33">
        <w:t>f</w:t>
      </w:r>
      <w:r w:rsidR="00887685">
        <w:t xml:space="preserve">ee </w:t>
      </w:r>
      <w:r w:rsidR="00A8380C">
        <w:t>revenue</w:t>
      </w:r>
      <w:r w:rsidR="00887685">
        <w:t xml:space="preserve"> </w:t>
      </w:r>
      <w:r w:rsidR="00EB3C33">
        <w:t xml:space="preserve">will </w:t>
      </w:r>
      <w:r w:rsidR="00983486">
        <w:t xml:space="preserve">allow the Office to </w:t>
      </w:r>
      <w:r w:rsidR="00A8380C">
        <w:t xml:space="preserve">continue </w:t>
      </w:r>
      <w:r w:rsidR="00A8380C" w:rsidRPr="00983486">
        <w:t xml:space="preserve">strengthening work products, processes, services, </w:t>
      </w:r>
      <w:r w:rsidR="00A8380C">
        <w:t>and measurements of</w:t>
      </w:r>
      <w:r w:rsidR="00A8380C" w:rsidRPr="00983486">
        <w:t xml:space="preserve"> patent quality at all stages of the patent process</w:t>
      </w:r>
      <w:r w:rsidR="00A8380C">
        <w:t xml:space="preserve">; </w:t>
      </w:r>
      <w:r w:rsidR="00C1519E">
        <w:t>optimize</w:t>
      </w:r>
      <w:r w:rsidR="008236DC">
        <w:t xml:space="preserve"> patent application </w:t>
      </w:r>
      <w:r w:rsidR="00A8380C">
        <w:t xml:space="preserve">backlog and </w:t>
      </w:r>
      <w:r w:rsidR="008236DC">
        <w:t xml:space="preserve">pendency </w:t>
      </w:r>
      <w:r w:rsidR="00A8380C">
        <w:t>(</w:t>
      </w:r>
      <w:r w:rsidR="00983486">
        <w:t>continu</w:t>
      </w:r>
      <w:r w:rsidR="00A8380C">
        <w:t>ing</w:t>
      </w:r>
      <w:r w:rsidR="00983486">
        <w:t xml:space="preserve"> work to decrease the</w:t>
      </w:r>
      <w:r w:rsidRPr="00A9123D">
        <w:t xml:space="preserve"> backlog of patent applications in inventory</w:t>
      </w:r>
      <w:r w:rsidR="00A8380C">
        <w:t>)</w:t>
      </w:r>
      <w:r w:rsidRPr="00A9123D">
        <w:t xml:space="preserve">; </w:t>
      </w:r>
      <w:r w:rsidR="00A8380C">
        <w:t>continue improving the IT infrastructure; and</w:t>
      </w:r>
      <w:r w:rsidR="00316FD5">
        <w:t xml:space="preserve"> </w:t>
      </w:r>
      <w:r w:rsidR="00887685">
        <w:t>fund the</w:t>
      </w:r>
      <w:r w:rsidR="00A62712">
        <w:t xml:space="preserve"> patent</w:t>
      </w:r>
      <w:r w:rsidR="00887685">
        <w:t xml:space="preserve"> operating reserve</w:t>
      </w:r>
      <w:r w:rsidR="00A62712">
        <w:t xml:space="preserve"> to gradually build the optimal three month reserve balance</w:t>
      </w:r>
      <w:r w:rsidR="00887685">
        <w:t>.</w:t>
      </w:r>
    </w:p>
    <w:p w14:paraId="126EA977" w14:textId="77777777" w:rsidR="00A9123D" w:rsidRPr="00A9123D" w:rsidRDefault="00A9123D" w:rsidP="00A9123D"/>
    <w:p w14:paraId="500ECDAE" w14:textId="6DF2291C" w:rsidR="00691917" w:rsidRPr="00DF21DF" w:rsidRDefault="00A9123D" w:rsidP="00DF21DF">
      <w:pPr>
        <w:rPr>
          <w:b/>
          <w:bCs/>
          <w:sz w:val="22"/>
          <w:szCs w:val="18"/>
        </w:rPr>
      </w:pPr>
      <w:r w:rsidRPr="00A9123D">
        <w:t>In sum</w:t>
      </w:r>
      <w:r w:rsidR="00793750">
        <w:t>mary</w:t>
      </w:r>
      <w:r w:rsidRPr="00A9123D">
        <w:t xml:space="preserve">, based on the analysis of costs and benefits, the </w:t>
      </w:r>
      <w:r w:rsidR="009C3988">
        <w:t xml:space="preserve">overall </w:t>
      </w:r>
      <w:r w:rsidR="009C3988" w:rsidRPr="00A9123D">
        <w:t>benefit</w:t>
      </w:r>
      <w:r w:rsidR="009C3988">
        <w:t xml:space="preserve"> of the </w:t>
      </w:r>
      <w:r w:rsidR="007561AF">
        <w:t>proposed</w:t>
      </w:r>
      <w:r w:rsidR="008B2A75">
        <w:t xml:space="preserve"> </w:t>
      </w:r>
      <w:r w:rsidRPr="00A9123D">
        <w:t xml:space="preserve">fee schedule </w:t>
      </w:r>
      <w:r w:rsidR="009C3988">
        <w:t>is the most significant</w:t>
      </w:r>
      <w:r w:rsidRPr="00A9123D">
        <w:t xml:space="preserve">.  </w:t>
      </w:r>
      <w:r w:rsidR="009C3988">
        <w:t>For a minimal cost, i</w:t>
      </w:r>
      <w:r w:rsidRPr="00A9123D">
        <w:t xml:space="preserve">t </w:t>
      </w:r>
      <w:r w:rsidRPr="009C5214">
        <w:t xml:space="preserve">supports key </w:t>
      </w:r>
      <w:r w:rsidR="00FA1ACB">
        <w:t>policy factors</w:t>
      </w:r>
      <w:r w:rsidR="00A62712">
        <w:t xml:space="preserve"> better</w:t>
      </w:r>
      <w:r w:rsidR="004F56FD">
        <w:t xml:space="preserve"> </w:t>
      </w:r>
      <w:r w:rsidR="00285C2C">
        <w:t>than the other alternatives</w:t>
      </w:r>
      <w:r w:rsidR="000571DE">
        <w:t xml:space="preserve"> or the Baseline</w:t>
      </w:r>
      <w:r w:rsidRPr="00A9123D">
        <w:t xml:space="preserve">. </w:t>
      </w:r>
    </w:p>
    <w:p w14:paraId="126EAB54" w14:textId="68D48E10" w:rsidR="00010AF5" w:rsidRDefault="003A5939" w:rsidP="00244997">
      <w:pPr>
        <w:pStyle w:val="Heading1"/>
        <w:numPr>
          <w:ilvl w:val="0"/>
          <w:numId w:val="10"/>
        </w:numPr>
        <w:spacing w:before="0"/>
      </w:pPr>
      <w:bookmarkStart w:id="120" w:name="_Toc344064288"/>
      <w:bookmarkStart w:id="121" w:name="_Toc344064367"/>
      <w:bookmarkStart w:id="122" w:name="_Toc344477652"/>
      <w:bookmarkStart w:id="123" w:name="_Toc344477653"/>
      <w:bookmarkStart w:id="124" w:name="_Toc328567449"/>
      <w:bookmarkStart w:id="125" w:name="_Toc328568562"/>
      <w:bookmarkStart w:id="126" w:name="_Toc328568650"/>
      <w:bookmarkStart w:id="127" w:name="_Toc328568786"/>
      <w:bookmarkStart w:id="128" w:name="_Toc328567450"/>
      <w:bookmarkStart w:id="129" w:name="_Toc328568563"/>
      <w:bookmarkStart w:id="130" w:name="_Toc328568651"/>
      <w:bookmarkStart w:id="131" w:name="_Toc328568787"/>
      <w:bookmarkStart w:id="132" w:name="_Toc328136181"/>
      <w:bookmarkStart w:id="133" w:name="_Toc328136635"/>
      <w:bookmarkStart w:id="134" w:name="_Toc328136755"/>
      <w:bookmarkStart w:id="135" w:name="_Toc328136875"/>
      <w:bookmarkStart w:id="136" w:name="_Toc328137158"/>
      <w:bookmarkStart w:id="137" w:name="_Toc328136182"/>
      <w:bookmarkStart w:id="138" w:name="_Toc328136636"/>
      <w:bookmarkStart w:id="139" w:name="_Toc328136756"/>
      <w:bookmarkStart w:id="140" w:name="_Toc328136876"/>
      <w:bookmarkStart w:id="141" w:name="_Toc328137159"/>
      <w:bookmarkStart w:id="142" w:name="_Toc451951718"/>
      <w:bookmarkStart w:id="143" w:name="_Toc454293421"/>
      <w:bookmarkEnd w:id="97"/>
      <w:bookmarkEnd w:id="98"/>
      <w:bookmarkEnd w:id="99"/>
      <w:bookmarkEnd w:id="100"/>
      <w:bookmarkEnd w:id="101"/>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t>ANALYSIS OF BASELINE AND ALTERNATIVES</w:t>
      </w:r>
      <w:bookmarkEnd w:id="142"/>
      <w:bookmarkEnd w:id="143"/>
      <w:r w:rsidRPr="00752506">
        <w:t xml:space="preserve"> </w:t>
      </w:r>
    </w:p>
    <w:p w14:paraId="039F2353" w14:textId="77777777" w:rsidR="0086407D" w:rsidRDefault="00E52351" w:rsidP="001C63B2">
      <w:pPr>
        <w:rPr>
          <w:szCs w:val="24"/>
        </w:rPr>
      </w:pPr>
      <w:bookmarkStart w:id="144" w:name="_Toc324165144"/>
      <w:r>
        <w:rPr>
          <w:szCs w:val="24"/>
        </w:rPr>
        <w:t xml:space="preserve">The Office identified </w:t>
      </w:r>
      <w:r w:rsidR="0078703C">
        <w:rPr>
          <w:szCs w:val="24"/>
        </w:rPr>
        <w:t>three</w:t>
      </w:r>
      <w:r w:rsidR="00F078A5">
        <w:rPr>
          <w:szCs w:val="24"/>
        </w:rPr>
        <w:t xml:space="preserve"> </w:t>
      </w:r>
      <w:r>
        <w:rPr>
          <w:szCs w:val="24"/>
        </w:rPr>
        <w:t xml:space="preserve">alternative </w:t>
      </w:r>
      <w:r w:rsidR="006C09DC">
        <w:rPr>
          <w:szCs w:val="24"/>
        </w:rPr>
        <w:t xml:space="preserve">patent </w:t>
      </w:r>
      <w:r>
        <w:rPr>
          <w:szCs w:val="24"/>
        </w:rPr>
        <w:t>fee schedules</w:t>
      </w:r>
      <w:r w:rsidR="00090F56">
        <w:rPr>
          <w:szCs w:val="24"/>
        </w:rPr>
        <w:t xml:space="preserve"> and assessed them</w:t>
      </w:r>
      <w:r w:rsidR="006C09DC">
        <w:rPr>
          <w:szCs w:val="24"/>
        </w:rPr>
        <w:t xml:space="preserve"> against the </w:t>
      </w:r>
      <w:r w:rsidR="006C09DC" w:rsidRPr="003F28D8">
        <w:rPr>
          <w:szCs w:val="24"/>
        </w:rPr>
        <w:t>current patent fee schedule (Baseline)</w:t>
      </w:r>
      <w:r w:rsidR="0078703C">
        <w:rPr>
          <w:szCs w:val="24"/>
        </w:rPr>
        <w:t xml:space="preserve"> to assess </w:t>
      </w:r>
      <w:r w:rsidR="00090F56" w:rsidRPr="00FF6A23">
        <w:rPr>
          <w:szCs w:val="24"/>
        </w:rPr>
        <w:t>their</w:t>
      </w:r>
      <w:r w:rsidRPr="00FF6A23">
        <w:rPr>
          <w:szCs w:val="24"/>
        </w:rPr>
        <w:t xml:space="preserve"> ability to meet </w:t>
      </w:r>
      <w:r w:rsidR="00F5744B" w:rsidRPr="00FF6A23">
        <w:rPr>
          <w:szCs w:val="24"/>
        </w:rPr>
        <w:t xml:space="preserve">the </w:t>
      </w:r>
      <w:r w:rsidR="00600B24" w:rsidRPr="00FF6A23">
        <w:rPr>
          <w:szCs w:val="24"/>
        </w:rPr>
        <w:t>rulemaking’</w:t>
      </w:r>
      <w:r w:rsidR="00600B24" w:rsidRPr="00912277">
        <w:rPr>
          <w:szCs w:val="24"/>
        </w:rPr>
        <w:t xml:space="preserve">s </w:t>
      </w:r>
      <w:r w:rsidR="00600B24" w:rsidRPr="00D35773">
        <w:rPr>
          <w:szCs w:val="24"/>
        </w:rPr>
        <w:t>strategies</w:t>
      </w:r>
      <w:r w:rsidRPr="00D35773">
        <w:rPr>
          <w:szCs w:val="24"/>
        </w:rPr>
        <w:t xml:space="preserve"> and goals.  </w:t>
      </w:r>
      <w:r w:rsidR="00973597" w:rsidRPr="00D35773">
        <w:rPr>
          <w:szCs w:val="24"/>
        </w:rPr>
        <w:t xml:space="preserve">The </w:t>
      </w:r>
      <w:r w:rsidR="00C56359" w:rsidRPr="00D35773">
        <w:rPr>
          <w:szCs w:val="24"/>
        </w:rPr>
        <w:t>sub</w:t>
      </w:r>
      <w:r w:rsidR="00973597" w:rsidRPr="00D35773">
        <w:rPr>
          <w:szCs w:val="24"/>
        </w:rPr>
        <w:t>sections below provide a</w:t>
      </w:r>
      <w:r w:rsidRPr="00D35773">
        <w:rPr>
          <w:szCs w:val="24"/>
        </w:rPr>
        <w:t xml:space="preserve"> detailed description of the</w:t>
      </w:r>
      <w:r>
        <w:rPr>
          <w:szCs w:val="24"/>
        </w:rPr>
        <w:t xml:space="preserve"> Baseline and </w:t>
      </w:r>
      <w:r w:rsidR="00A8380C">
        <w:rPr>
          <w:szCs w:val="24"/>
        </w:rPr>
        <w:t>other</w:t>
      </w:r>
      <w:r>
        <w:rPr>
          <w:szCs w:val="24"/>
        </w:rPr>
        <w:t xml:space="preserve"> </w:t>
      </w:r>
      <w:r w:rsidR="00D97222">
        <w:rPr>
          <w:szCs w:val="24"/>
        </w:rPr>
        <w:t>a</w:t>
      </w:r>
      <w:r>
        <w:rPr>
          <w:szCs w:val="24"/>
        </w:rPr>
        <w:t>lternative</w:t>
      </w:r>
      <w:r w:rsidR="00A8380C">
        <w:rPr>
          <w:szCs w:val="24"/>
        </w:rPr>
        <w:t>s</w:t>
      </w:r>
      <w:r>
        <w:rPr>
          <w:szCs w:val="24"/>
        </w:rPr>
        <w:t xml:space="preserve">.  Each description contains an overview of the key indicators impacting the costs and benefits of the </w:t>
      </w:r>
      <w:r w:rsidR="00D97222">
        <w:rPr>
          <w:szCs w:val="24"/>
        </w:rPr>
        <w:t>a</w:t>
      </w:r>
      <w:r>
        <w:rPr>
          <w:szCs w:val="24"/>
        </w:rPr>
        <w:t>lternative.</w:t>
      </w:r>
    </w:p>
    <w:p w14:paraId="457EB748" w14:textId="16E25337" w:rsidR="001C63B2" w:rsidRPr="001C63B2" w:rsidRDefault="001C63B2" w:rsidP="001C63B2">
      <w:pPr>
        <w:rPr>
          <w:szCs w:val="24"/>
        </w:rPr>
      </w:pPr>
    </w:p>
    <w:p w14:paraId="1EC1BDC6" w14:textId="5395D2EC" w:rsidR="004B4814" w:rsidRDefault="007569BC">
      <w:pPr>
        <w:pStyle w:val="Heading2Number"/>
        <w:numPr>
          <w:ilvl w:val="1"/>
          <w:numId w:val="14"/>
        </w:numPr>
        <w:rPr>
          <w:rFonts w:eastAsiaTheme="minorHAnsi"/>
        </w:rPr>
      </w:pPr>
      <w:bookmarkStart w:id="145" w:name="_Toc327257171"/>
      <w:bookmarkStart w:id="146" w:name="_Toc324932310"/>
      <w:bookmarkStart w:id="147" w:name="_Toc324525697"/>
      <w:bookmarkStart w:id="148" w:name="_Toc324165138"/>
      <w:bookmarkStart w:id="149" w:name="_Toc325554079"/>
      <w:bookmarkStart w:id="150" w:name="_Toc451951719"/>
      <w:bookmarkStart w:id="151" w:name="_Toc454293422"/>
      <w:bookmarkEnd w:id="145"/>
      <w:r>
        <w:rPr>
          <w:rFonts w:eastAsiaTheme="minorHAnsi"/>
        </w:rPr>
        <w:t>Baseline (</w:t>
      </w:r>
      <w:bookmarkEnd w:id="146"/>
      <w:bookmarkEnd w:id="147"/>
      <w:bookmarkEnd w:id="148"/>
      <w:r w:rsidR="00253358">
        <w:rPr>
          <w:rFonts w:eastAsiaTheme="minorHAnsi"/>
        </w:rPr>
        <w:t>Alternative 4, Current Fee Schedule</w:t>
      </w:r>
      <w:r w:rsidR="00E52351" w:rsidRPr="002C74E7">
        <w:rPr>
          <w:rFonts w:eastAsiaTheme="minorHAnsi"/>
        </w:rPr>
        <w:t>)</w:t>
      </w:r>
      <w:bookmarkEnd w:id="149"/>
      <w:bookmarkEnd w:id="150"/>
      <w:bookmarkEnd w:id="151"/>
    </w:p>
    <w:p w14:paraId="022BD772" w14:textId="289A5788" w:rsidR="00A62DA7" w:rsidRPr="00A62DA7" w:rsidRDefault="004B4814" w:rsidP="00A62DA7">
      <w:pPr>
        <w:pStyle w:val="BottomofTableSpacing"/>
        <w:spacing w:line="480" w:lineRule="auto"/>
        <w:jc w:val="center"/>
        <w:rPr>
          <w:sz w:val="22"/>
        </w:rPr>
      </w:pPr>
      <w:r w:rsidRPr="00DE203F">
        <w:rPr>
          <w:b/>
          <w:sz w:val="22"/>
        </w:rPr>
        <w:t xml:space="preserve">Table </w:t>
      </w:r>
      <w:r w:rsidR="008B7B4F">
        <w:rPr>
          <w:b/>
          <w:sz w:val="22"/>
        </w:rPr>
        <w:t>4</w:t>
      </w:r>
      <w:r w:rsidRPr="00DE203F">
        <w:rPr>
          <w:b/>
          <w:sz w:val="22"/>
        </w:rPr>
        <w:t>-1</w:t>
      </w:r>
      <w:r w:rsidR="00A62DA7">
        <w:fldChar w:fldCharType="begin"/>
      </w:r>
      <w:r w:rsidR="00A62DA7">
        <w:instrText xml:space="preserve"> LINK Excel.Sheet.12 "\\\\nsx-orgshares\\ISO-OPBE\\FORECASTING &amp; REVENUE\\FY15 Biennial Fee Review\\Patent NPRM Materials\\RIA\\RIA_Transfer tables V2.xlsx" "Sec 4 intro tables!R4C25:R13C31" \a \f 4 \h </w:instrText>
      </w:r>
      <w:r w:rsidR="007E4EF2">
        <w:instrText xml:space="preserve"> \* MERGEFORMAT </w:instrText>
      </w:r>
      <w:r w:rsidR="00A62DA7">
        <w:fldChar w:fldCharType="separate"/>
      </w:r>
    </w:p>
    <w:tbl>
      <w:tblPr>
        <w:tblW w:w="8640" w:type="dxa"/>
        <w:tblLook w:val="04A0" w:firstRow="1" w:lastRow="0" w:firstColumn="1" w:lastColumn="0" w:noHBand="0" w:noVBand="1"/>
      </w:tblPr>
      <w:tblGrid>
        <w:gridCol w:w="2917"/>
        <w:gridCol w:w="969"/>
        <w:gridCol w:w="969"/>
        <w:gridCol w:w="968"/>
        <w:gridCol w:w="968"/>
        <w:gridCol w:w="968"/>
        <w:gridCol w:w="996"/>
      </w:tblGrid>
      <w:tr w:rsidR="00A62DA7" w:rsidRPr="00A62DA7" w14:paraId="0282CE3A" w14:textId="77777777" w:rsidTr="00FF2E9C">
        <w:trPr>
          <w:trHeight w:val="312"/>
          <w:tblHeader/>
        </w:trPr>
        <w:tc>
          <w:tcPr>
            <w:tcW w:w="8640" w:type="dxa"/>
            <w:gridSpan w:val="7"/>
            <w:tcBorders>
              <w:top w:val="single" w:sz="8" w:space="0" w:color="auto"/>
              <w:left w:val="single" w:sz="8" w:space="0" w:color="auto"/>
              <w:bottom w:val="nil"/>
              <w:right w:val="single" w:sz="8" w:space="0" w:color="000000"/>
            </w:tcBorders>
            <w:shd w:val="clear" w:color="000000" w:fill="FFFFFF"/>
            <w:vAlign w:val="center"/>
            <w:hideMark/>
          </w:tcPr>
          <w:p w14:paraId="66A27C2E"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Patent Costs and Revenue by Alternative</w:t>
            </w:r>
          </w:p>
        </w:tc>
      </w:tr>
      <w:tr w:rsidR="00A62DA7" w:rsidRPr="00A62DA7" w14:paraId="59BCF339" w14:textId="77777777" w:rsidTr="00FF2E9C">
        <w:trPr>
          <w:trHeight w:val="324"/>
          <w:tblHeader/>
        </w:trPr>
        <w:tc>
          <w:tcPr>
            <w:tcW w:w="8640" w:type="dxa"/>
            <w:gridSpan w:val="7"/>
            <w:tcBorders>
              <w:top w:val="nil"/>
              <w:left w:val="single" w:sz="8" w:space="0" w:color="auto"/>
              <w:bottom w:val="single" w:sz="8" w:space="0" w:color="auto"/>
              <w:right w:val="single" w:sz="8" w:space="0" w:color="000000"/>
            </w:tcBorders>
            <w:shd w:val="clear" w:color="000000" w:fill="FFFFFF"/>
            <w:vAlign w:val="center"/>
            <w:hideMark/>
          </w:tcPr>
          <w:p w14:paraId="6F2E2E8E"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(dollars in millions)</w:t>
            </w:r>
          </w:p>
        </w:tc>
      </w:tr>
      <w:tr w:rsidR="00A62DA7" w:rsidRPr="00A62DA7" w14:paraId="68F44B48" w14:textId="77777777" w:rsidTr="00FF2E9C">
        <w:trPr>
          <w:trHeight w:val="324"/>
          <w:tblHeader/>
        </w:trPr>
        <w:tc>
          <w:tcPr>
            <w:tcW w:w="2917" w:type="dxa"/>
            <w:tcBorders>
              <w:top w:val="nil"/>
              <w:left w:val="single" w:sz="8" w:space="0" w:color="auto"/>
              <w:bottom w:val="single" w:sz="4" w:space="0" w:color="auto"/>
              <w:right w:val="single" w:sz="8" w:space="0" w:color="auto"/>
            </w:tcBorders>
            <w:shd w:val="clear" w:color="auto" w:fill="auto"/>
            <w:noWrap/>
            <w:vAlign w:val="center"/>
            <w:hideMark/>
          </w:tcPr>
          <w:p w14:paraId="40CBC95E" w14:textId="77777777" w:rsidR="00A62DA7" w:rsidRPr="00A62DA7" w:rsidRDefault="00A62DA7" w:rsidP="00A62DA7">
            <w:pPr>
              <w:spacing w:line="240" w:lineRule="auto"/>
              <w:rPr>
                <w:rFonts w:eastAsia="Times New Roman"/>
                <w:color w:val="000000"/>
                <w:sz w:val="20"/>
                <w:szCs w:val="20"/>
              </w:rPr>
            </w:pPr>
            <w:r w:rsidRPr="00A62DA7">
              <w:rPr>
                <w:rFonts w:eastAsia="Times New Roman"/>
                <w:color w:val="000000"/>
                <w:sz w:val="20"/>
                <w:szCs w:val="20"/>
              </w:rPr>
              <w:t> </w:t>
            </w:r>
          </w:p>
        </w:tc>
        <w:tc>
          <w:tcPr>
            <w:tcW w:w="969" w:type="dxa"/>
            <w:tcBorders>
              <w:top w:val="nil"/>
              <w:left w:val="nil"/>
              <w:bottom w:val="single" w:sz="8" w:space="0" w:color="auto"/>
              <w:right w:val="single" w:sz="8" w:space="0" w:color="auto"/>
            </w:tcBorders>
            <w:shd w:val="clear" w:color="auto" w:fill="auto"/>
            <w:noWrap/>
            <w:vAlign w:val="center"/>
            <w:hideMark/>
          </w:tcPr>
          <w:p w14:paraId="64F8F80F"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2017</w:t>
            </w:r>
          </w:p>
        </w:tc>
        <w:tc>
          <w:tcPr>
            <w:tcW w:w="969" w:type="dxa"/>
            <w:tcBorders>
              <w:top w:val="nil"/>
              <w:left w:val="nil"/>
              <w:bottom w:val="single" w:sz="8" w:space="0" w:color="auto"/>
              <w:right w:val="single" w:sz="8" w:space="0" w:color="auto"/>
            </w:tcBorders>
            <w:shd w:val="clear" w:color="auto" w:fill="auto"/>
            <w:noWrap/>
            <w:vAlign w:val="center"/>
            <w:hideMark/>
          </w:tcPr>
          <w:p w14:paraId="3E513A48"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2018</w:t>
            </w:r>
          </w:p>
        </w:tc>
        <w:tc>
          <w:tcPr>
            <w:tcW w:w="968" w:type="dxa"/>
            <w:tcBorders>
              <w:top w:val="nil"/>
              <w:left w:val="nil"/>
              <w:bottom w:val="single" w:sz="8" w:space="0" w:color="auto"/>
              <w:right w:val="single" w:sz="8" w:space="0" w:color="auto"/>
            </w:tcBorders>
            <w:shd w:val="clear" w:color="auto" w:fill="auto"/>
            <w:noWrap/>
            <w:vAlign w:val="center"/>
            <w:hideMark/>
          </w:tcPr>
          <w:p w14:paraId="4D35A609"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2019</w:t>
            </w:r>
          </w:p>
        </w:tc>
        <w:tc>
          <w:tcPr>
            <w:tcW w:w="968" w:type="dxa"/>
            <w:tcBorders>
              <w:top w:val="nil"/>
              <w:left w:val="nil"/>
              <w:bottom w:val="single" w:sz="8" w:space="0" w:color="auto"/>
              <w:right w:val="single" w:sz="4" w:space="0" w:color="auto"/>
            </w:tcBorders>
            <w:shd w:val="clear" w:color="auto" w:fill="auto"/>
            <w:noWrap/>
            <w:vAlign w:val="center"/>
            <w:hideMark/>
          </w:tcPr>
          <w:p w14:paraId="1E2F84DB"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2020</w:t>
            </w:r>
          </w:p>
        </w:tc>
        <w:tc>
          <w:tcPr>
            <w:tcW w:w="968" w:type="dxa"/>
            <w:tcBorders>
              <w:top w:val="nil"/>
              <w:left w:val="single" w:sz="4" w:space="0" w:color="auto"/>
              <w:bottom w:val="single" w:sz="8" w:space="0" w:color="auto"/>
              <w:right w:val="single" w:sz="8" w:space="0" w:color="auto"/>
            </w:tcBorders>
            <w:shd w:val="clear" w:color="auto" w:fill="auto"/>
            <w:noWrap/>
            <w:vAlign w:val="center"/>
            <w:hideMark/>
          </w:tcPr>
          <w:p w14:paraId="20089A61"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2021</w:t>
            </w:r>
          </w:p>
        </w:tc>
        <w:tc>
          <w:tcPr>
            <w:tcW w:w="881" w:type="dxa"/>
            <w:tcBorders>
              <w:top w:val="nil"/>
              <w:left w:val="nil"/>
              <w:bottom w:val="single" w:sz="8" w:space="0" w:color="auto"/>
              <w:right w:val="single" w:sz="8" w:space="0" w:color="auto"/>
            </w:tcBorders>
            <w:shd w:val="clear" w:color="auto" w:fill="auto"/>
            <w:noWrap/>
            <w:vAlign w:val="center"/>
            <w:hideMark/>
          </w:tcPr>
          <w:p w14:paraId="05174665"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Total</w:t>
            </w:r>
          </w:p>
        </w:tc>
      </w:tr>
      <w:tr w:rsidR="00A62DA7" w:rsidRPr="00A62DA7" w14:paraId="7B9A3242" w14:textId="77777777" w:rsidTr="001971D6">
        <w:trPr>
          <w:trHeight w:val="324"/>
        </w:trPr>
        <w:tc>
          <w:tcPr>
            <w:tcW w:w="29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F90B01" w14:textId="77777777" w:rsidR="00A62DA7" w:rsidRPr="00A62DA7" w:rsidRDefault="00A62DA7" w:rsidP="00A62DA7">
            <w:pPr>
              <w:spacing w:line="240" w:lineRule="auto"/>
              <w:rPr>
                <w:rFonts w:eastAsia="Times New Roman"/>
                <w:b/>
                <w:bCs/>
                <w:color w:val="000000"/>
                <w:szCs w:val="24"/>
              </w:rPr>
            </w:pPr>
            <w:r w:rsidRPr="00A62DA7">
              <w:rPr>
                <w:rFonts w:eastAsia="Times New Roman"/>
                <w:b/>
                <w:bCs/>
                <w:color w:val="000000"/>
                <w:szCs w:val="24"/>
              </w:rPr>
              <w:t>Budgetary Requirements</w:t>
            </w:r>
          </w:p>
        </w:tc>
        <w:tc>
          <w:tcPr>
            <w:tcW w:w="969" w:type="dxa"/>
            <w:tcBorders>
              <w:top w:val="nil"/>
              <w:left w:val="single" w:sz="4" w:space="0" w:color="auto"/>
              <w:bottom w:val="single" w:sz="8" w:space="0" w:color="auto"/>
              <w:right w:val="single" w:sz="8" w:space="0" w:color="auto"/>
            </w:tcBorders>
            <w:shd w:val="clear" w:color="auto" w:fill="F2F2F2" w:themeFill="background1" w:themeFillShade="F2"/>
            <w:noWrap/>
            <w:vAlign w:val="center"/>
            <w:hideMark/>
          </w:tcPr>
          <w:p w14:paraId="33281D40"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$2,930 </w:t>
            </w:r>
          </w:p>
        </w:tc>
        <w:tc>
          <w:tcPr>
            <w:tcW w:w="969" w:type="dxa"/>
            <w:tcBorders>
              <w:top w:val="nil"/>
              <w:left w:val="nil"/>
              <w:bottom w:val="single" w:sz="8" w:space="0" w:color="auto"/>
              <w:right w:val="single" w:sz="8" w:space="0" w:color="auto"/>
            </w:tcBorders>
            <w:shd w:val="clear" w:color="auto" w:fill="F2F2F2" w:themeFill="background1" w:themeFillShade="F2"/>
            <w:noWrap/>
            <w:vAlign w:val="center"/>
            <w:hideMark/>
          </w:tcPr>
          <w:p w14:paraId="24F6EBB4"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$3,114 </w:t>
            </w:r>
          </w:p>
        </w:tc>
        <w:tc>
          <w:tcPr>
            <w:tcW w:w="968" w:type="dxa"/>
            <w:tcBorders>
              <w:top w:val="nil"/>
              <w:left w:val="nil"/>
              <w:bottom w:val="single" w:sz="8" w:space="0" w:color="auto"/>
              <w:right w:val="single" w:sz="8" w:space="0" w:color="auto"/>
            </w:tcBorders>
            <w:shd w:val="clear" w:color="auto" w:fill="F2F2F2" w:themeFill="background1" w:themeFillShade="F2"/>
            <w:noWrap/>
            <w:vAlign w:val="center"/>
            <w:hideMark/>
          </w:tcPr>
          <w:p w14:paraId="2FBD2EDC"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$3,157 </w:t>
            </w:r>
          </w:p>
        </w:tc>
        <w:tc>
          <w:tcPr>
            <w:tcW w:w="968" w:type="dxa"/>
            <w:tcBorders>
              <w:top w:val="nil"/>
              <w:left w:val="nil"/>
              <w:bottom w:val="single" w:sz="8" w:space="0" w:color="auto"/>
              <w:right w:val="single" w:sz="8" w:space="0" w:color="auto"/>
            </w:tcBorders>
            <w:shd w:val="clear" w:color="auto" w:fill="F2F2F2" w:themeFill="background1" w:themeFillShade="F2"/>
            <w:noWrap/>
            <w:vAlign w:val="center"/>
            <w:hideMark/>
          </w:tcPr>
          <w:p w14:paraId="07BB78EE"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$3,208 </w:t>
            </w:r>
          </w:p>
        </w:tc>
        <w:tc>
          <w:tcPr>
            <w:tcW w:w="968" w:type="dxa"/>
            <w:tcBorders>
              <w:top w:val="nil"/>
              <w:left w:val="nil"/>
              <w:bottom w:val="single" w:sz="8" w:space="0" w:color="auto"/>
              <w:right w:val="single" w:sz="8" w:space="0" w:color="auto"/>
            </w:tcBorders>
            <w:shd w:val="clear" w:color="auto" w:fill="F2F2F2" w:themeFill="background1" w:themeFillShade="F2"/>
            <w:noWrap/>
            <w:vAlign w:val="center"/>
            <w:hideMark/>
          </w:tcPr>
          <w:p w14:paraId="3E1AEF1E"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$3,272 </w:t>
            </w:r>
          </w:p>
        </w:tc>
        <w:tc>
          <w:tcPr>
            <w:tcW w:w="881" w:type="dxa"/>
            <w:tcBorders>
              <w:top w:val="nil"/>
              <w:left w:val="nil"/>
              <w:bottom w:val="single" w:sz="8" w:space="0" w:color="auto"/>
              <w:right w:val="single" w:sz="8" w:space="0" w:color="auto"/>
            </w:tcBorders>
            <w:shd w:val="clear" w:color="auto" w:fill="F2F2F2" w:themeFill="background1" w:themeFillShade="F2"/>
            <w:noWrap/>
            <w:vAlign w:val="center"/>
            <w:hideMark/>
          </w:tcPr>
          <w:p w14:paraId="2A5435A1"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$15,681 </w:t>
            </w:r>
          </w:p>
        </w:tc>
      </w:tr>
      <w:tr w:rsidR="00A62DA7" w:rsidRPr="00A62DA7" w14:paraId="0F792260" w14:textId="77777777" w:rsidTr="001971D6">
        <w:trPr>
          <w:trHeight w:val="704"/>
        </w:trPr>
        <w:tc>
          <w:tcPr>
            <w:tcW w:w="291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658706D5" w14:textId="77777777" w:rsidR="00A62DA7" w:rsidRPr="00A62DA7" w:rsidRDefault="00A62DA7" w:rsidP="00A62DA7">
            <w:pPr>
              <w:spacing w:line="240" w:lineRule="auto"/>
              <w:rPr>
                <w:rFonts w:eastAsia="Times New Roman"/>
                <w:color w:val="000000"/>
                <w:szCs w:val="24"/>
              </w:rPr>
            </w:pPr>
            <w:r w:rsidRPr="00A62DA7">
              <w:rPr>
                <w:rFonts w:eastAsia="Times New Roman"/>
                <w:color w:val="000000"/>
                <w:szCs w:val="24"/>
              </w:rPr>
              <w:t>Alternative 4: Baseline –  Fee Revenue</w:t>
            </w:r>
          </w:p>
        </w:tc>
        <w:tc>
          <w:tcPr>
            <w:tcW w:w="969" w:type="dxa"/>
            <w:tcBorders>
              <w:top w:val="nil"/>
              <w:left w:val="nil"/>
              <w:bottom w:val="single" w:sz="8" w:space="0" w:color="auto"/>
              <w:right w:val="single" w:sz="8" w:space="0" w:color="auto"/>
            </w:tcBorders>
            <w:shd w:val="clear" w:color="auto" w:fill="auto"/>
            <w:noWrap/>
            <w:vAlign w:val="center"/>
            <w:hideMark/>
          </w:tcPr>
          <w:p w14:paraId="081E1923"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$2,878 </w:t>
            </w:r>
          </w:p>
        </w:tc>
        <w:tc>
          <w:tcPr>
            <w:tcW w:w="969" w:type="dxa"/>
            <w:tcBorders>
              <w:top w:val="nil"/>
              <w:left w:val="nil"/>
              <w:bottom w:val="single" w:sz="8" w:space="0" w:color="auto"/>
              <w:right w:val="single" w:sz="8" w:space="0" w:color="auto"/>
            </w:tcBorders>
            <w:shd w:val="clear" w:color="auto" w:fill="auto"/>
            <w:noWrap/>
            <w:vAlign w:val="center"/>
            <w:hideMark/>
          </w:tcPr>
          <w:p w14:paraId="05B6FB95"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$3,110 </w:t>
            </w:r>
          </w:p>
        </w:tc>
        <w:tc>
          <w:tcPr>
            <w:tcW w:w="968" w:type="dxa"/>
            <w:tcBorders>
              <w:top w:val="nil"/>
              <w:left w:val="nil"/>
              <w:bottom w:val="single" w:sz="8" w:space="0" w:color="auto"/>
              <w:right w:val="single" w:sz="8" w:space="0" w:color="auto"/>
            </w:tcBorders>
            <w:shd w:val="clear" w:color="auto" w:fill="auto"/>
            <w:noWrap/>
            <w:vAlign w:val="center"/>
            <w:hideMark/>
          </w:tcPr>
          <w:p w14:paraId="57DE2884"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$3,110 </w:t>
            </w:r>
          </w:p>
        </w:tc>
        <w:tc>
          <w:tcPr>
            <w:tcW w:w="968" w:type="dxa"/>
            <w:tcBorders>
              <w:top w:val="nil"/>
              <w:left w:val="nil"/>
              <w:bottom w:val="single" w:sz="8" w:space="0" w:color="auto"/>
              <w:right w:val="single" w:sz="8" w:space="0" w:color="auto"/>
            </w:tcBorders>
            <w:shd w:val="clear" w:color="auto" w:fill="auto"/>
            <w:noWrap/>
            <w:vAlign w:val="center"/>
            <w:hideMark/>
          </w:tcPr>
          <w:p w14:paraId="00C5424C"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$3,250 </w:t>
            </w:r>
          </w:p>
        </w:tc>
        <w:tc>
          <w:tcPr>
            <w:tcW w:w="968" w:type="dxa"/>
            <w:tcBorders>
              <w:top w:val="nil"/>
              <w:left w:val="nil"/>
              <w:bottom w:val="single" w:sz="8" w:space="0" w:color="auto"/>
              <w:right w:val="single" w:sz="8" w:space="0" w:color="auto"/>
            </w:tcBorders>
            <w:shd w:val="clear" w:color="auto" w:fill="auto"/>
            <w:noWrap/>
            <w:vAlign w:val="center"/>
            <w:hideMark/>
          </w:tcPr>
          <w:p w14:paraId="2A8D1821"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$3,429 </w:t>
            </w:r>
          </w:p>
        </w:tc>
        <w:tc>
          <w:tcPr>
            <w:tcW w:w="881" w:type="dxa"/>
            <w:tcBorders>
              <w:top w:val="nil"/>
              <w:left w:val="nil"/>
              <w:bottom w:val="single" w:sz="4" w:space="0" w:color="auto"/>
              <w:right w:val="single" w:sz="8" w:space="0" w:color="auto"/>
            </w:tcBorders>
            <w:shd w:val="clear" w:color="auto" w:fill="auto"/>
            <w:noWrap/>
            <w:vAlign w:val="center"/>
            <w:hideMark/>
          </w:tcPr>
          <w:p w14:paraId="01E37E83"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$15,777 </w:t>
            </w:r>
          </w:p>
        </w:tc>
      </w:tr>
      <w:tr w:rsidR="00A62DA7" w:rsidRPr="00A62DA7" w14:paraId="3B2959E0" w14:textId="77777777" w:rsidTr="001971D6">
        <w:trPr>
          <w:trHeight w:val="324"/>
        </w:trPr>
        <w:tc>
          <w:tcPr>
            <w:tcW w:w="2917" w:type="dxa"/>
            <w:tcBorders>
              <w:top w:val="nil"/>
              <w:left w:val="single" w:sz="8" w:space="0" w:color="auto"/>
              <w:bottom w:val="single" w:sz="8" w:space="0" w:color="auto"/>
              <w:right w:val="single" w:sz="8" w:space="0" w:color="auto"/>
            </w:tcBorders>
            <w:shd w:val="clear" w:color="auto" w:fill="auto"/>
            <w:vAlign w:val="center"/>
            <w:hideMark/>
          </w:tcPr>
          <w:p w14:paraId="3528703E" w14:textId="77777777" w:rsidR="00A62DA7" w:rsidRPr="00A62DA7" w:rsidRDefault="00A62DA7" w:rsidP="00A62DA7">
            <w:pPr>
              <w:spacing w:line="240" w:lineRule="auto"/>
              <w:rPr>
                <w:rFonts w:eastAsia="Times New Roman"/>
                <w:color w:val="000000"/>
                <w:szCs w:val="24"/>
              </w:rPr>
            </w:pPr>
            <w:r w:rsidRPr="00A62DA7">
              <w:rPr>
                <w:rFonts w:eastAsia="Times New Roman"/>
                <w:color w:val="000000"/>
                <w:szCs w:val="24"/>
              </w:rPr>
              <w:t>Other Income</w:t>
            </w:r>
          </w:p>
        </w:tc>
        <w:tc>
          <w:tcPr>
            <w:tcW w:w="969" w:type="dxa"/>
            <w:tcBorders>
              <w:top w:val="nil"/>
              <w:left w:val="nil"/>
              <w:bottom w:val="single" w:sz="8" w:space="0" w:color="auto"/>
              <w:right w:val="single" w:sz="8" w:space="0" w:color="auto"/>
            </w:tcBorders>
            <w:shd w:val="clear" w:color="auto" w:fill="auto"/>
            <w:noWrap/>
            <w:vAlign w:val="center"/>
            <w:hideMark/>
          </w:tcPr>
          <w:p w14:paraId="6B66C590"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$18 </w:t>
            </w:r>
          </w:p>
        </w:tc>
        <w:tc>
          <w:tcPr>
            <w:tcW w:w="969" w:type="dxa"/>
            <w:tcBorders>
              <w:top w:val="nil"/>
              <w:left w:val="nil"/>
              <w:bottom w:val="single" w:sz="8" w:space="0" w:color="auto"/>
              <w:right w:val="single" w:sz="8" w:space="0" w:color="auto"/>
            </w:tcBorders>
            <w:shd w:val="clear" w:color="auto" w:fill="auto"/>
            <w:noWrap/>
            <w:vAlign w:val="center"/>
            <w:hideMark/>
          </w:tcPr>
          <w:p w14:paraId="60B60EFF"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$18 </w:t>
            </w:r>
          </w:p>
        </w:tc>
        <w:tc>
          <w:tcPr>
            <w:tcW w:w="968" w:type="dxa"/>
            <w:tcBorders>
              <w:top w:val="nil"/>
              <w:left w:val="nil"/>
              <w:bottom w:val="single" w:sz="8" w:space="0" w:color="auto"/>
              <w:right w:val="single" w:sz="8" w:space="0" w:color="auto"/>
            </w:tcBorders>
            <w:shd w:val="clear" w:color="auto" w:fill="auto"/>
            <w:noWrap/>
            <w:vAlign w:val="center"/>
            <w:hideMark/>
          </w:tcPr>
          <w:p w14:paraId="436A419A"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$18 </w:t>
            </w:r>
          </w:p>
        </w:tc>
        <w:tc>
          <w:tcPr>
            <w:tcW w:w="968" w:type="dxa"/>
            <w:tcBorders>
              <w:top w:val="nil"/>
              <w:left w:val="nil"/>
              <w:bottom w:val="single" w:sz="8" w:space="0" w:color="auto"/>
              <w:right w:val="single" w:sz="8" w:space="0" w:color="auto"/>
            </w:tcBorders>
            <w:shd w:val="clear" w:color="auto" w:fill="auto"/>
            <w:noWrap/>
            <w:vAlign w:val="center"/>
            <w:hideMark/>
          </w:tcPr>
          <w:p w14:paraId="5E63792D"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$18 </w:t>
            </w:r>
          </w:p>
        </w:tc>
        <w:tc>
          <w:tcPr>
            <w:tcW w:w="968" w:type="dxa"/>
            <w:tcBorders>
              <w:top w:val="nil"/>
              <w:left w:val="nil"/>
              <w:bottom w:val="single" w:sz="8" w:space="0" w:color="auto"/>
              <w:right w:val="single" w:sz="8" w:space="0" w:color="auto"/>
            </w:tcBorders>
            <w:shd w:val="clear" w:color="auto" w:fill="auto"/>
            <w:noWrap/>
            <w:vAlign w:val="center"/>
            <w:hideMark/>
          </w:tcPr>
          <w:p w14:paraId="292C9116"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$18 </w:t>
            </w:r>
          </w:p>
        </w:tc>
        <w:tc>
          <w:tcPr>
            <w:tcW w:w="881" w:type="dxa"/>
            <w:tcBorders>
              <w:top w:val="single" w:sz="4" w:space="0" w:color="auto"/>
              <w:left w:val="nil"/>
              <w:bottom w:val="single" w:sz="4" w:space="0" w:color="auto"/>
              <w:right w:val="single" w:sz="8" w:space="0" w:color="auto"/>
            </w:tcBorders>
            <w:shd w:val="clear" w:color="auto" w:fill="auto"/>
            <w:noWrap/>
            <w:vAlign w:val="center"/>
            <w:hideMark/>
          </w:tcPr>
          <w:p w14:paraId="2DC6B563"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$90 </w:t>
            </w:r>
          </w:p>
        </w:tc>
      </w:tr>
      <w:tr w:rsidR="00A62DA7" w:rsidRPr="00A62DA7" w14:paraId="24DBE34F" w14:textId="77777777" w:rsidTr="001971D6">
        <w:trPr>
          <w:trHeight w:val="324"/>
        </w:trPr>
        <w:tc>
          <w:tcPr>
            <w:tcW w:w="2917"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3C69C815" w14:textId="77777777" w:rsidR="00A62DA7" w:rsidRPr="00A62DA7" w:rsidRDefault="00A62DA7" w:rsidP="00A62DA7">
            <w:pPr>
              <w:spacing w:line="240" w:lineRule="auto"/>
              <w:rPr>
                <w:rFonts w:eastAsia="Times New Roman"/>
                <w:b/>
                <w:bCs/>
                <w:color w:val="000000"/>
                <w:szCs w:val="24"/>
              </w:rPr>
            </w:pPr>
            <w:r w:rsidRPr="00A62DA7">
              <w:rPr>
                <w:rFonts w:eastAsia="Times New Roman"/>
                <w:b/>
                <w:bCs/>
                <w:color w:val="000000"/>
                <w:szCs w:val="24"/>
              </w:rPr>
              <w:t>Aggregate Revenue</w:t>
            </w:r>
          </w:p>
        </w:tc>
        <w:tc>
          <w:tcPr>
            <w:tcW w:w="969" w:type="dxa"/>
            <w:tcBorders>
              <w:top w:val="nil"/>
              <w:left w:val="nil"/>
              <w:bottom w:val="single" w:sz="8" w:space="0" w:color="auto"/>
              <w:right w:val="single" w:sz="8" w:space="0" w:color="auto"/>
            </w:tcBorders>
            <w:shd w:val="clear" w:color="auto" w:fill="F2F2F2" w:themeFill="background1" w:themeFillShade="F2"/>
            <w:noWrap/>
            <w:vAlign w:val="center"/>
            <w:hideMark/>
          </w:tcPr>
          <w:p w14:paraId="412DA213"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$2,896 </w:t>
            </w:r>
          </w:p>
        </w:tc>
        <w:tc>
          <w:tcPr>
            <w:tcW w:w="969" w:type="dxa"/>
            <w:tcBorders>
              <w:top w:val="nil"/>
              <w:left w:val="nil"/>
              <w:bottom w:val="single" w:sz="8" w:space="0" w:color="auto"/>
              <w:right w:val="single" w:sz="8" w:space="0" w:color="auto"/>
            </w:tcBorders>
            <w:shd w:val="clear" w:color="auto" w:fill="F2F2F2" w:themeFill="background1" w:themeFillShade="F2"/>
            <w:noWrap/>
            <w:vAlign w:val="center"/>
            <w:hideMark/>
          </w:tcPr>
          <w:p w14:paraId="0EAF8195"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$3,128 </w:t>
            </w:r>
          </w:p>
        </w:tc>
        <w:tc>
          <w:tcPr>
            <w:tcW w:w="968" w:type="dxa"/>
            <w:tcBorders>
              <w:top w:val="nil"/>
              <w:left w:val="nil"/>
              <w:bottom w:val="single" w:sz="8" w:space="0" w:color="auto"/>
              <w:right w:val="single" w:sz="8" w:space="0" w:color="auto"/>
            </w:tcBorders>
            <w:shd w:val="clear" w:color="auto" w:fill="F2F2F2" w:themeFill="background1" w:themeFillShade="F2"/>
            <w:noWrap/>
            <w:vAlign w:val="center"/>
            <w:hideMark/>
          </w:tcPr>
          <w:p w14:paraId="7E0AD9F6"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$3,128 </w:t>
            </w:r>
          </w:p>
        </w:tc>
        <w:tc>
          <w:tcPr>
            <w:tcW w:w="968" w:type="dxa"/>
            <w:tcBorders>
              <w:top w:val="nil"/>
              <w:left w:val="nil"/>
              <w:bottom w:val="single" w:sz="8" w:space="0" w:color="auto"/>
              <w:right w:val="single" w:sz="8" w:space="0" w:color="auto"/>
            </w:tcBorders>
            <w:shd w:val="clear" w:color="auto" w:fill="F2F2F2" w:themeFill="background1" w:themeFillShade="F2"/>
            <w:noWrap/>
            <w:vAlign w:val="center"/>
            <w:hideMark/>
          </w:tcPr>
          <w:p w14:paraId="0158B259"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$3,268 </w:t>
            </w:r>
          </w:p>
        </w:tc>
        <w:tc>
          <w:tcPr>
            <w:tcW w:w="968" w:type="dxa"/>
            <w:tcBorders>
              <w:top w:val="nil"/>
              <w:left w:val="nil"/>
              <w:bottom w:val="single" w:sz="8" w:space="0" w:color="auto"/>
              <w:right w:val="single" w:sz="8" w:space="0" w:color="auto"/>
            </w:tcBorders>
            <w:shd w:val="clear" w:color="auto" w:fill="F2F2F2" w:themeFill="background1" w:themeFillShade="F2"/>
            <w:noWrap/>
            <w:vAlign w:val="center"/>
            <w:hideMark/>
          </w:tcPr>
          <w:p w14:paraId="42BEBD19"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$3,447 </w:t>
            </w:r>
          </w:p>
        </w:tc>
        <w:tc>
          <w:tcPr>
            <w:tcW w:w="881"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2A694DD6"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$15,867 </w:t>
            </w:r>
          </w:p>
        </w:tc>
      </w:tr>
      <w:tr w:rsidR="00A62DA7" w:rsidRPr="00A62DA7" w14:paraId="09D4FB92" w14:textId="77777777" w:rsidTr="001971D6">
        <w:trPr>
          <w:trHeight w:val="324"/>
        </w:trPr>
        <w:tc>
          <w:tcPr>
            <w:tcW w:w="2917" w:type="dxa"/>
            <w:tcBorders>
              <w:top w:val="nil"/>
              <w:left w:val="single" w:sz="8" w:space="0" w:color="auto"/>
              <w:bottom w:val="single" w:sz="8" w:space="0" w:color="auto"/>
              <w:right w:val="single" w:sz="8" w:space="0" w:color="auto"/>
            </w:tcBorders>
            <w:shd w:val="clear" w:color="auto" w:fill="auto"/>
            <w:vAlign w:val="center"/>
            <w:hideMark/>
          </w:tcPr>
          <w:p w14:paraId="22AC1C00" w14:textId="1DC24688" w:rsidR="00A62DA7" w:rsidRPr="00A62DA7" w:rsidRDefault="00A62DA7" w:rsidP="00A62DA7">
            <w:pPr>
              <w:spacing w:line="240" w:lineRule="auto"/>
              <w:rPr>
                <w:rFonts w:eastAsia="Times New Roman"/>
                <w:color w:val="000000"/>
                <w:szCs w:val="24"/>
              </w:rPr>
            </w:pPr>
            <w:r w:rsidRPr="00A62DA7">
              <w:rPr>
                <w:rFonts w:eastAsia="Times New Roman"/>
                <w:color w:val="000000"/>
                <w:szCs w:val="24"/>
              </w:rPr>
              <w:t>Operating Reserve</w:t>
            </w:r>
          </w:p>
        </w:tc>
        <w:tc>
          <w:tcPr>
            <w:tcW w:w="969" w:type="dxa"/>
            <w:tcBorders>
              <w:top w:val="nil"/>
              <w:left w:val="nil"/>
              <w:bottom w:val="single" w:sz="8" w:space="0" w:color="auto"/>
              <w:right w:val="single" w:sz="8" w:space="0" w:color="auto"/>
            </w:tcBorders>
            <w:shd w:val="clear" w:color="auto" w:fill="auto"/>
            <w:noWrap/>
            <w:vAlign w:val="center"/>
            <w:hideMark/>
          </w:tcPr>
          <w:p w14:paraId="3FBAFEB9"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$277 </w:t>
            </w:r>
          </w:p>
        </w:tc>
        <w:tc>
          <w:tcPr>
            <w:tcW w:w="969" w:type="dxa"/>
            <w:tcBorders>
              <w:top w:val="nil"/>
              <w:left w:val="nil"/>
              <w:bottom w:val="single" w:sz="8" w:space="0" w:color="auto"/>
              <w:right w:val="single" w:sz="8" w:space="0" w:color="auto"/>
            </w:tcBorders>
            <w:shd w:val="clear" w:color="auto" w:fill="auto"/>
            <w:noWrap/>
            <w:vAlign w:val="center"/>
            <w:hideMark/>
          </w:tcPr>
          <w:p w14:paraId="03CAC711"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$292 </w:t>
            </w:r>
          </w:p>
        </w:tc>
        <w:tc>
          <w:tcPr>
            <w:tcW w:w="968" w:type="dxa"/>
            <w:tcBorders>
              <w:top w:val="nil"/>
              <w:left w:val="nil"/>
              <w:bottom w:val="single" w:sz="8" w:space="0" w:color="auto"/>
              <w:right w:val="single" w:sz="8" w:space="0" w:color="auto"/>
            </w:tcBorders>
            <w:shd w:val="clear" w:color="auto" w:fill="auto"/>
            <w:noWrap/>
            <w:vAlign w:val="center"/>
            <w:hideMark/>
          </w:tcPr>
          <w:p w14:paraId="15439213"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$264 </w:t>
            </w:r>
          </w:p>
        </w:tc>
        <w:tc>
          <w:tcPr>
            <w:tcW w:w="968" w:type="dxa"/>
            <w:tcBorders>
              <w:top w:val="nil"/>
              <w:left w:val="nil"/>
              <w:bottom w:val="single" w:sz="8" w:space="0" w:color="auto"/>
              <w:right w:val="single" w:sz="8" w:space="0" w:color="auto"/>
            </w:tcBorders>
            <w:shd w:val="clear" w:color="auto" w:fill="auto"/>
            <w:noWrap/>
            <w:vAlign w:val="center"/>
            <w:hideMark/>
          </w:tcPr>
          <w:p w14:paraId="5C478D89"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$325 </w:t>
            </w:r>
          </w:p>
        </w:tc>
        <w:tc>
          <w:tcPr>
            <w:tcW w:w="968" w:type="dxa"/>
            <w:tcBorders>
              <w:top w:val="nil"/>
              <w:left w:val="nil"/>
              <w:bottom w:val="single" w:sz="8" w:space="0" w:color="auto"/>
              <w:right w:val="single" w:sz="8" w:space="0" w:color="auto"/>
            </w:tcBorders>
            <w:shd w:val="clear" w:color="auto" w:fill="auto"/>
            <w:noWrap/>
            <w:vAlign w:val="center"/>
            <w:hideMark/>
          </w:tcPr>
          <w:p w14:paraId="400DA82C"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$501 </w:t>
            </w:r>
          </w:p>
        </w:tc>
        <w:tc>
          <w:tcPr>
            <w:tcW w:w="881" w:type="dxa"/>
            <w:tcBorders>
              <w:top w:val="single" w:sz="4" w:space="0" w:color="auto"/>
              <w:left w:val="nil"/>
              <w:bottom w:val="single" w:sz="4" w:space="0" w:color="auto"/>
              <w:right w:val="single" w:sz="8" w:space="0" w:color="auto"/>
            </w:tcBorders>
            <w:shd w:val="clear" w:color="auto" w:fill="auto"/>
            <w:noWrap/>
            <w:vAlign w:val="center"/>
            <w:hideMark/>
          </w:tcPr>
          <w:p w14:paraId="66F96CEF"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w:t>
            </w:r>
          </w:p>
        </w:tc>
      </w:tr>
      <w:tr w:rsidR="00A62DA7" w:rsidRPr="00A62DA7" w14:paraId="13E7B6F0" w14:textId="77777777" w:rsidTr="001971D6">
        <w:trPr>
          <w:trHeight w:val="290"/>
        </w:trPr>
        <w:tc>
          <w:tcPr>
            <w:tcW w:w="2917" w:type="dxa"/>
            <w:tcBorders>
              <w:top w:val="nil"/>
              <w:left w:val="single" w:sz="8" w:space="0" w:color="auto"/>
              <w:bottom w:val="single" w:sz="8" w:space="0" w:color="auto"/>
              <w:right w:val="single" w:sz="8" w:space="0" w:color="auto"/>
            </w:tcBorders>
            <w:shd w:val="clear" w:color="auto" w:fill="auto"/>
            <w:vAlign w:val="center"/>
            <w:hideMark/>
          </w:tcPr>
          <w:p w14:paraId="4AC3D559" w14:textId="77777777" w:rsidR="00A62DA7" w:rsidRPr="00A62DA7" w:rsidRDefault="00A62DA7" w:rsidP="00A62DA7">
            <w:pPr>
              <w:spacing w:line="240" w:lineRule="auto"/>
              <w:rPr>
                <w:rFonts w:eastAsia="Times New Roman"/>
                <w:color w:val="000000"/>
                <w:szCs w:val="24"/>
              </w:rPr>
            </w:pPr>
            <w:r w:rsidRPr="00A62DA7">
              <w:rPr>
                <w:rFonts w:eastAsia="Times New Roman"/>
                <w:color w:val="000000"/>
                <w:szCs w:val="24"/>
              </w:rPr>
              <w:t>Optimal Operating Reserve</w:t>
            </w:r>
          </w:p>
        </w:tc>
        <w:tc>
          <w:tcPr>
            <w:tcW w:w="969" w:type="dxa"/>
            <w:tcBorders>
              <w:top w:val="nil"/>
              <w:left w:val="nil"/>
              <w:bottom w:val="single" w:sz="8" w:space="0" w:color="auto"/>
              <w:right w:val="single" w:sz="8" w:space="0" w:color="auto"/>
            </w:tcBorders>
            <w:shd w:val="clear" w:color="auto" w:fill="auto"/>
            <w:noWrap/>
            <w:vAlign w:val="center"/>
            <w:hideMark/>
          </w:tcPr>
          <w:p w14:paraId="55DC91D8"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$732 </w:t>
            </w:r>
          </w:p>
        </w:tc>
        <w:tc>
          <w:tcPr>
            <w:tcW w:w="969" w:type="dxa"/>
            <w:tcBorders>
              <w:top w:val="nil"/>
              <w:left w:val="nil"/>
              <w:bottom w:val="single" w:sz="8" w:space="0" w:color="auto"/>
              <w:right w:val="single" w:sz="8" w:space="0" w:color="auto"/>
            </w:tcBorders>
            <w:shd w:val="clear" w:color="auto" w:fill="auto"/>
            <w:noWrap/>
            <w:vAlign w:val="center"/>
            <w:hideMark/>
          </w:tcPr>
          <w:p w14:paraId="09D3F57F"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$778 </w:t>
            </w:r>
          </w:p>
        </w:tc>
        <w:tc>
          <w:tcPr>
            <w:tcW w:w="968" w:type="dxa"/>
            <w:tcBorders>
              <w:top w:val="nil"/>
              <w:left w:val="nil"/>
              <w:bottom w:val="single" w:sz="8" w:space="0" w:color="auto"/>
              <w:right w:val="single" w:sz="8" w:space="0" w:color="auto"/>
            </w:tcBorders>
            <w:shd w:val="clear" w:color="auto" w:fill="auto"/>
            <w:noWrap/>
            <w:vAlign w:val="center"/>
            <w:hideMark/>
          </w:tcPr>
          <w:p w14:paraId="237DBD70"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$789 </w:t>
            </w:r>
          </w:p>
        </w:tc>
        <w:tc>
          <w:tcPr>
            <w:tcW w:w="968" w:type="dxa"/>
            <w:tcBorders>
              <w:top w:val="nil"/>
              <w:left w:val="nil"/>
              <w:bottom w:val="single" w:sz="8" w:space="0" w:color="auto"/>
              <w:right w:val="single" w:sz="8" w:space="0" w:color="auto"/>
            </w:tcBorders>
            <w:shd w:val="clear" w:color="auto" w:fill="auto"/>
            <w:noWrap/>
            <w:vAlign w:val="center"/>
            <w:hideMark/>
          </w:tcPr>
          <w:p w14:paraId="29D94349"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$802 </w:t>
            </w:r>
          </w:p>
        </w:tc>
        <w:tc>
          <w:tcPr>
            <w:tcW w:w="968" w:type="dxa"/>
            <w:tcBorders>
              <w:top w:val="nil"/>
              <w:left w:val="nil"/>
              <w:bottom w:val="single" w:sz="8" w:space="0" w:color="auto"/>
              <w:right w:val="single" w:sz="8" w:space="0" w:color="auto"/>
            </w:tcBorders>
            <w:shd w:val="clear" w:color="auto" w:fill="auto"/>
            <w:noWrap/>
            <w:vAlign w:val="center"/>
            <w:hideMark/>
          </w:tcPr>
          <w:p w14:paraId="0EF719F2"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$818 </w:t>
            </w:r>
          </w:p>
        </w:tc>
        <w:tc>
          <w:tcPr>
            <w:tcW w:w="881" w:type="dxa"/>
            <w:tcBorders>
              <w:top w:val="single" w:sz="4" w:space="0" w:color="auto"/>
              <w:left w:val="nil"/>
              <w:bottom w:val="single" w:sz="4" w:space="0" w:color="auto"/>
              <w:right w:val="single" w:sz="8" w:space="0" w:color="auto"/>
            </w:tcBorders>
            <w:shd w:val="clear" w:color="auto" w:fill="auto"/>
            <w:noWrap/>
            <w:vAlign w:val="center"/>
            <w:hideMark/>
          </w:tcPr>
          <w:p w14:paraId="38AB04E6"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w:t>
            </w:r>
          </w:p>
        </w:tc>
      </w:tr>
      <w:tr w:rsidR="00A62DA7" w:rsidRPr="00A62DA7" w14:paraId="6CB54BDA" w14:textId="77777777" w:rsidTr="001971D6">
        <w:trPr>
          <w:trHeight w:val="636"/>
        </w:trPr>
        <w:tc>
          <w:tcPr>
            <w:tcW w:w="2917"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3B61BE53" w14:textId="6074A84E" w:rsidR="00A62DA7" w:rsidRPr="00A62DA7" w:rsidRDefault="00A62DA7" w:rsidP="00A62DA7">
            <w:pPr>
              <w:spacing w:line="240" w:lineRule="auto"/>
              <w:rPr>
                <w:rFonts w:eastAsia="Times New Roman"/>
                <w:b/>
                <w:bCs/>
                <w:color w:val="000000"/>
                <w:szCs w:val="24"/>
              </w:rPr>
            </w:pPr>
            <w:r w:rsidRPr="00A62DA7">
              <w:rPr>
                <w:rFonts w:eastAsia="Times New Roman"/>
                <w:b/>
                <w:bCs/>
                <w:color w:val="000000"/>
                <w:szCs w:val="24"/>
              </w:rPr>
              <w:t>Operating Reserve Surplus (Deficit)</w:t>
            </w:r>
          </w:p>
        </w:tc>
        <w:tc>
          <w:tcPr>
            <w:tcW w:w="969" w:type="dxa"/>
            <w:tcBorders>
              <w:top w:val="nil"/>
              <w:left w:val="nil"/>
              <w:bottom w:val="single" w:sz="8" w:space="0" w:color="auto"/>
              <w:right w:val="single" w:sz="8" w:space="0" w:color="auto"/>
            </w:tcBorders>
            <w:shd w:val="clear" w:color="auto" w:fill="F2F2F2" w:themeFill="background1" w:themeFillShade="F2"/>
            <w:noWrap/>
            <w:vAlign w:val="center"/>
            <w:hideMark/>
          </w:tcPr>
          <w:p w14:paraId="2FCF4547" w14:textId="77777777" w:rsidR="00A62DA7" w:rsidRPr="001971D6" w:rsidRDefault="00A62DA7" w:rsidP="00A62DA7">
            <w:pPr>
              <w:spacing w:line="240" w:lineRule="auto"/>
              <w:jc w:val="center"/>
              <w:rPr>
                <w:rFonts w:eastAsia="Times New Roman"/>
                <w:szCs w:val="24"/>
              </w:rPr>
            </w:pPr>
            <w:r w:rsidRPr="001971D6">
              <w:rPr>
                <w:rFonts w:eastAsia="Times New Roman"/>
                <w:szCs w:val="24"/>
              </w:rPr>
              <w:t>($455)</w:t>
            </w:r>
          </w:p>
        </w:tc>
        <w:tc>
          <w:tcPr>
            <w:tcW w:w="969" w:type="dxa"/>
            <w:tcBorders>
              <w:top w:val="nil"/>
              <w:left w:val="nil"/>
              <w:bottom w:val="single" w:sz="8" w:space="0" w:color="auto"/>
              <w:right w:val="single" w:sz="8" w:space="0" w:color="auto"/>
            </w:tcBorders>
            <w:shd w:val="clear" w:color="auto" w:fill="F2F2F2" w:themeFill="background1" w:themeFillShade="F2"/>
            <w:noWrap/>
            <w:vAlign w:val="center"/>
            <w:hideMark/>
          </w:tcPr>
          <w:p w14:paraId="3DA18770" w14:textId="77777777" w:rsidR="00A62DA7" w:rsidRPr="001971D6" w:rsidRDefault="00A62DA7" w:rsidP="00A62DA7">
            <w:pPr>
              <w:spacing w:line="240" w:lineRule="auto"/>
              <w:jc w:val="center"/>
              <w:rPr>
                <w:rFonts w:eastAsia="Times New Roman"/>
                <w:szCs w:val="24"/>
              </w:rPr>
            </w:pPr>
            <w:r w:rsidRPr="001971D6">
              <w:rPr>
                <w:rFonts w:eastAsia="Times New Roman"/>
                <w:szCs w:val="24"/>
              </w:rPr>
              <w:t>($486)</w:t>
            </w:r>
          </w:p>
        </w:tc>
        <w:tc>
          <w:tcPr>
            <w:tcW w:w="968" w:type="dxa"/>
            <w:tcBorders>
              <w:top w:val="nil"/>
              <w:left w:val="nil"/>
              <w:bottom w:val="single" w:sz="8" w:space="0" w:color="auto"/>
              <w:right w:val="single" w:sz="8" w:space="0" w:color="auto"/>
            </w:tcBorders>
            <w:shd w:val="clear" w:color="auto" w:fill="F2F2F2" w:themeFill="background1" w:themeFillShade="F2"/>
            <w:noWrap/>
            <w:vAlign w:val="center"/>
            <w:hideMark/>
          </w:tcPr>
          <w:p w14:paraId="78D5BAEF" w14:textId="77777777" w:rsidR="00A62DA7" w:rsidRPr="001971D6" w:rsidRDefault="00A62DA7" w:rsidP="00A62DA7">
            <w:pPr>
              <w:spacing w:line="240" w:lineRule="auto"/>
              <w:jc w:val="center"/>
              <w:rPr>
                <w:rFonts w:eastAsia="Times New Roman"/>
                <w:szCs w:val="24"/>
              </w:rPr>
            </w:pPr>
            <w:r w:rsidRPr="001971D6">
              <w:rPr>
                <w:rFonts w:eastAsia="Times New Roman"/>
                <w:szCs w:val="24"/>
              </w:rPr>
              <w:t>($525)</w:t>
            </w:r>
          </w:p>
        </w:tc>
        <w:tc>
          <w:tcPr>
            <w:tcW w:w="968" w:type="dxa"/>
            <w:tcBorders>
              <w:top w:val="nil"/>
              <w:left w:val="nil"/>
              <w:bottom w:val="single" w:sz="8" w:space="0" w:color="auto"/>
              <w:right w:val="single" w:sz="8" w:space="0" w:color="auto"/>
            </w:tcBorders>
            <w:shd w:val="clear" w:color="auto" w:fill="F2F2F2" w:themeFill="background1" w:themeFillShade="F2"/>
            <w:noWrap/>
            <w:vAlign w:val="center"/>
            <w:hideMark/>
          </w:tcPr>
          <w:p w14:paraId="3A716E91" w14:textId="77777777" w:rsidR="00A62DA7" w:rsidRPr="001971D6" w:rsidRDefault="00A62DA7" w:rsidP="00A62DA7">
            <w:pPr>
              <w:spacing w:line="240" w:lineRule="auto"/>
              <w:jc w:val="center"/>
              <w:rPr>
                <w:rFonts w:eastAsia="Times New Roman"/>
                <w:szCs w:val="24"/>
              </w:rPr>
            </w:pPr>
            <w:r w:rsidRPr="001971D6">
              <w:rPr>
                <w:rFonts w:eastAsia="Times New Roman"/>
                <w:szCs w:val="24"/>
              </w:rPr>
              <w:t>($477)</w:t>
            </w:r>
          </w:p>
        </w:tc>
        <w:tc>
          <w:tcPr>
            <w:tcW w:w="968" w:type="dxa"/>
            <w:tcBorders>
              <w:top w:val="nil"/>
              <w:left w:val="nil"/>
              <w:bottom w:val="single" w:sz="8" w:space="0" w:color="auto"/>
              <w:right w:val="single" w:sz="8" w:space="0" w:color="auto"/>
            </w:tcBorders>
            <w:shd w:val="clear" w:color="auto" w:fill="F2F2F2" w:themeFill="background1" w:themeFillShade="F2"/>
            <w:noWrap/>
            <w:vAlign w:val="center"/>
            <w:hideMark/>
          </w:tcPr>
          <w:p w14:paraId="2CAB8160" w14:textId="77777777" w:rsidR="00A62DA7" w:rsidRPr="001971D6" w:rsidRDefault="00A62DA7" w:rsidP="00A62DA7">
            <w:pPr>
              <w:spacing w:line="240" w:lineRule="auto"/>
              <w:jc w:val="center"/>
              <w:rPr>
                <w:rFonts w:eastAsia="Times New Roman"/>
                <w:szCs w:val="24"/>
              </w:rPr>
            </w:pPr>
            <w:r w:rsidRPr="001971D6">
              <w:rPr>
                <w:rFonts w:eastAsia="Times New Roman"/>
                <w:szCs w:val="24"/>
              </w:rPr>
              <w:t>($317)</w:t>
            </w:r>
          </w:p>
        </w:tc>
        <w:tc>
          <w:tcPr>
            <w:tcW w:w="881" w:type="dxa"/>
            <w:tcBorders>
              <w:top w:val="single" w:sz="4" w:space="0" w:color="auto"/>
              <w:left w:val="nil"/>
              <w:bottom w:val="single" w:sz="8" w:space="0" w:color="auto"/>
              <w:right w:val="single" w:sz="8" w:space="0" w:color="auto"/>
            </w:tcBorders>
            <w:shd w:val="clear" w:color="auto" w:fill="F2F2F2" w:themeFill="background1" w:themeFillShade="F2"/>
            <w:noWrap/>
            <w:vAlign w:val="center"/>
            <w:hideMark/>
          </w:tcPr>
          <w:p w14:paraId="4A8F0B67"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w:t>
            </w:r>
          </w:p>
        </w:tc>
      </w:tr>
    </w:tbl>
    <w:p w14:paraId="2D786FF1" w14:textId="19A54794" w:rsidR="004B4814" w:rsidRPr="00DE203F" w:rsidRDefault="00A62DA7" w:rsidP="00DE203F">
      <w:pPr>
        <w:pStyle w:val="BottomofTableSpacing"/>
        <w:jc w:val="center"/>
      </w:pPr>
      <w:r>
        <w:fldChar w:fldCharType="end"/>
      </w:r>
    </w:p>
    <w:p w14:paraId="126EAB5A" w14:textId="77777777" w:rsidR="00E52351" w:rsidRDefault="00E52351" w:rsidP="00244997">
      <w:pPr>
        <w:pStyle w:val="Heading3Numbering"/>
        <w:numPr>
          <w:ilvl w:val="2"/>
          <w:numId w:val="14"/>
        </w:numPr>
        <w:spacing w:after="0"/>
      </w:pPr>
      <w:r>
        <w:t>Description of the Baseline</w:t>
      </w:r>
    </w:p>
    <w:p w14:paraId="20FA1BE3" w14:textId="77777777" w:rsidR="0086407D" w:rsidRDefault="003F546D" w:rsidP="003F546D">
      <w:bookmarkStart w:id="152" w:name="_Toc328136186"/>
      <w:bookmarkStart w:id="153" w:name="_Toc328136640"/>
      <w:bookmarkStart w:id="154" w:name="_Toc328136760"/>
      <w:bookmarkStart w:id="155" w:name="_Toc328136880"/>
      <w:bookmarkStart w:id="156" w:name="_Toc328137163"/>
      <w:bookmarkStart w:id="157" w:name="_Toc327257173"/>
      <w:bookmarkStart w:id="158" w:name="_Toc324932311"/>
      <w:bookmarkStart w:id="159" w:name="_Toc324525698"/>
      <w:bookmarkStart w:id="160" w:name="_Toc324165139"/>
      <w:bookmarkStart w:id="161" w:name="_Toc325554080"/>
      <w:bookmarkEnd w:id="152"/>
      <w:bookmarkEnd w:id="153"/>
      <w:bookmarkEnd w:id="154"/>
      <w:bookmarkEnd w:id="155"/>
      <w:bookmarkEnd w:id="156"/>
      <w:bookmarkEnd w:id="157"/>
      <w:r>
        <w:t>The Baseline for this analysis is the current patent fee schedule that became effective on January</w:t>
      </w:r>
      <w:r w:rsidRPr="005B2024">
        <w:t xml:space="preserve"> </w:t>
      </w:r>
      <w:r w:rsidRPr="0035581E">
        <w:rPr>
          <w:rFonts w:eastAsiaTheme="minorHAnsi"/>
          <w:szCs w:val="24"/>
        </w:rPr>
        <w:t>1, 2014 (</w:t>
      </w:r>
      <w:r w:rsidR="000D647D">
        <w:rPr>
          <w:rFonts w:eastAsiaTheme="minorHAnsi"/>
          <w:szCs w:val="24"/>
        </w:rPr>
        <w:t>l</w:t>
      </w:r>
      <w:r w:rsidRPr="0035581E">
        <w:rPr>
          <w:rFonts w:eastAsiaTheme="minorHAnsi"/>
          <w:szCs w:val="24"/>
        </w:rPr>
        <w:t xml:space="preserve">ast </w:t>
      </w:r>
      <w:r w:rsidR="000D647D">
        <w:rPr>
          <w:rFonts w:eastAsiaTheme="minorHAnsi"/>
          <w:szCs w:val="24"/>
        </w:rPr>
        <w:t>r</w:t>
      </w:r>
      <w:r w:rsidRPr="0035581E">
        <w:rPr>
          <w:rFonts w:eastAsiaTheme="minorHAnsi"/>
          <w:szCs w:val="24"/>
        </w:rPr>
        <w:t>evised on April 9, 2016</w:t>
      </w:r>
      <w:r>
        <w:rPr>
          <w:rFonts w:eastAsiaTheme="minorHAnsi"/>
          <w:szCs w:val="24"/>
        </w:rPr>
        <w:t>)</w:t>
      </w:r>
      <w:r w:rsidRPr="005B2024">
        <w:t xml:space="preserve">.  </w:t>
      </w:r>
      <w:r w:rsidRPr="00CD538F">
        <w:t xml:space="preserve">The Office estimates that the Baseline </w:t>
      </w:r>
      <w:r w:rsidRPr="009C5214">
        <w:t>would generate approximately $2.</w:t>
      </w:r>
      <w:r>
        <w:t>88 </w:t>
      </w:r>
      <w:r w:rsidRPr="009C5214">
        <w:t>billion in patent fees during FY 201</w:t>
      </w:r>
      <w:r>
        <w:t>7</w:t>
      </w:r>
      <w:r w:rsidRPr="009C5214">
        <w:t>, which is approximately $2</w:t>
      </w:r>
      <w:r>
        <w:t>2</w:t>
      </w:r>
      <w:r w:rsidRPr="009C5214">
        <w:t>0 million more than</w:t>
      </w:r>
      <w:r w:rsidRPr="00CD538F">
        <w:t xml:space="preserve"> the Office collected in FY 201</w:t>
      </w:r>
      <w:r>
        <w:t>5</w:t>
      </w:r>
      <w:r w:rsidRPr="00CD538F">
        <w:t>.</w:t>
      </w:r>
    </w:p>
    <w:p w14:paraId="235F6B83" w14:textId="0B1ADF6D" w:rsidR="005203E5" w:rsidRDefault="005203E5" w:rsidP="003F546D"/>
    <w:p w14:paraId="36685F9E" w14:textId="769E9631" w:rsidR="003F546D" w:rsidRDefault="003F546D" w:rsidP="003F546D">
      <w:r>
        <w:t xml:space="preserve">The Baseline would not </w:t>
      </w:r>
      <w:r w:rsidR="009741B2">
        <w:t>secure</w:t>
      </w:r>
      <w:r>
        <w:t xml:space="preserve"> </w:t>
      </w:r>
      <w:r w:rsidR="00BA1BD2">
        <w:t>aggregate revenue</w:t>
      </w:r>
      <w:r>
        <w:t xml:space="preserve"> to</w:t>
      </w:r>
      <w:r w:rsidR="009741B2">
        <w:t xml:space="preserve"> cover</w:t>
      </w:r>
      <w:r w:rsidR="00BA1BD2">
        <w:t xml:space="preserve"> aggregate costs</w:t>
      </w:r>
      <w:r>
        <w:t xml:space="preserve"> laid out in the FY 2017 Budget.  Under the Baseline, the Office only </w:t>
      </w:r>
      <w:r>
        <w:rPr>
          <w:szCs w:val="24"/>
        </w:rPr>
        <w:t xml:space="preserve">expects to collect sufficient </w:t>
      </w:r>
      <w:r>
        <w:t xml:space="preserve">to continue executing </w:t>
      </w:r>
      <w:r>
        <w:rPr>
          <w:szCs w:val="24"/>
        </w:rPr>
        <w:t>some, not all, of the Office priorities.  For example, in FY 2017, it is estimated that 300 examiners will be hired so the Office can</w:t>
      </w:r>
      <w:r>
        <w:t xml:space="preserve"> continue to reduce the patent application backlog and pendency.  The Baseline provides sufficient resources to hire the same number of examiners, but will not provide sufficient resources to build the operating reserve to its optimal level in the five year planning horizon.  As discussed in the NPRM</w:t>
      </w:r>
      <w:r w:rsidR="005203E5">
        <w:t xml:space="preserve"> and</w:t>
      </w:r>
      <w:r w:rsidR="00A02B8C">
        <w:t xml:space="preserve"> </w:t>
      </w:r>
      <w:r>
        <w:t>the FY 2017 Budget and as</w:t>
      </w:r>
      <w:r w:rsidRPr="00072ECE">
        <w:t xml:space="preserve"> initially presented in the </w:t>
      </w:r>
      <w:r w:rsidR="001C2B19">
        <w:t xml:space="preserve">January </w:t>
      </w:r>
      <w:r w:rsidRPr="00072ECE">
        <w:t xml:space="preserve">2013 </w:t>
      </w:r>
      <w:r w:rsidR="001C2B19">
        <w:t>Final R</w:t>
      </w:r>
      <w:r w:rsidRPr="00072ECE">
        <w:t xml:space="preserve">ule, funding an operating reserve as a part of the Office’s regular budgetary requirements aligns with the USPTO’s strategic priority to sustain long-term operational goals and prevent the USPTO from having to make short-term crisis-based spending changes that affect the delivery of </w:t>
      </w:r>
      <w:r w:rsidR="005203E5">
        <w:t xml:space="preserve">the </w:t>
      </w:r>
      <w:r w:rsidRPr="00072ECE">
        <w:t>USPTO’s performance commitments.</w:t>
      </w:r>
      <w:r>
        <w:t xml:space="preserve"> </w:t>
      </w:r>
    </w:p>
    <w:p w14:paraId="2801CFCA" w14:textId="77777777" w:rsidR="00960FC0" w:rsidRDefault="00960FC0" w:rsidP="00BA1BD2"/>
    <w:p w14:paraId="3AE63CB0" w14:textId="430ACA28" w:rsidR="00E516EA" w:rsidRDefault="00E516EA">
      <w:pPr>
        <w:spacing w:after="200" w:line="276" w:lineRule="auto"/>
        <w:rPr>
          <w:rFonts w:asciiTheme="majorHAnsi" w:eastAsiaTheme="majorEastAsia" w:hAnsiTheme="majorHAnsi" w:cstheme="majorBidi"/>
          <w:b/>
          <w:bCs/>
          <w:color w:val="4F81BD" w:themeColor="accent1"/>
          <w:sz w:val="26"/>
          <w:szCs w:val="26"/>
        </w:rPr>
      </w:pPr>
      <w:bookmarkStart w:id="162" w:name="_Toc451951720"/>
      <w:r>
        <w:br w:type="page"/>
      </w:r>
    </w:p>
    <w:p w14:paraId="126EABB5" w14:textId="412B0DA1" w:rsidR="00E52351" w:rsidRDefault="00E52351" w:rsidP="00244997">
      <w:pPr>
        <w:pStyle w:val="Heading2Number"/>
        <w:numPr>
          <w:ilvl w:val="1"/>
          <w:numId w:val="14"/>
        </w:numPr>
      </w:pPr>
      <w:bookmarkStart w:id="163" w:name="_Toc454293423"/>
      <w:r w:rsidRPr="009C5214">
        <w:t xml:space="preserve">Alternative 1 – </w:t>
      </w:r>
      <w:r w:rsidR="0085467E">
        <w:t>Proposed</w:t>
      </w:r>
      <w:r w:rsidR="008B2A75" w:rsidRPr="009C5214">
        <w:t xml:space="preserve"> </w:t>
      </w:r>
      <w:r w:rsidRPr="009C5214">
        <w:t>Fee Schedule</w:t>
      </w:r>
      <w:bookmarkEnd w:id="158"/>
      <w:bookmarkEnd w:id="159"/>
      <w:bookmarkEnd w:id="160"/>
      <w:r w:rsidRPr="009C5214">
        <w:t xml:space="preserve"> – </w:t>
      </w:r>
      <w:r w:rsidR="005F314F" w:rsidRPr="005F314F">
        <w:t>Setting and Adjusting Patent Fees during Fiscal Year 2017</w:t>
      </w:r>
      <w:bookmarkEnd w:id="161"/>
      <w:bookmarkEnd w:id="162"/>
      <w:bookmarkEnd w:id="163"/>
    </w:p>
    <w:p w14:paraId="071937B1" w14:textId="77777777" w:rsidR="001971D6" w:rsidRDefault="001971D6" w:rsidP="00A62DA7">
      <w:pPr>
        <w:pStyle w:val="BottomofTableSpacing"/>
        <w:tabs>
          <w:tab w:val="center" w:pos="4457"/>
          <w:tab w:val="left" w:pos="5820"/>
        </w:tabs>
        <w:spacing w:line="480" w:lineRule="auto"/>
        <w:rPr>
          <w:b/>
          <w:sz w:val="22"/>
        </w:rPr>
      </w:pPr>
    </w:p>
    <w:p w14:paraId="33D4ED1C" w14:textId="59241C1F" w:rsidR="00A62DA7" w:rsidRPr="00A62DA7" w:rsidRDefault="00490224" w:rsidP="001971D6">
      <w:pPr>
        <w:pStyle w:val="BottomofTableSpacing"/>
        <w:tabs>
          <w:tab w:val="center" w:pos="4457"/>
          <w:tab w:val="left" w:pos="5820"/>
        </w:tabs>
        <w:spacing w:line="480" w:lineRule="auto"/>
        <w:jc w:val="center"/>
        <w:rPr>
          <w:sz w:val="22"/>
        </w:rPr>
      </w:pPr>
      <w:r w:rsidRPr="00DE203F">
        <w:rPr>
          <w:b/>
          <w:sz w:val="22"/>
        </w:rPr>
        <w:t>Table 4-</w:t>
      </w:r>
      <w:r w:rsidR="008B7B4F">
        <w:rPr>
          <w:b/>
          <w:sz w:val="22"/>
        </w:rPr>
        <w:t>2</w:t>
      </w:r>
      <w:r w:rsidR="00A62DA7">
        <w:fldChar w:fldCharType="begin"/>
      </w:r>
      <w:r w:rsidR="00A62DA7">
        <w:instrText xml:space="preserve"> LINK Excel.Sheet.12 "\\\\nsx-orgshares\\ISO-OPBE\\FORECASTING &amp; REVENUE\\FY15 Biennial Fee Review\\Patent NPRM Materials\\RIA\\RIA_Transfer tables V2.xlsx" "Sec 4 intro tables!R4C1:R13C7" \a \f 4 \h </w:instrText>
      </w:r>
      <w:r w:rsidR="007E4EF2">
        <w:instrText xml:space="preserve"> \* MERGEFORMAT </w:instrText>
      </w:r>
      <w:r w:rsidR="00A62DA7">
        <w:fldChar w:fldCharType="separate"/>
      </w:r>
    </w:p>
    <w:tbl>
      <w:tblPr>
        <w:tblW w:w="8440" w:type="dxa"/>
        <w:tblLook w:val="04A0" w:firstRow="1" w:lastRow="0" w:firstColumn="1" w:lastColumn="0" w:noHBand="0" w:noVBand="1"/>
      </w:tblPr>
      <w:tblGrid>
        <w:gridCol w:w="2849"/>
        <w:gridCol w:w="946"/>
        <w:gridCol w:w="946"/>
        <w:gridCol w:w="946"/>
        <w:gridCol w:w="946"/>
        <w:gridCol w:w="946"/>
        <w:gridCol w:w="996"/>
      </w:tblGrid>
      <w:tr w:rsidR="00A62DA7" w:rsidRPr="00A62DA7" w14:paraId="7E3F76A7" w14:textId="77777777" w:rsidTr="00FF2E9C">
        <w:trPr>
          <w:trHeight w:val="312"/>
          <w:tblHeader/>
        </w:trPr>
        <w:tc>
          <w:tcPr>
            <w:tcW w:w="8440" w:type="dxa"/>
            <w:gridSpan w:val="7"/>
            <w:tcBorders>
              <w:top w:val="single" w:sz="8" w:space="0" w:color="auto"/>
              <w:left w:val="single" w:sz="8" w:space="0" w:color="auto"/>
              <w:bottom w:val="nil"/>
              <w:right w:val="single" w:sz="8" w:space="0" w:color="000000"/>
            </w:tcBorders>
            <w:shd w:val="clear" w:color="000000" w:fill="FFFFFF"/>
            <w:vAlign w:val="center"/>
            <w:hideMark/>
          </w:tcPr>
          <w:p w14:paraId="55281877"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Patent Costs and Revenue by Alternative</w:t>
            </w:r>
          </w:p>
        </w:tc>
      </w:tr>
      <w:tr w:rsidR="00A62DA7" w:rsidRPr="00A62DA7" w14:paraId="1E58CD6B" w14:textId="77777777" w:rsidTr="00FF2E9C">
        <w:trPr>
          <w:trHeight w:val="324"/>
          <w:tblHeader/>
        </w:trPr>
        <w:tc>
          <w:tcPr>
            <w:tcW w:w="8440" w:type="dxa"/>
            <w:gridSpan w:val="7"/>
            <w:tcBorders>
              <w:top w:val="nil"/>
              <w:left w:val="single" w:sz="8" w:space="0" w:color="auto"/>
              <w:bottom w:val="single" w:sz="8" w:space="0" w:color="auto"/>
              <w:right w:val="single" w:sz="8" w:space="0" w:color="000000"/>
            </w:tcBorders>
            <w:shd w:val="clear" w:color="000000" w:fill="FFFFFF"/>
            <w:vAlign w:val="center"/>
            <w:hideMark/>
          </w:tcPr>
          <w:p w14:paraId="63B7D44F"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(dollars in millions)</w:t>
            </w:r>
          </w:p>
        </w:tc>
      </w:tr>
      <w:tr w:rsidR="00A62DA7" w:rsidRPr="00A62DA7" w14:paraId="4B2997E0" w14:textId="77777777" w:rsidTr="00FF2E9C">
        <w:trPr>
          <w:trHeight w:val="324"/>
          <w:tblHeader/>
        </w:trPr>
        <w:tc>
          <w:tcPr>
            <w:tcW w:w="2849" w:type="dxa"/>
            <w:tcBorders>
              <w:top w:val="nil"/>
              <w:left w:val="single" w:sz="8" w:space="0" w:color="auto"/>
              <w:bottom w:val="single" w:sz="8" w:space="0" w:color="auto"/>
              <w:right w:val="single" w:sz="8" w:space="0" w:color="auto"/>
            </w:tcBorders>
            <w:shd w:val="clear" w:color="auto" w:fill="auto"/>
            <w:noWrap/>
            <w:vAlign w:val="center"/>
            <w:hideMark/>
          </w:tcPr>
          <w:p w14:paraId="4FCD38DE" w14:textId="77777777" w:rsidR="00A62DA7" w:rsidRPr="00A62DA7" w:rsidRDefault="00A62DA7" w:rsidP="00A62DA7">
            <w:pPr>
              <w:spacing w:line="240" w:lineRule="auto"/>
              <w:rPr>
                <w:rFonts w:eastAsia="Times New Roman"/>
                <w:color w:val="000000"/>
                <w:sz w:val="20"/>
                <w:szCs w:val="20"/>
              </w:rPr>
            </w:pPr>
            <w:r w:rsidRPr="00A62DA7">
              <w:rPr>
                <w:rFonts w:eastAsia="Times New Roman"/>
                <w:color w:val="000000"/>
                <w:sz w:val="20"/>
                <w:szCs w:val="20"/>
              </w:rPr>
              <w:t> </w:t>
            </w:r>
          </w:p>
        </w:tc>
        <w:tc>
          <w:tcPr>
            <w:tcW w:w="946" w:type="dxa"/>
            <w:tcBorders>
              <w:top w:val="nil"/>
              <w:left w:val="nil"/>
              <w:bottom w:val="single" w:sz="8" w:space="0" w:color="auto"/>
              <w:right w:val="single" w:sz="8" w:space="0" w:color="auto"/>
            </w:tcBorders>
            <w:shd w:val="clear" w:color="auto" w:fill="auto"/>
            <w:noWrap/>
            <w:vAlign w:val="center"/>
            <w:hideMark/>
          </w:tcPr>
          <w:p w14:paraId="0F0B82EE"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2017</w:t>
            </w:r>
          </w:p>
        </w:tc>
        <w:tc>
          <w:tcPr>
            <w:tcW w:w="946" w:type="dxa"/>
            <w:tcBorders>
              <w:top w:val="nil"/>
              <w:left w:val="nil"/>
              <w:bottom w:val="single" w:sz="4" w:space="0" w:color="auto"/>
              <w:right w:val="single" w:sz="8" w:space="0" w:color="auto"/>
            </w:tcBorders>
            <w:shd w:val="clear" w:color="auto" w:fill="auto"/>
            <w:noWrap/>
            <w:vAlign w:val="center"/>
            <w:hideMark/>
          </w:tcPr>
          <w:p w14:paraId="47AA959D"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2018</w:t>
            </w:r>
          </w:p>
        </w:tc>
        <w:tc>
          <w:tcPr>
            <w:tcW w:w="946" w:type="dxa"/>
            <w:tcBorders>
              <w:top w:val="nil"/>
              <w:left w:val="nil"/>
              <w:bottom w:val="single" w:sz="8" w:space="0" w:color="auto"/>
              <w:right w:val="single" w:sz="8" w:space="0" w:color="auto"/>
            </w:tcBorders>
            <w:shd w:val="clear" w:color="auto" w:fill="auto"/>
            <w:noWrap/>
            <w:vAlign w:val="center"/>
            <w:hideMark/>
          </w:tcPr>
          <w:p w14:paraId="763A87DE"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2019</w:t>
            </w:r>
          </w:p>
        </w:tc>
        <w:tc>
          <w:tcPr>
            <w:tcW w:w="946" w:type="dxa"/>
            <w:tcBorders>
              <w:top w:val="nil"/>
              <w:left w:val="nil"/>
              <w:bottom w:val="single" w:sz="8" w:space="0" w:color="auto"/>
              <w:right w:val="single" w:sz="8" w:space="0" w:color="auto"/>
            </w:tcBorders>
            <w:shd w:val="clear" w:color="auto" w:fill="auto"/>
            <w:noWrap/>
            <w:vAlign w:val="center"/>
            <w:hideMark/>
          </w:tcPr>
          <w:p w14:paraId="3E7B35B4"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2020</w:t>
            </w:r>
          </w:p>
        </w:tc>
        <w:tc>
          <w:tcPr>
            <w:tcW w:w="946" w:type="dxa"/>
            <w:tcBorders>
              <w:top w:val="nil"/>
              <w:left w:val="nil"/>
              <w:bottom w:val="single" w:sz="8" w:space="0" w:color="auto"/>
              <w:right w:val="single" w:sz="8" w:space="0" w:color="auto"/>
            </w:tcBorders>
            <w:shd w:val="clear" w:color="auto" w:fill="auto"/>
            <w:noWrap/>
            <w:vAlign w:val="center"/>
            <w:hideMark/>
          </w:tcPr>
          <w:p w14:paraId="17C7FD28"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2021</w:t>
            </w:r>
          </w:p>
        </w:tc>
        <w:tc>
          <w:tcPr>
            <w:tcW w:w="861" w:type="dxa"/>
            <w:tcBorders>
              <w:top w:val="nil"/>
              <w:left w:val="nil"/>
              <w:bottom w:val="single" w:sz="8" w:space="0" w:color="auto"/>
              <w:right w:val="single" w:sz="8" w:space="0" w:color="auto"/>
            </w:tcBorders>
            <w:shd w:val="clear" w:color="auto" w:fill="auto"/>
            <w:noWrap/>
            <w:vAlign w:val="center"/>
            <w:hideMark/>
          </w:tcPr>
          <w:p w14:paraId="6E4794EF"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Total</w:t>
            </w:r>
          </w:p>
        </w:tc>
      </w:tr>
      <w:tr w:rsidR="00A62DA7" w:rsidRPr="00A62DA7" w14:paraId="5A382F11" w14:textId="77777777" w:rsidTr="001971D6">
        <w:trPr>
          <w:trHeight w:val="324"/>
        </w:trPr>
        <w:tc>
          <w:tcPr>
            <w:tcW w:w="2849"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15B43A61" w14:textId="77777777" w:rsidR="00A62DA7" w:rsidRPr="00A62DA7" w:rsidRDefault="00A62DA7" w:rsidP="00A62DA7">
            <w:pPr>
              <w:spacing w:line="240" w:lineRule="auto"/>
              <w:rPr>
                <w:rFonts w:eastAsia="Times New Roman"/>
                <w:b/>
                <w:bCs/>
                <w:color w:val="000000"/>
                <w:szCs w:val="24"/>
              </w:rPr>
            </w:pPr>
            <w:r w:rsidRPr="00A62DA7">
              <w:rPr>
                <w:rFonts w:eastAsia="Times New Roman"/>
                <w:b/>
                <w:bCs/>
                <w:color w:val="000000"/>
                <w:szCs w:val="24"/>
              </w:rPr>
              <w:t>Budgetary Requirements</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3E305216"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$2,930 </w:t>
            </w:r>
          </w:p>
        </w:tc>
        <w:tc>
          <w:tcPr>
            <w:tcW w:w="946"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5EC9EE55"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$3,114 </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03C912A4"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$3,157 </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53DCD64C"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$3,208 </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5A160EB4"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$3,272 </w:t>
            </w:r>
          </w:p>
        </w:tc>
        <w:tc>
          <w:tcPr>
            <w:tcW w:w="861" w:type="dxa"/>
            <w:tcBorders>
              <w:top w:val="nil"/>
              <w:left w:val="nil"/>
              <w:bottom w:val="single" w:sz="8" w:space="0" w:color="auto"/>
              <w:right w:val="single" w:sz="8" w:space="0" w:color="auto"/>
            </w:tcBorders>
            <w:shd w:val="clear" w:color="auto" w:fill="F2F2F2" w:themeFill="background1" w:themeFillShade="F2"/>
            <w:noWrap/>
            <w:vAlign w:val="center"/>
            <w:hideMark/>
          </w:tcPr>
          <w:p w14:paraId="1B3EFB37"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$15,681 </w:t>
            </w:r>
          </w:p>
        </w:tc>
      </w:tr>
      <w:tr w:rsidR="00A62DA7" w:rsidRPr="00A62DA7" w14:paraId="0929F0A9" w14:textId="77777777" w:rsidTr="001971D6">
        <w:trPr>
          <w:trHeight w:val="1572"/>
        </w:trPr>
        <w:tc>
          <w:tcPr>
            <w:tcW w:w="2849" w:type="dxa"/>
            <w:tcBorders>
              <w:top w:val="nil"/>
              <w:left w:val="single" w:sz="8" w:space="0" w:color="auto"/>
              <w:bottom w:val="single" w:sz="8" w:space="0" w:color="auto"/>
              <w:right w:val="single" w:sz="8" w:space="0" w:color="auto"/>
            </w:tcBorders>
            <w:shd w:val="clear" w:color="auto" w:fill="auto"/>
            <w:vAlign w:val="center"/>
            <w:hideMark/>
          </w:tcPr>
          <w:p w14:paraId="387280F5" w14:textId="77777777" w:rsidR="00A62DA7" w:rsidRPr="00A62DA7" w:rsidRDefault="00A62DA7" w:rsidP="00A62DA7">
            <w:pPr>
              <w:spacing w:line="240" w:lineRule="auto"/>
              <w:rPr>
                <w:rFonts w:eastAsia="Times New Roman"/>
                <w:color w:val="000000"/>
                <w:szCs w:val="24"/>
              </w:rPr>
            </w:pPr>
            <w:r w:rsidRPr="00A62DA7">
              <w:rPr>
                <w:rFonts w:eastAsia="Times New Roman"/>
                <w:color w:val="000000"/>
                <w:szCs w:val="24"/>
              </w:rPr>
              <w:t>Alternative 1: Proposed Fee Schedule – Setting and Adjusting Patent Fees during Fiscal Year 2017 –  Fee Revenue</w:t>
            </w:r>
          </w:p>
        </w:tc>
        <w:tc>
          <w:tcPr>
            <w:tcW w:w="946" w:type="dxa"/>
            <w:tcBorders>
              <w:top w:val="nil"/>
              <w:left w:val="nil"/>
              <w:bottom w:val="single" w:sz="8" w:space="0" w:color="auto"/>
              <w:right w:val="single" w:sz="8" w:space="0" w:color="auto"/>
            </w:tcBorders>
            <w:shd w:val="clear" w:color="auto" w:fill="auto"/>
            <w:noWrap/>
            <w:vAlign w:val="center"/>
            <w:hideMark/>
          </w:tcPr>
          <w:p w14:paraId="1BCA126B"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$2,951 </w:t>
            </w:r>
          </w:p>
        </w:tc>
        <w:tc>
          <w:tcPr>
            <w:tcW w:w="946" w:type="dxa"/>
            <w:tcBorders>
              <w:top w:val="single" w:sz="4" w:space="0" w:color="auto"/>
              <w:left w:val="nil"/>
              <w:bottom w:val="single" w:sz="4" w:space="0" w:color="auto"/>
              <w:right w:val="single" w:sz="8" w:space="0" w:color="auto"/>
            </w:tcBorders>
            <w:shd w:val="clear" w:color="auto" w:fill="auto"/>
            <w:noWrap/>
            <w:vAlign w:val="center"/>
            <w:hideMark/>
          </w:tcPr>
          <w:p w14:paraId="32315D6D"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$3,260 </w:t>
            </w:r>
          </w:p>
        </w:tc>
        <w:tc>
          <w:tcPr>
            <w:tcW w:w="946" w:type="dxa"/>
            <w:tcBorders>
              <w:top w:val="nil"/>
              <w:left w:val="nil"/>
              <w:bottom w:val="single" w:sz="8" w:space="0" w:color="auto"/>
              <w:right w:val="single" w:sz="8" w:space="0" w:color="auto"/>
            </w:tcBorders>
            <w:shd w:val="clear" w:color="auto" w:fill="auto"/>
            <w:noWrap/>
            <w:vAlign w:val="center"/>
            <w:hideMark/>
          </w:tcPr>
          <w:p w14:paraId="2AD9EE2C"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$3,265 </w:t>
            </w:r>
          </w:p>
        </w:tc>
        <w:tc>
          <w:tcPr>
            <w:tcW w:w="946" w:type="dxa"/>
            <w:tcBorders>
              <w:top w:val="nil"/>
              <w:left w:val="nil"/>
              <w:bottom w:val="single" w:sz="8" w:space="0" w:color="auto"/>
              <w:right w:val="single" w:sz="8" w:space="0" w:color="auto"/>
            </w:tcBorders>
            <w:shd w:val="clear" w:color="auto" w:fill="auto"/>
            <w:noWrap/>
            <w:vAlign w:val="center"/>
            <w:hideMark/>
          </w:tcPr>
          <w:p w14:paraId="0592E415"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$3,412 </w:t>
            </w:r>
          </w:p>
        </w:tc>
        <w:tc>
          <w:tcPr>
            <w:tcW w:w="946" w:type="dxa"/>
            <w:tcBorders>
              <w:top w:val="nil"/>
              <w:left w:val="nil"/>
              <w:bottom w:val="single" w:sz="8" w:space="0" w:color="auto"/>
              <w:right w:val="single" w:sz="8" w:space="0" w:color="auto"/>
            </w:tcBorders>
            <w:shd w:val="clear" w:color="auto" w:fill="auto"/>
            <w:noWrap/>
            <w:vAlign w:val="center"/>
            <w:hideMark/>
          </w:tcPr>
          <w:p w14:paraId="6F44A1CA"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$3,599 </w:t>
            </w:r>
          </w:p>
        </w:tc>
        <w:tc>
          <w:tcPr>
            <w:tcW w:w="861" w:type="dxa"/>
            <w:tcBorders>
              <w:top w:val="nil"/>
              <w:left w:val="nil"/>
              <w:bottom w:val="single" w:sz="8" w:space="0" w:color="auto"/>
              <w:right w:val="single" w:sz="8" w:space="0" w:color="auto"/>
            </w:tcBorders>
            <w:shd w:val="clear" w:color="auto" w:fill="auto"/>
            <w:noWrap/>
            <w:vAlign w:val="center"/>
            <w:hideMark/>
          </w:tcPr>
          <w:p w14:paraId="36FFAA02"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$16,487 </w:t>
            </w:r>
          </w:p>
        </w:tc>
      </w:tr>
      <w:tr w:rsidR="00A62DA7" w:rsidRPr="00A62DA7" w14:paraId="3E3A51C8" w14:textId="77777777" w:rsidTr="001971D6">
        <w:trPr>
          <w:trHeight w:val="324"/>
        </w:trPr>
        <w:tc>
          <w:tcPr>
            <w:tcW w:w="2849" w:type="dxa"/>
            <w:tcBorders>
              <w:top w:val="nil"/>
              <w:left w:val="single" w:sz="8" w:space="0" w:color="auto"/>
              <w:bottom w:val="single" w:sz="8" w:space="0" w:color="auto"/>
              <w:right w:val="single" w:sz="8" w:space="0" w:color="auto"/>
            </w:tcBorders>
            <w:shd w:val="clear" w:color="auto" w:fill="auto"/>
            <w:vAlign w:val="center"/>
            <w:hideMark/>
          </w:tcPr>
          <w:p w14:paraId="29024662" w14:textId="77777777" w:rsidR="00A62DA7" w:rsidRPr="00A62DA7" w:rsidRDefault="00A62DA7" w:rsidP="00A62DA7">
            <w:pPr>
              <w:spacing w:line="240" w:lineRule="auto"/>
              <w:rPr>
                <w:rFonts w:eastAsia="Times New Roman"/>
                <w:color w:val="000000"/>
                <w:szCs w:val="24"/>
              </w:rPr>
            </w:pPr>
            <w:r w:rsidRPr="00A62DA7">
              <w:rPr>
                <w:rFonts w:eastAsia="Times New Roman"/>
                <w:color w:val="000000"/>
                <w:szCs w:val="24"/>
              </w:rPr>
              <w:t>Other Income</w:t>
            </w:r>
          </w:p>
        </w:tc>
        <w:tc>
          <w:tcPr>
            <w:tcW w:w="946" w:type="dxa"/>
            <w:tcBorders>
              <w:top w:val="nil"/>
              <w:left w:val="nil"/>
              <w:bottom w:val="single" w:sz="8" w:space="0" w:color="auto"/>
              <w:right w:val="single" w:sz="8" w:space="0" w:color="auto"/>
            </w:tcBorders>
            <w:shd w:val="clear" w:color="auto" w:fill="auto"/>
            <w:noWrap/>
            <w:vAlign w:val="center"/>
            <w:hideMark/>
          </w:tcPr>
          <w:p w14:paraId="5752DFE9"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$18 </w:t>
            </w:r>
          </w:p>
        </w:tc>
        <w:tc>
          <w:tcPr>
            <w:tcW w:w="946" w:type="dxa"/>
            <w:tcBorders>
              <w:top w:val="single" w:sz="4" w:space="0" w:color="auto"/>
              <w:left w:val="nil"/>
              <w:bottom w:val="single" w:sz="4" w:space="0" w:color="auto"/>
              <w:right w:val="single" w:sz="8" w:space="0" w:color="auto"/>
            </w:tcBorders>
            <w:shd w:val="clear" w:color="auto" w:fill="auto"/>
            <w:noWrap/>
            <w:vAlign w:val="center"/>
            <w:hideMark/>
          </w:tcPr>
          <w:p w14:paraId="2164E455"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$18 </w:t>
            </w:r>
          </w:p>
        </w:tc>
        <w:tc>
          <w:tcPr>
            <w:tcW w:w="946" w:type="dxa"/>
            <w:tcBorders>
              <w:top w:val="nil"/>
              <w:left w:val="nil"/>
              <w:bottom w:val="single" w:sz="8" w:space="0" w:color="auto"/>
              <w:right w:val="single" w:sz="8" w:space="0" w:color="auto"/>
            </w:tcBorders>
            <w:shd w:val="clear" w:color="auto" w:fill="auto"/>
            <w:noWrap/>
            <w:vAlign w:val="center"/>
            <w:hideMark/>
          </w:tcPr>
          <w:p w14:paraId="36985FEE"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$18 </w:t>
            </w:r>
          </w:p>
        </w:tc>
        <w:tc>
          <w:tcPr>
            <w:tcW w:w="946" w:type="dxa"/>
            <w:tcBorders>
              <w:top w:val="nil"/>
              <w:left w:val="nil"/>
              <w:bottom w:val="single" w:sz="8" w:space="0" w:color="auto"/>
              <w:right w:val="single" w:sz="8" w:space="0" w:color="auto"/>
            </w:tcBorders>
            <w:shd w:val="clear" w:color="auto" w:fill="auto"/>
            <w:noWrap/>
            <w:vAlign w:val="center"/>
            <w:hideMark/>
          </w:tcPr>
          <w:p w14:paraId="0EA4F924"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$18 </w:t>
            </w:r>
          </w:p>
        </w:tc>
        <w:tc>
          <w:tcPr>
            <w:tcW w:w="946" w:type="dxa"/>
            <w:tcBorders>
              <w:top w:val="nil"/>
              <w:left w:val="nil"/>
              <w:bottom w:val="single" w:sz="8" w:space="0" w:color="auto"/>
              <w:right w:val="single" w:sz="8" w:space="0" w:color="auto"/>
            </w:tcBorders>
            <w:shd w:val="clear" w:color="auto" w:fill="auto"/>
            <w:noWrap/>
            <w:vAlign w:val="center"/>
            <w:hideMark/>
          </w:tcPr>
          <w:p w14:paraId="69F69F16"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$18 </w:t>
            </w:r>
          </w:p>
        </w:tc>
        <w:tc>
          <w:tcPr>
            <w:tcW w:w="861" w:type="dxa"/>
            <w:tcBorders>
              <w:top w:val="nil"/>
              <w:left w:val="nil"/>
              <w:bottom w:val="single" w:sz="8" w:space="0" w:color="auto"/>
              <w:right w:val="single" w:sz="8" w:space="0" w:color="auto"/>
            </w:tcBorders>
            <w:shd w:val="clear" w:color="auto" w:fill="auto"/>
            <w:noWrap/>
            <w:vAlign w:val="center"/>
            <w:hideMark/>
          </w:tcPr>
          <w:p w14:paraId="3541F3FF"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$90 </w:t>
            </w:r>
          </w:p>
        </w:tc>
      </w:tr>
      <w:tr w:rsidR="00A62DA7" w:rsidRPr="00A62DA7" w14:paraId="41ACCFB8" w14:textId="77777777" w:rsidTr="001971D6">
        <w:trPr>
          <w:trHeight w:val="324"/>
        </w:trPr>
        <w:tc>
          <w:tcPr>
            <w:tcW w:w="2849"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5E603ED2" w14:textId="77777777" w:rsidR="00A62DA7" w:rsidRPr="00A62DA7" w:rsidRDefault="00A62DA7" w:rsidP="00A62DA7">
            <w:pPr>
              <w:spacing w:line="240" w:lineRule="auto"/>
              <w:rPr>
                <w:rFonts w:eastAsia="Times New Roman"/>
                <w:b/>
                <w:bCs/>
                <w:color w:val="000000"/>
                <w:szCs w:val="24"/>
              </w:rPr>
            </w:pPr>
            <w:r w:rsidRPr="00A62DA7">
              <w:rPr>
                <w:rFonts w:eastAsia="Times New Roman"/>
                <w:b/>
                <w:bCs/>
                <w:color w:val="000000"/>
                <w:szCs w:val="24"/>
              </w:rPr>
              <w:t>Aggregate Revenue</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2D56DDF9"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$2,969 </w:t>
            </w:r>
          </w:p>
        </w:tc>
        <w:tc>
          <w:tcPr>
            <w:tcW w:w="946" w:type="dxa"/>
            <w:tcBorders>
              <w:top w:val="single" w:sz="4" w:space="0" w:color="auto"/>
              <w:left w:val="nil"/>
              <w:bottom w:val="single" w:sz="4" w:space="0" w:color="auto"/>
              <w:right w:val="single" w:sz="8" w:space="0" w:color="auto"/>
            </w:tcBorders>
            <w:shd w:val="clear" w:color="auto" w:fill="F2F2F2" w:themeFill="background1" w:themeFillShade="F2"/>
            <w:noWrap/>
            <w:vAlign w:val="center"/>
            <w:hideMark/>
          </w:tcPr>
          <w:p w14:paraId="788E7192"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$3,278 </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0BA7DF42"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$3,283 </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422CAC23"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$3,430 </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46D4874B"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$3,617 </w:t>
            </w:r>
          </w:p>
        </w:tc>
        <w:tc>
          <w:tcPr>
            <w:tcW w:w="861" w:type="dxa"/>
            <w:tcBorders>
              <w:top w:val="nil"/>
              <w:left w:val="nil"/>
              <w:bottom w:val="single" w:sz="8" w:space="0" w:color="auto"/>
              <w:right w:val="single" w:sz="8" w:space="0" w:color="auto"/>
            </w:tcBorders>
            <w:shd w:val="clear" w:color="auto" w:fill="F2F2F2" w:themeFill="background1" w:themeFillShade="F2"/>
            <w:noWrap/>
            <w:vAlign w:val="center"/>
            <w:hideMark/>
          </w:tcPr>
          <w:p w14:paraId="62571426"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$16,577 </w:t>
            </w:r>
          </w:p>
        </w:tc>
      </w:tr>
      <w:tr w:rsidR="00A62DA7" w:rsidRPr="00A62DA7" w14:paraId="4EA678FE" w14:textId="77777777" w:rsidTr="001971D6">
        <w:trPr>
          <w:trHeight w:val="324"/>
        </w:trPr>
        <w:tc>
          <w:tcPr>
            <w:tcW w:w="2849" w:type="dxa"/>
            <w:tcBorders>
              <w:top w:val="nil"/>
              <w:left w:val="single" w:sz="8" w:space="0" w:color="auto"/>
              <w:bottom w:val="single" w:sz="8" w:space="0" w:color="auto"/>
              <w:right w:val="single" w:sz="8" w:space="0" w:color="auto"/>
            </w:tcBorders>
            <w:shd w:val="clear" w:color="auto" w:fill="auto"/>
            <w:vAlign w:val="center"/>
            <w:hideMark/>
          </w:tcPr>
          <w:p w14:paraId="1DA99E7D" w14:textId="4F7D8774" w:rsidR="00A62DA7" w:rsidRPr="00A62DA7" w:rsidRDefault="00A62DA7" w:rsidP="00A62DA7">
            <w:pPr>
              <w:spacing w:line="240" w:lineRule="auto"/>
              <w:rPr>
                <w:rFonts w:eastAsia="Times New Roman"/>
                <w:color w:val="000000"/>
                <w:szCs w:val="24"/>
              </w:rPr>
            </w:pPr>
            <w:r w:rsidRPr="00A62DA7">
              <w:rPr>
                <w:rFonts w:eastAsia="Times New Roman"/>
                <w:color w:val="000000"/>
                <w:szCs w:val="24"/>
              </w:rPr>
              <w:t>Operating Reserve</w:t>
            </w:r>
          </w:p>
        </w:tc>
        <w:tc>
          <w:tcPr>
            <w:tcW w:w="946" w:type="dxa"/>
            <w:tcBorders>
              <w:top w:val="nil"/>
              <w:left w:val="nil"/>
              <w:bottom w:val="single" w:sz="8" w:space="0" w:color="auto"/>
              <w:right w:val="single" w:sz="8" w:space="0" w:color="auto"/>
            </w:tcBorders>
            <w:shd w:val="clear" w:color="auto" w:fill="auto"/>
            <w:noWrap/>
            <w:vAlign w:val="center"/>
            <w:hideMark/>
          </w:tcPr>
          <w:p w14:paraId="0F31D052"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$349 </w:t>
            </w:r>
          </w:p>
        </w:tc>
        <w:tc>
          <w:tcPr>
            <w:tcW w:w="946" w:type="dxa"/>
            <w:tcBorders>
              <w:top w:val="single" w:sz="4" w:space="0" w:color="auto"/>
              <w:left w:val="nil"/>
              <w:bottom w:val="single" w:sz="4" w:space="0" w:color="auto"/>
              <w:right w:val="single" w:sz="8" w:space="0" w:color="auto"/>
            </w:tcBorders>
            <w:shd w:val="clear" w:color="auto" w:fill="auto"/>
            <w:noWrap/>
            <w:vAlign w:val="center"/>
            <w:hideMark/>
          </w:tcPr>
          <w:p w14:paraId="05118208"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$513 </w:t>
            </w:r>
          </w:p>
        </w:tc>
        <w:tc>
          <w:tcPr>
            <w:tcW w:w="946" w:type="dxa"/>
            <w:tcBorders>
              <w:top w:val="nil"/>
              <w:left w:val="nil"/>
              <w:bottom w:val="single" w:sz="8" w:space="0" w:color="auto"/>
              <w:right w:val="single" w:sz="8" w:space="0" w:color="auto"/>
            </w:tcBorders>
            <w:shd w:val="clear" w:color="auto" w:fill="auto"/>
            <w:noWrap/>
            <w:vAlign w:val="center"/>
            <w:hideMark/>
          </w:tcPr>
          <w:p w14:paraId="0BB60EC7"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$639 </w:t>
            </w:r>
          </w:p>
        </w:tc>
        <w:tc>
          <w:tcPr>
            <w:tcW w:w="946" w:type="dxa"/>
            <w:tcBorders>
              <w:top w:val="nil"/>
              <w:left w:val="nil"/>
              <w:bottom w:val="single" w:sz="8" w:space="0" w:color="auto"/>
              <w:right w:val="single" w:sz="8" w:space="0" w:color="auto"/>
            </w:tcBorders>
            <w:shd w:val="clear" w:color="auto" w:fill="auto"/>
            <w:noWrap/>
            <w:vAlign w:val="center"/>
            <w:hideMark/>
          </w:tcPr>
          <w:p w14:paraId="62619FAA"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$861 </w:t>
            </w:r>
          </w:p>
        </w:tc>
        <w:tc>
          <w:tcPr>
            <w:tcW w:w="946" w:type="dxa"/>
            <w:tcBorders>
              <w:top w:val="nil"/>
              <w:left w:val="nil"/>
              <w:bottom w:val="single" w:sz="8" w:space="0" w:color="auto"/>
              <w:right w:val="single" w:sz="8" w:space="0" w:color="auto"/>
            </w:tcBorders>
            <w:shd w:val="clear" w:color="auto" w:fill="auto"/>
            <w:noWrap/>
            <w:vAlign w:val="center"/>
            <w:hideMark/>
          </w:tcPr>
          <w:p w14:paraId="56371F83"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$1,206 </w:t>
            </w:r>
          </w:p>
        </w:tc>
        <w:tc>
          <w:tcPr>
            <w:tcW w:w="861" w:type="dxa"/>
            <w:tcBorders>
              <w:top w:val="nil"/>
              <w:left w:val="nil"/>
              <w:bottom w:val="single" w:sz="8" w:space="0" w:color="auto"/>
              <w:right w:val="single" w:sz="8" w:space="0" w:color="auto"/>
            </w:tcBorders>
            <w:shd w:val="clear" w:color="auto" w:fill="auto"/>
            <w:noWrap/>
            <w:vAlign w:val="center"/>
            <w:hideMark/>
          </w:tcPr>
          <w:p w14:paraId="1BC0CDDE"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w:t>
            </w:r>
          </w:p>
        </w:tc>
      </w:tr>
      <w:tr w:rsidR="00A62DA7" w:rsidRPr="00A62DA7" w14:paraId="06652A53" w14:textId="77777777" w:rsidTr="001971D6">
        <w:trPr>
          <w:trHeight w:val="497"/>
        </w:trPr>
        <w:tc>
          <w:tcPr>
            <w:tcW w:w="2849" w:type="dxa"/>
            <w:tcBorders>
              <w:top w:val="nil"/>
              <w:left w:val="single" w:sz="8" w:space="0" w:color="auto"/>
              <w:bottom w:val="single" w:sz="8" w:space="0" w:color="auto"/>
              <w:right w:val="single" w:sz="8" w:space="0" w:color="auto"/>
            </w:tcBorders>
            <w:shd w:val="clear" w:color="auto" w:fill="auto"/>
            <w:vAlign w:val="center"/>
            <w:hideMark/>
          </w:tcPr>
          <w:p w14:paraId="637C7CB7" w14:textId="77777777" w:rsidR="00A62DA7" w:rsidRPr="00A62DA7" w:rsidRDefault="00A62DA7" w:rsidP="00A62DA7">
            <w:pPr>
              <w:spacing w:line="240" w:lineRule="auto"/>
              <w:rPr>
                <w:rFonts w:eastAsia="Times New Roman"/>
                <w:color w:val="000000"/>
                <w:szCs w:val="24"/>
              </w:rPr>
            </w:pPr>
            <w:r w:rsidRPr="00A62DA7">
              <w:rPr>
                <w:rFonts w:eastAsia="Times New Roman"/>
                <w:color w:val="000000"/>
                <w:szCs w:val="24"/>
              </w:rPr>
              <w:t>Optimal Operating Reserve</w:t>
            </w:r>
          </w:p>
        </w:tc>
        <w:tc>
          <w:tcPr>
            <w:tcW w:w="946" w:type="dxa"/>
            <w:tcBorders>
              <w:top w:val="nil"/>
              <w:left w:val="nil"/>
              <w:bottom w:val="single" w:sz="8" w:space="0" w:color="auto"/>
              <w:right w:val="single" w:sz="8" w:space="0" w:color="auto"/>
            </w:tcBorders>
            <w:shd w:val="clear" w:color="auto" w:fill="auto"/>
            <w:noWrap/>
            <w:vAlign w:val="center"/>
            <w:hideMark/>
          </w:tcPr>
          <w:p w14:paraId="39C96D85"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$732 </w:t>
            </w:r>
          </w:p>
        </w:tc>
        <w:tc>
          <w:tcPr>
            <w:tcW w:w="946" w:type="dxa"/>
            <w:tcBorders>
              <w:top w:val="single" w:sz="4" w:space="0" w:color="auto"/>
              <w:left w:val="nil"/>
              <w:bottom w:val="single" w:sz="4" w:space="0" w:color="auto"/>
              <w:right w:val="single" w:sz="8" w:space="0" w:color="auto"/>
            </w:tcBorders>
            <w:shd w:val="clear" w:color="auto" w:fill="auto"/>
            <w:noWrap/>
            <w:vAlign w:val="center"/>
            <w:hideMark/>
          </w:tcPr>
          <w:p w14:paraId="7F7B5683"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$778 </w:t>
            </w:r>
          </w:p>
        </w:tc>
        <w:tc>
          <w:tcPr>
            <w:tcW w:w="946" w:type="dxa"/>
            <w:tcBorders>
              <w:top w:val="nil"/>
              <w:left w:val="nil"/>
              <w:bottom w:val="single" w:sz="8" w:space="0" w:color="auto"/>
              <w:right w:val="single" w:sz="8" w:space="0" w:color="auto"/>
            </w:tcBorders>
            <w:shd w:val="clear" w:color="auto" w:fill="auto"/>
            <w:noWrap/>
            <w:vAlign w:val="center"/>
            <w:hideMark/>
          </w:tcPr>
          <w:p w14:paraId="39B2DF91"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$789 </w:t>
            </w:r>
          </w:p>
        </w:tc>
        <w:tc>
          <w:tcPr>
            <w:tcW w:w="946" w:type="dxa"/>
            <w:tcBorders>
              <w:top w:val="nil"/>
              <w:left w:val="nil"/>
              <w:bottom w:val="single" w:sz="8" w:space="0" w:color="auto"/>
              <w:right w:val="single" w:sz="8" w:space="0" w:color="auto"/>
            </w:tcBorders>
            <w:shd w:val="clear" w:color="auto" w:fill="auto"/>
            <w:noWrap/>
            <w:vAlign w:val="center"/>
            <w:hideMark/>
          </w:tcPr>
          <w:p w14:paraId="1E37A0CF"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$802 </w:t>
            </w:r>
          </w:p>
        </w:tc>
        <w:tc>
          <w:tcPr>
            <w:tcW w:w="946" w:type="dxa"/>
            <w:tcBorders>
              <w:top w:val="nil"/>
              <w:left w:val="nil"/>
              <w:bottom w:val="single" w:sz="8" w:space="0" w:color="auto"/>
              <w:right w:val="single" w:sz="8" w:space="0" w:color="auto"/>
            </w:tcBorders>
            <w:shd w:val="clear" w:color="auto" w:fill="auto"/>
            <w:noWrap/>
            <w:vAlign w:val="center"/>
            <w:hideMark/>
          </w:tcPr>
          <w:p w14:paraId="5720E496"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$818 </w:t>
            </w:r>
          </w:p>
        </w:tc>
        <w:tc>
          <w:tcPr>
            <w:tcW w:w="861" w:type="dxa"/>
            <w:tcBorders>
              <w:top w:val="nil"/>
              <w:left w:val="nil"/>
              <w:bottom w:val="single" w:sz="8" w:space="0" w:color="auto"/>
              <w:right w:val="single" w:sz="8" w:space="0" w:color="auto"/>
            </w:tcBorders>
            <w:shd w:val="clear" w:color="auto" w:fill="auto"/>
            <w:noWrap/>
            <w:vAlign w:val="center"/>
            <w:hideMark/>
          </w:tcPr>
          <w:p w14:paraId="23EE41F5"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w:t>
            </w:r>
          </w:p>
        </w:tc>
      </w:tr>
      <w:tr w:rsidR="00A62DA7" w:rsidRPr="00A62DA7" w14:paraId="02312E96" w14:textId="77777777" w:rsidTr="001971D6">
        <w:trPr>
          <w:trHeight w:val="636"/>
        </w:trPr>
        <w:tc>
          <w:tcPr>
            <w:tcW w:w="2849" w:type="dxa"/>
            <w:tcBorders>
              <w:top w:val="nil"/>
              <w:left w:val="single" w:sz="8" w:space="0" w:color="auto"/>
              <w:bottom w:val="single" w:sz="8" w:space="0" w:color="auto"/>
              <w:right w:val="single" w:sz="8" w:space="0" w:color="auto"/>
            </w:tcBorders>
            <w:shd w:val="clear" w:color="auto" w:fill="F2F2F2" w:themeFill="background1" w:themeFillShade="F2"/>
            <w:vAlign w:val="center"/>
            <w:hideMark/>
          </w:tcPr>
          <w:p w14:paraId="72156F37" w14:textId="7669AF78" w:rsidR="00A62DA7" w:rsidRPr="00A62DA7" w:rsidRDefault="00A62DA7" w:rsidP="00A62DA7">
            <w:pPr>
              <w:spacing w:line="240" w:lineRule="auto"/>
              <w:rPr>
                <w:rFonts w:eastAsia="Times New Roman"/>
                <w:b/>
                <w:bCs/>
                <w:color w:val="000000"/>
                <w:szCs w:val="24"/>
              </w:rPr>
            </w:pPr>
            <w:r w:rsidRPr="00A62DA7">
              <w:rPr>
                <w:rFonts w:eastAsia="Times New Roman"/>
                <w:b/>
                <w:bCs/>
                <w:color w:val="000000"/>
                <w:szCs w:val="24"/>
              </w:rPr>
              <w:t>Operating Reserve Surplus (Deficit)</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3B58929B" w14:textId="77777777" w:rsidR="00A62DA7" w:rsidRPr="001971D6" w:rsidRDefault="00A62DA7" w:rsidP="00A62DA7">
            <w:pPr>
              <w:spacing w:line="240" w:lineRule="auto"/>
              <w:jc w:val="center"/>
              <w:rPr>
                <w:rFonts w:eastAsia="Times New Roman"/>
                <w:szCs w:val="24"/>
              </w:rPr>
            </w:pPr>
            <w:r w:rsidRPr="001971D6">
              <w:rPr>
                <w:rFonts w:eastAsia="Times New Roman"/>
                <w:szCs w:val="24"/>
              </w:rPr>
              <w:t>($383)</w:t>
            </w:r>
          </w:p>
        </w:tc>
        <w:tc>
          <w:tcPr>
            <w:tcW w:w="946" w:type="dxa"/>
            <w:tcBorders>
              <w:top w:val="single" w:sz="4" w:space="0" w:color="auto"/>
              <w:left w:val="nil"/>
              <w:bottom w:val="single" w:sz="8" w:space="0" w:color="auto"/>
              <w:right w:val="single" w:sz="8" w:space="0" w:color="auto"/>
            </w:tcBorders>
            <w:shd w:val="clear" w:color="auto" w:fill="F2F2F2" w:themeFill="background1" w:themeFillShade="F2"/>
            <w:noWrap/>
            <w:vAlign w:val="center"/>
            <w:hideMark/>
          </w:tcPr>
          <w:p w14:paraId="4FFD2770" w14:textId="77777777" w:rsidR="00A62DA7" w:rsidRPr="001971D6" w:rsidRDefault="00A62DA7" w:rsidP="00A62DA7">
            <w:pPr>
              <w:spacing w:line="240" w:lineRule="auto"/>
              <w:jc w:val="center"/>
              <w:rPr>
                <w:rFonts w:eastAsia="Times New Roman"/>
                <w:szCs w:val="24"/>
              </w:rPr>
            </w:pPr>
            <w:r w:rsidRPr="001971D6">
              <w:rPr>
                <w:rFonts w:eastAsia="Times New Roman"/>
                <w:szCs w:val="24"/>
              </w:rPr>
              <w:t>($265)</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3DDED971" w14:textId="77777777" w:rsidR="00A62DA7" w:rsidRPr="001971D6" w:rsidRDefault="00A62DA7" w:rsidP="00A62DA7">
            <w:pPr>
              <w:spacing w:line="240" w:lineRule="auto"/>
              <w:jc w:val="center"/>
              <w:rPr>
                <w:rFonts w:eastAsia="Times New Roman"/>
                <w:szCs w:val="24"/>
              </w:rPr>
            </w:pPr>
            <w:r w:rsidRPr="001971D6">
              <w:rPr>
                <w:rFonts w:eastAsia="Times New Roman"/>
                <w:szCs w:val="24"/>
              </w:rPr>
              <w:t>($150)</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29489127"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$59 </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5FF55B7C"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$388 </w:t>
            </w:r>
          </w:p>
        </w:tc>
        <w:tc>
          <w:tcPr>
            <w:tcW w:w="861" w:type="dxa"/>
            <w:tcBorders>
              <w:top w:val="nil"/>
              <w:left w:val="nil"/>
              <w:bottom w:val="single" w:sz="8" w:space="0" w:color="auto"/>
              <w:right w:val="single" w:sz="8" w:space="0" w:color="auto"/>
            </w:tcBorders>
            <w:shd w:val="clear" w:color="auto" w:fill="F2F2F2" w:themeFill="background1" w:themeFillShade="F2"/>
            <w:noWrap/>
            <w:vAlign w:val="center"/>
            <w:hideMark/>
          </w:tcPr>
          <w:p w14:paraId="62C3877A"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w:t>
            </w:r>
          </w:p>
        </w:tc>
      </w:tr>
    </w:tbl>
    <w:p w14:paraId="11505EE4" w14:textId="656BBEF6" w:rsidR="00490224" w:rsidRPr="00DE203F" w:rsidRDefault="00A62DA7" w:rsidP="00DE203F">
      <w:pPr>
        <w:pStyle w:val="BottomofTableSpacing"/>
        <w:tabs>
          <w:tab w:val="center" w:pos="4457"/>
          <w:tab w:val="left" w:pos="5820"/>
        </w:tabs>
        <w:jc w:val="center"/>
        <w:rPr>
          <w:sz w:val="22"/>
        </w:rPr>
      </w:pPr>
      <w:r>
        <w:rPr>
          <w:sz w:val="22"/>
        </w:rPr>
        <w:fldChar w:fldCharType="end"/>
      </w:r>
    </w:p>
    <w:p w14:paraId="7C1AD4B8" w14:textId="77777777" w:rsidR="007356DF" w:rsidRPr="009C5214" w:rsidRDefault="007356DF" w:rsidP="007356DF">
      <w:pPr>
        <w:pStyle w:val="Heading3Numbering"/>
        <w:numPr>
          <w:ilvl w:val="2"/>
          <w:numId w:val="14"/>
        </w:numPr>
        <w:spacing w:after="0"/>
        <w:ind w:left="810" w:hanging="810"/>
      </w:pPr>
      <w:r w:rsidRPr="009C5214">
        <w:t>Description of Alternative 1</w:t>
      </w:r>
    </w:p>
    <w:p w14:paraId="0608274A" w14:textId="5BF599DF" w:rsidR="003F546D" w:rsidRDefault="003F546D" w:rsidP="003F546D">
      <w:r w:rsidRPr="009C5214">
        <w:rPr>
          <w:rFonts w:eastAsiaTheme="minorHAnsi"/>
          <w:szCs w:val="24"/>
        </w:rPr>
        <w:t xml:space="preserve">Alternative 1 is the recommended fee schedule set forth in the </w:t>
      </w:r>
      <w:r>
        <w:rPr>
          <w:rFonts w:eastAsiaTheme="minorHAnsi"/>
          <w:szCs w:val="24"/>
        </w:rPr>
        <w:t>proposed</w:t>
      </w:r>
      <w:r w:rsidRPr="009C5214">
        <w:rPr>
          <w:rFonts w:eastAsiaTheme="minorHAnsi"/>
          <w:szCs w:val="24"/>
        </w:rPr>
        <w:t xml:space="preserve"> rule.  </w:t>
      </w:r>
      <w:r w:rsidRPr="009C5214">
        <w:t xml:space="preserve">Transitioning to the </w:t>
      </w:r>
      <w:r>
        <w:t>proposed</w:t>
      </w:r>
      <w:r w:rsidRPr="009C5214">
        <w:t xml:space="preserve"> fee schedule in FY 201</w:t>
      </w:r>
      <w:r>
        <w:t>7</w:t>
      </w:r>
      <w:r w:rsidRPr="009C5214">
        <w:t xml:space="preserve"> would provide the USPTO with a 2</w:t>
      </w:r>
      <w:r>
        <w:t>.5</w:t>
      </w:r>
      <w:r w:rsidRPr="009C5214">
        <w:t xml:space="preserve"> percent increase in fee collections over the Baseline fee collection level.  Once fully transitioned to the new fee </w:t>
      </w:r>
      <w:r>
        <w:t xml:space="preserve">collection </w:t>
      </w:r>
      <w:r w:rsidRPr="009C5214">
        <w:t>level, the Office estimates that FY 201</w:t>
      </w:r>
      <w:r>
        <w:t>8</w:t>
      </w:r>
      <w:r w:rsidRPr="009C5214">
        <w:t xml:space="preserve"> fee collections would exceed FY 201</w:t>
      </w:r>
      <w:r>
        <w:t>8</w:t>
      </w:r>
      <w:r w:rsidRPr="009C5214">
        <w:t xml:space="preserve"> Baseline fee collections by 4.</w:t>
      </w:r>
      <w:r>
        <w:t>8</w:t>
      </w:r>
      <w:r w:rsidRPr="009C5214">
        <w:t xml:space="preserve"> percent.  The aggregate revenue would be sufficient to recover the </w:t>
      </w:r>
      <w:r w:rsidRPr="003F28D8">
        <w:t xml:space="preserve">aggregate </w:t>
      </w:r>
      <w:r w:rsidRPr="00316FD5">
        <w:t>cost</w:t>
      </w:r>
      <w:r w:rsidR="001F249B">
        <w:t xml:space="preserve"> of patent operations</w:t>
      </w:r>
      <w:r w:rsidR="0082123F">
        <w:t xml:space="preserve">, to support the Office’s </w:t>
      </w:r>
      <w:r w:rsidRPr="00B571FE">
        <w:t>strategi</w:t>
      </w:r>
      <w:r w:rsidR="0082123F">
        <w:t>c priorities to enhance quality, optimize timeliness of patent processing</w:t>
      </w:r>
      <w:r w:rsidR="005203E5">
        <w:t>,</w:t>
      </w:r>
      <w:r w:rsidR="0082123F">
        <w:t xml:space="preserve"> and implement a sustainable funding model for operations</w:t>
      </w:r>
      <w:r w:rsidRPr="00B571FE">
        <w:t>.</w:t>
      </w:r>
      <w:r>
        <w:t xml:space="preserve">  </w:t>
      </w:r>
      <w:r w:rsidR="0083441E">
        <w:t xml:space="preserve">With Alternative 1, the Office projects to first reach the optimal operating reserve balance by the end of FY 2020, and FY 2021 would be the first year in which the optimal operating reserve balance would be in place at the beginning of the fiscal year.  The FY 2021 optimal reserve balance is projected to be $818 million, and the projected reserve level entering the fiscal year is $861 million.  </w:t>
      </w:r>
      <w:r w:rsidR="0083441E" w:rsidRPr="00590DDD">
        <w:t xml:space="preserve">The USPTO will continue to assess the patent operating reserve balance against its target balance annually, and at least every two years, the Office will evaluate whether the target balance continues to be sufficient to provide the funding stability needed by the Office. </w:t>
      </w:r>
      <w:r w:rsidR="00414364">
        <w:t xml:space="preserve"> </w:t>
      </w:r>
      <w:r w:rsidR="0083441E">
        <w:t xml:space="preserve">Per </w:t>
      </w:r>
      <w:r w:rsidR="0083441E" w:rsidRPr="00590DDD">
        <w:t xml:space="preserve">the Office’s </w:t>
      </w:r>
      <w:r w:rsidR="0083441E">
        <w:t>operating reserve</w:t>
      </w:r>
      <w:r w:rsidR="0083441E" w:rsidRPr="00590DDD">
        <w:t xml:space="preserve"> policy, </w:t>
      </w:r>
      <w:r w:rsidR="0083441E">
        <w:t xml:space="preserve">if the operating reserve balance is projected to exceed the optimal level by </w:t>
      </w:r>
      <w:r w:rsidR="00EF4C20">
        <w:t xml:space="preserve">10 </w:t>
      </w:r>
      <w:r w:rsidR="0083441E">
        <w:t xml:space="preserve">percent for two consecutive years, the Office will consider </w:t>
      </w:r>
      <w:r w:rsidR="0083441E" w:rsidRPr="00590DDD">
        <w:t xml:space="preserve">fee reductions. </w:t>
      </w:r>
      <w:r w:rsidR="0083441E">
        <w:t xml:space="preserve"> </w:t>
      </w:r>
      <w:r w:rsidR="001F249B" w:rsidRPr="000208B4">
        <w:t xml:space="preserve">It is important for the Office to balance </w:t>
      </w:r>
      <w:r w:rsidR="001F249B">
        <w:t>accomplishing</w:t>
      </w:r>
      <w:r w:rsidR="001F249B" w:rsidRPr="000208B4">
        <w:t xml:space="preserve"> </w:t>
      </w:r>
      <w:r w:rsidR="0082123F">
        <w:t>the</w:t>
      </w:r>
      <w:r w:rsidR="001F249B" w:rsidRPr="00585378">
        <w:t xml:space="preserve"> </w:t>
      </w:r>
      <w:r w:rsidR="001F249B" w:rsidRPr="00A43E5F">
        <w:t>priorities</w:t>
      </w:r>
      <w:r w:rsidR="001F249B" w:rsidRPr="00D35773">
        <w:t xml:space="preserve"> together so that once it achieves the pendency goals</w:t>
      </w:r>
      <w:r w:rsidR="001F249B" w:rsidRPr="00FF6A23">
        <w:t>, it has sufficient</w:t>
      </w:r>
      <w:r w:rsidR="001F249B" w:rsidRPr="000208B4">
        <w:t xml:space="preserve"> resources to maintain them.  </w:t>
      </w:r>
      <w:r w:rsidR="0082123F">
        <w:t>The proposed fee schedule also aligns with the</w:t>
      </w:r>
      <w:r w:rsidR="0082123F" w:rsidRPr="00B571FE">
        <w:t xml:space="preserve"> Office’s fee setting policy factors</w:t>
      </w:r>
      <w:r w:rsidR="0082123F">
        <w:t>.</w:t>
      </w:r>
    </w:p>
    <w:p w14:paraId="01D7F1C4" w14:textId="77777777" w:rsidR="003F546D" w:rsidRDefault="003F546D" w:rsidP="003F546D">
      <w:pPr>
        <w:pStyle w:val="ParagraphSpace"/>
      </w:pPr>
    </w:p>
    <w:p w14:paraId="11FD9BA7" w14:textId="65E72532" w:rsidR="00912782" w:rsidRPr="003F546D" w:rsidRDefault="003F546D" w:rsidP="003F546D">
      <w:pPr>
        <w:rPr>
          <w:color w:val="000000" w:themeColor="text1"/>
        </w:rPr>
      </w:pPr>
      <w:r>
        <w:t xml:space="preserve">Like the Baseline, Alternative 1 sets many fees either below or above cost consistent with the key policy factors of </w:t>
      </w:r>
      <w:r w:rsidRPr="00633CD1">
        <w:rPr>
          <w:color w:val="000000" w:themeColor="text1"/>
        </w:rPr>
        <w:t>fostering innovation, facilitating effective administration of the patent system, and offering patent prosecution options for applicants</w:t>
      </w:r>
      <w:r w:rsidR="00E516EA">
        <w:rPr>
          <w:color w:val="000000" w:themeColor="text1"/>
        </w:rPr>
        <w:t xml:space="preserve"> (</w:t>
      </w:r>
      <w:r w:rsidR="00E516EA">
        <w:rPr>
          <w:i/>
          <w:color w:val="000000" w:themeColor="text1"/>
        </w:rPr>
        <w:t xml:space="preserve">see </w:t>
      </w:r>
      <w:r w:rsidR="00E516EA">
        <w:rPr>
          <w:color w:val="000000" w:themeColor="text1"/>
        </w:rPr>
        <w:t>Table 4-3)</w:t>
      </w:r>
      <w:r>
        <w:rPr>
          <w:color w:val="000000" w:themeColor="text1"/>
        </w:rPr>
        <w:t xml:space="preserve">.  The proposed fee schedule also maintains the front-end/back-end balance that has been the cornerstone of </w:t>
      </w:r>
      <w:r w:rsidR="00B5575A">
        <w:rPr>
          <w:color w:val="000000" w:themeColor="text1"/>
        </w:rPr>
        <w:t xml:space="preserve">the </w:t>
      </w:r>
      <w:r>
        <w:rPr>
          <w:color w:val="000000" w:themeColor="text1"/>
        </w:rPr>
        <w:t xml:space="preserve">patent fee </w:t>
      </w:r>
      <w:r w:rsidR="00B5575A">
        <w:rPr>
          <w:color w:val="000000" w:themeColor="text1"/>
        </w:rPr>
        <w:t xml:space="preserve">schedule </w:t>
      </w:r>
      <w:r>
        <w:rPr>
          <w:color w:val="000000" w:themeColor="text1"/>
        </w:rPr>
        <w:t xml:space="preserve">design for years. </w:t>
      </w:r>
    </w:p>
    <w:p w14:paraId="3D3F1B27" w14:textId="77777777" w:rsidR="00E516EA" w:rsidRDefault="00E516EA">
      <w:pPr>
        <w:spacing w:after="200" w:line="276" w:lineRule="auto"/>
        <w:rPr>
          <w:b/>
          <w:sz w:val="22"/>
        </w:rPr>
      </w:pPr>
      <w:r>
        <w:rPr>
          <w:b/>
          <w:sz w:val="22"/>
        </w:rPr>
        <w:br w:type="page"/>
      </w:r>
    </w:p>
    <w:p w14:paraId="0D3B6388" w14:textId="6F8ADCA2" w:rsidR="00CC447F" w:rsidRDefault="00CC447F" w:rsidP="00CC447F">
      <w:pPr>
        <w:pStyle w:val="BottomofTableSpacing"/>
        <w:tabs>
          <w:tab w:val="center" w:pos="4457"/>
          <w:tab w:val="left" w:pos="5820"/>
        </w:tabs>
        <w:spacing w:line="480" w:lineRule="auto"/>
        <w:jc w:val="center"/>
        <w:rPr>
          <w:b/>
          <w:sz w:val="22"/>
        </w:rPr>
      </w:pPr>
      <w:r w:rsidRPr="00AC3DC3">
        <w:rPr>
          <w:b/>
          <w:sz w:val="22"/>
        </w:rPr>
        <w:t>Table 4-</w:t>
      </w:r>
      <w:r w:rsidR="008B7B4F">
        <w:rPr>
          <w:b/>
          <w:sz w:val="22"/>
        </w:rPr>
        <w:t>3</w:t>
      </w:r>
    </w:p>
    <w:tbl>
      <w:tblPr>
        <w:tblW w:w="7255" w:type="dxa"/>
        <w:jc w:val="center"/>
        <w:tblLook w:val="04A0" w:firstRow="1" w:lastRow="0" w:firstColumn="1" w:lastColumn="0" w:noHBand="0" w:noVBand="1"/>
      </w:tblPr>
      <w:tblGrid>
        <w:gridCol w:w="2515"/>
        <w:gridCol w:w="2120"/>
        <w:gridCol w:w="2620"/>
      </w:tblGrid>
      <w:tr w:rsidR="003F546D" w:rsidRPr="003F546D" w14:paraId="659693E0" w14:textId="77777777" w:rsidTr="00FF2E9C">
        <w:trPr>
          <w:trHeight w:val="312"/>
          <w:tblHeader/>
          <w:jc w:val="center"/>
        </w:trPr>
        <w:tc>
          <w:tcPr>
            <w:tcW w:w="2515" w:type="dxa"/>
            <w:tcBorders>
              <w:top w:val="single" w:sz="4" w:space="0" w:color="auto"/>
              <w:left w:val="single" w:sz="4" w:space="0" w:color="auto"/>
              <w:bottom w:val="single" w:sz="4" w:space="0" w:color="auto"/>
              <w:right w:val="nil"/>
            </w:tcBorders>
            <w:shd w:val="clear" w:color="000000" w:fill="FFFFFF"/>
            <w:noWrap/>
            <w:vAlign w:val="bottom"/>
            <w:hideMark/>
          </w:tcPr>
          <w:p w14:paraId="5C5A4FDC" w14:textId="77777777" w:rsidR="003F546D" w:rsidRPr="003F546D" w:rsidRDefault="003F546D" w:rsidP="003F546D">
            <w:pPr>
              <w:spacing w:line="240" w:lineRule="auto"/>
              <w:rPr>
                <w:rFonts w:eastAsia="Times New Roman"/>
                <w:b/>
                <w:bCs/>
                <w:color w:val="000000"/>
                <w:szCs w:val="24"/>
              </w:rPr>
            </w:pPr>
            <w:r w:rsidRPr="003F546D">
              <w:rPr>
                <w:rFonts w:eastAsia="Times New Roman"/>
                <w:b/>
                <w:bCs/>
                <w:color w:val="000000"/>
                <w:szCs w:val="24"/>
              </w:rPr>
              <w:t> </w:t>
            </w:r>
          </w:p>
        </w:tc>
        <w:tc>
          <w:tcPr>
            <w:tcW w:w="2120" w:type="dxa"/>
            <w:tcBorders>
              <w:top w:val="single" w:sz="4" w:space="0" w:color="auto"/>
              <w:left w:val="nil"/>
              <w:bottom w:val="single" w:sz="4" w:space="0" w:color="auto"/>
              <w:right w:val="nil"/>
            </w:tcBorders>
            <w:shd w:val="clear" w:color="000000" w:fill="FFFFFF"/>
            <w:noWrap/>
            <w:vAlign w:val="bottom"/>
            <w:hideMark/>
          </w:tcPr>
          <w:p w14:paraId="0FB69C2E" w14:textId="77777777" w:rsidR="003F546D" w:rsidRPr="003F546D" w:rsidRDefault="003F546D" w:rsidP="003F546D">
            <w:pPr>
              <w:spacing w:line="240" w:lineRule="auto"/>
              <w:jc w:val="center"/>
              <w:rPr>
                <w:rFonts w:eastAsia="Times New Roman"/>
                <w:b/>
                <w:bCs/>
                <w:color w:val="000000"/>
                <w:szCs w:val="24"/>
              </w:rPr>
            </w:pPr>
            <w:r w:rsidRPr="003F546D">
              <w:rPr>
                <w:rFonts w:eastAsia="Times New Roman"/>
                <w:b/>
                <w:bCs/>
                <w:color w:val="000000"/>
                <w:szCs w:val="24"/>
              </w:rPr>
              <w:t>Patent Fee Rates</w:t>
            </w:r>
          </w:p>
        </w:tc>
        <w:tc>
          <w:tcPr>
            <w:tcW w:w="2620" w:type="dxa"/>
            <w:tcBorders>
              <w:top w:val="single" w:sz="4" w:space="0" w:color="auto"/>
              <w:left w:val="nil"/>
              <w:bottom w:val="single" w:sz="4" w:space="0" w:color="auto"/>
              <w:right w:val="single" w:sz="4" w:space="0" w:color="auto"/>
            </w:tcBorders>
            <w:shd w:val="clear" w:color="000000" w:fill="FFFFFF"/>
            <w:noWrap/>
            <w:vAlign w:val="bottom"/>
            <w:hideMark/>
          </w:tcPr>
          <w:p w14:paraId="6B92460F" w14:textId="77777777" w:rsidR="003F546D" w:rsidRPr="003F546D" w:rsidRDefault="003F546D" w:rsidP="003F546D">
            <w:pPr>
              <w:spacing w:line="240" w:lineRule="auto"/>
              <w:rPr>
                <w:rFonts w:eastAsia="Times New Roman"/>
                <w:b/>
                <w:bCs/>
                <w:color w:val="000000"/>
                <w:szCs w:val="24"/>
              </w:rPr>
            </w:pPr>
            <w:r w:rsidRPr="003F546D">
              <w:rPr>
                <w:rFonts w:eastAsia="Times New Roman"/>
                <w:b/>
                <w:bCs/>
                <w:color w:val="000000"/>
                <w:szCs w:val="24"/>
              </w:rPr>
              <w:t> </w:t>
            </w:r>
          </w:p>
        </w:tc>
      </w:tr>
      <w:tr w:rsidR="003F546D" w:rsidRPr="003F546D" w14:paraId="7BC12E61" w14:textId="77777777" w:rsidTr="00FF2E9C">
        <w:trPr>
          <w:trHeight w:val="312"/>
          <w:tblHeader/>
          <w:jc w:val="center"/>
        </w:trPr>
        <w:tc>
          <w:tcPr>
            <w:tcW w:w="2515" w:type="dxa"/>
            <w:tcBorders>
              <w:top w:val="nil"/>
              <w:left w:val="single" w:sz="4" w:space="0" w:color="auto"/>
              <w:bottom w:val="single" w:sz="4" w:space="0" w:color="auto"/>
              <w:right w:val="single" w:sz="4" w:space="0" w:color="auto"/>
            </w:tcBorders>
            <w:shd w:val="clear" w:color="auto" w:fill="auto"/>
            <w:noWrap/>
            <w:hideMark/>
          </w:tcPr>
          <w:p w14:paraId="5CB3DDE7" w14:textId="77777777" w:rsidR="003F546D" w:rsidRPr="003F546D" w:rsidRDefault="003F546D" w:rsidP="003F546D">
            <w:pPr>
              <w:spacing w:line="240" w:lineRule="auto"/>
              <w:rPr>
                <w:rFonts w:eastAsia="Times New Roman"/>
                <w:color w:val="000000"/>
                <w:sz w:val="22"/>
              </w:rPr>
            </w:pPr>
            <w:r w:rsidRPr="003F546D">
              <w:rPr>
                <w:rFonts w:eastAsia="Times New Roman"/>
                <w:color w:val="000000"/>
                <w:sz w:val="22"/>
              </w:rPr>
              <w:t> </w:t>
            </w:r>
          </w:p>
        </w:tc>
        <w:tc>
          <w:tcPr>
            <w:tcW w:w="2120" w:type="dxa"/>
            <w:tcBorders>
              <w:top w:val="nil"/>
              <w:left w:val="nil"/>
              <w:bottom w:val="single" w:sz="4" w:space="0" w:color="auto"/>
              <w:right w:val="single" w:sz="4" w:space="0" w:color="auto"/>
            </w:tcBorders>
            <w:shd w:val="clear" w:color="auto" w:fill="auto"/>
            <w:vAlign w:val="center"/>
            <w:hideMark/>
          </w:tcPr>
          <w:p w14:paraId="7B54C579" w14:textId="77777777" w:rsidR="003F546D" w:rsidRPr="003F546D" w:rsidRDefault="003F546D" w:rsidP="003F546D">
            <w:pPr>
              <w:spacing w:line="240" w:lineRule="auto"/>
              <w:jc w:val="center"/>
              <w:rPr>
                <w:rFonts w:eastAsia="Times New Roman"/>
                <w:b/>
                <w:bCs/>
                <w:color w:val="000000"/>
                <w:szCs w:val="24"/>
              </w:rPr>
            </w:pPr>
            <w:r w:rsidRPr="003F546D">
              <w:rPr>
                <w:rFonts w:eastAsia="Times New Roman"/>
                <w:b/>
                <w:bCs/>
                <w:color w:val="000000"/>
                <w:szCs w:val="24"/>
              </w:rPr>
              <w:t>Baseline Fee Rate</w:t>
            </w:r>
          </w:p>
        </w:tc>
        <w:tc>
          <w:tcPr>
            <w:tcW w:w="2620" w:type="dxa"/>
            <w:tcBorders>
              <w:top w:val="nil"/>
              <w:left w:val="nil"/>
              <w:bottom w:val="single" w:sz="4" w:space="0" w:color="auto"/>
              <w:right w:val="single" w:sz="4" w:space="0" w:color="auto"/>
            </w:tcBorders>
            <w:shd w:val="clear" w:color="auto" w:fill="auto"/>
            <w:vAlign w:val="center"/>
            <w:hideMark/>
          </w:tcPr>
          <w:p w14:paraId="7E28BBFF" w14:textId="77777777" w:rsidR="003F546D" w:rsidRPr="003F546D" w:rsidRDefault="003F546D" w:rsidP="003F546D">
            <w:pPr>
              <w:spacing w:line="240" w:lineRule="auto"/>
              <w:jc w:val="center"/>
              <w:rPr>
                <w:rFonts w:eastAsia="Times New Roman"/>
                <w:b/>
                <w:bCs/>
                <w:color w:val="000000"/>
                <w:szCs w:val="24"/>
              </w:rPr>
            </w:pPr>
            <w:r w:rsidRPr="003F546D">
              <w:rPr>
                <w:rFonts w:eastAsia="Times New Roman"/>
                <w:b/>
                <w:bCs/>
                <w:color w:val="000000"/>
                <w:szCs w:val="24"/>
              </w:rPr>
              <w:t>Alternative 1 Fee Rate</w:t>
            </w:r>
          </w:p>
        </w:tc>
      </w:tr>
      <w:tr w:rsidR="003F546D" w:rsidRPr="003F546D" w14:paraId="12D05663"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3D1D2C1C"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Filing</w:t>
            </w:r>
          </w:p>
        </w:tc>
        <w:tc>
          <w:tcPr>
            <w:tcW w:w="2120" w:type="dxa"/>
            <w:tcBorders>
              <w:top w:val="nil"/>
              <w:left w:val="nil"/>
              <w:bottom w:val="single" w:sz="8" w:space="0" w:color="auto"/>
              <w:right w:val="single" w:sz="8" w:space="0" w:color="auto"/>
            </w:tcBorders>
            <w:shd w:val="clear" w:color="auto" w:fill="auto"/>
            <w:noWrap/>
            <w:vAlign w:val="center"/>
            <w:hideMark/>
          </w:tcPr>
          <w:p w14:paraId="2332052A"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$280 </w:t>
            </w:r>
          </w:p>
        </w:tc>
        <w:tc>
          <w:tcPr>
            <w:tcW w:w="2620" w:type="dxa"/>
            <w:tcBorders>
              <w:top w:val="nil"/>
              <w:left w:val="nil"/>
              <w:bottom w:val="single" w:sz="8" w:space="0" w:color="auto"/>
              <w:right w:val="single" w:sz="8" w:space="0" w:color="auto"/>
            </w:tcBorders>
            <w:shd w:val="clear" w:color="auto" w:fill="auto"/>
            <w:noWrap/>
            <w:vAlign w:val="center"/>
            <w:hideMark/>
          </w:tcPr>
          <w:p w14:paraId="50FCF1AD"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$300 </w:t>
            </w:r>
          </w:p>
        </w:tc>
      </w:tr>
      <w:tr w:rsidR="003F546D" w:rsidRPr="003F546D" w14:paraId="0AB2BAAC"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5D8ED3F4"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Search</w:t>
            </w:r>
          </w:p>
        </w:tc>
        <w:tc>
          <w:tcPr>
            <w:tcW w:w="2120" w:type="dxa"/>
            <w:tcBorders>
              <w:top w:val="nil"/>
              <w:left w:val="nil"/>
              <w:bottom w:val="single" w:sz="8" w:space="0" w:color="auto"/>
              <w:right w:val="single" w:sz="8" w:space="0" w:color="auto"/>
            </w:tcBorders>
            <w:shd w:val="clear" w:color="auto" w:fill="auto"/>
            <w:noWrap/>
            <w:vAlign w:val="center"/>
            <w:hideMark/>
          </w:tcPr>
          <w:p w14:paraId="4B661620"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$600 </w:t>
            </w:r>
          </w:p>
        </w:tc>
        <w:tc>
          <w:tcPr>
            <w:tcW w:w="2620" w:type="dxa"/>
            <w:tcBorders>
              <w:top w:val="nil"/>
              <w:left w:val="nil"/>
              <w:bottom w:val="single" w:sz="8" w:space="0" w:color="auto"/>
              <w:right w:val="single" w:sz="8" w:space="0" w:color="auto"/>
            </w:tcBorders>
            <w:shd w:val="clear" w:color="auto" w:fill="auto"/>
            <w:noWrap/>
            <w:vAlign w:val="center"/>
            <w:hideMark/>
          </w:tcPr>
          <w:p w14:paraId="266BA557"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$660 </w:t>
            </w:r>
          </w:p>
        </w:tc>
      </w:tr>
      <w:tr w:rsidR="003F546D" w:rsidRPr="003F546D" w14:paraId="5EEC36D5"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05B01794"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Examination</w:t>
            </w:r>
          </w:p>
        </w:tc>
        <w:tc>
          <w:tcPr>
            <w:tcW w:w="2120" w:type="dxa"/>
            <w:tcBorders>
              <w:top w:val="nil"/>
              <w:left w:val="nil"/>
              <w:bottom w:val="single" w:sz="8" w:space="0" w:color="auto"/>
              <w:right w:val="single" w:sz="8" w:space="0" w:color="auto"/>
            </w:tcBorders>
            <w:shd w:val="clear" w:color="auto" w:fill="auto"/>
            <w:noWrap/>
            <w:vAlign w:val="center"/>
            <w:hideMark/>
          </w:tcPr>
          <w:p w14:paraId="4F8539FE"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$720 </w:t>
            </w:r>
          </w:p>
        </w:tc>
        <w:tc>
          <w:tcPr>
            <w:tcW w:w="2620" w:type="dxa"/>
            <w:tcBorders>
              <w:top w:val="nil"/>
              <w:left w:val="nil"/>
              <w:bottom w:val="single" w:sz="8" w:space="0" w:color="auto"/>
              <w:right w:val="single" w:sz="8" w:space="0" w:color="auto"/>
            </w:tcBorders>
            <w:shd w:val="clear" w:color="auto" w:fill="auto"/>
            <w:noWrap/>
            <w:vAlign w:val="center"/>
            <w:hideMark/>
          </w:tcPr>
          <w:p w14:paraId="450EAC13"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$760 </w:t>
            </w:r>
          </w:p>
        </w:tc>
      </w:tr>
      <w:tr w:rsidR="003F546D" w:rsidRPr="003F546D" w14:paraId="788FC5AA"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270072BB"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First RCE</w:t>
            </w:r>
          </w:p>
        </w:tc>
        <w:tc>
          <w:tcPr>
            <w:tcW w:w="2120" w:type="dxa"/>
            <w:tcBorders>
              <w:top w:val="nil"/>
              <w:left w:val="nil"/>
              <w:bottom w:val="single" w:sz="8" w:space="0" w:color="auto"/>
              <w:right w:val="single" w:sz="8" w:space="0" w:color="auto"/>
            </w:tcBorders>
            <w:shd w:val="clear" w:color="auto" w:fill="auto"/>
            <w:noWrap/>
            <w:vAlign w:val="center"/>
            <w:hideMark/>
          </w:tcPr>
          <w:p w14:paraId="573E323E"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$1,200 </w:t>
            </w:r>
          </w:p>
        </w:tc>
        <w:tc>
          <w:tcPr>
            <w:tcW w:w="2620" w:type="dxa"/>
            <w:tcBorders>
              <w:top w:val="nil"/>
              <w:left w:val="nil"/>
              <w:bottom w:val="single" w:sz="8" w:space="0" w:color="auto"/>
              <w:right w:val="single" w:sz="8" w:space="0" w:color="auto"/>
            </w:tcBorders>
            <w:shd w:val="clear" w:color="auto" w:fill="auto"/>
            <w:noWrap/>
            <w:vAlign w:val="center"/>
            <w:hideMark/>
          </w:tcPr>
          <w:p w14:paraId="081A6B37"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$1,300 </w:t>
            </w:r>
          </w:p>
        </w:tc>
      </w:tr>
      <w:tr w:rsidR="003F546D" w:rsidRPr="003F546D" w14:paraId="4DD04003"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000000" w:fill="F2F2F2"/>
            <w:noWrap/>
            <w:vAlign w:val="center"/>
            <w:hideMark/>
          </w:tcPr>
          <w:p w14:paraId="3E9EFCCD" w14:textId="2F673264" w:rsidR="003F546D" w:rsidRPr="003F546D" w:rsidRDefault="003F546D" w:rsidP="003F546D">
            <w:pPr>
              <w:spacing w:line="240" w:lineRule="auto"/>
              <w:jc w:val="right"/>
              <w:rPr>
                <w:rFonts w:eastAsia="Times New Roman"/>
                <w:b/>
                <w:bCs/>
                <w:color w:val="000000"/>
                <w:szCs w:val="24"/>
              </w:rPr>
            </w:pPr>
            <w:r w:rsidRPr="003F546D">
              <w:rPr>
                <w:rFonts w:eastAsia="Times New Roman"/>
                <w:b/>
                <w:bCs/>
                <w:color w:val="000000"/>
                <w:szCs w:val="24"/>
              </w:rPr>
              <w:t>Front</w:t>
            </w:r>
            <w:r w:rsidR="001C2B19">
              <w:rPr>
                <w:rFonts w:eastAsia="Times New Roman"/>
                <w:b/>
                <w:bCs/>
                <w:color w:val="000000"/>
                <w:szCs w:val="24"/>
              </w:rPr>
              <w:t>-</w:t>
            </w:r>
            <w:r w:rsidRPr="003F546D">
              <w:rPr>
                <w:rFonts w:eastAsia="Times New Roman"/>
                <w:b/>
                <w:bCs/>
                <w:color w:val="000000"/>
                <w:szCs w:val="24"/>
              </w:rPr>
              <w:t>End Fees</w:t>
            </w:r>
          </w:p>
        </w:tc>
        <w:tc>
          <w:tcPr>
            <w:tcW w:w="2120" w:type="dxa"/>
            <w:tcBorders>
              <w:top w:val="nil"/>
              <w:left w:val="nil"/>
              <w:bottom w:val="single" w:sz="8" w:space="0" w:color="auto"/>
              <w:right w:val="single" w:sz="8" w:space="0" w:color="auto"/>
            </w:tcBorders>
            <w:shd w:val="clear" w:color="000000" w:fill="F2F2F2"/>
            <w:noWrap/>
            <w:vAlign w:val="center"/>
            <w:hideMark/>
          </w:tcPr>
          <w:p w14:paraId="745509A1" w14:textId="77777777" w:rsidR="003F546D" w:rsidRPr="003F546D" w:rsidRDefault="003F546D" w:rsidP="003F546D">
            <w:pPr>
              <w:spacing w:line="240" w:lineRule="auto"/>
              <w:jc w:val="center"/>
              <w:rPr>
                <w:rFonts w:eastAsia="Times New Roman"/>
                <w:b/>
                <w:bCs/>
                <w:color w:val="000000"/>
                <w:szCs w:val="24"/>
              </w:rPr>
            </w:pPr>
            <w:r w:rsidRPr="003F546D">
              <w:rPr>
                <w:rFonts w:eastAsia="Times New Roman"/>
                <w:b/>
                <w:bCs/>
                <w:color w:val="000000"/>
                <w:szCs w:val="24"/>
              </w:rPr>
              <w:t xml:space="preserve">$2,800 </w:t>
            </w:r>
          </w:p>
        </w:tc>
        <w:tc>
          <w:tcPr>
            <w:tcW w:w="2620" w:type="dxa"/>
            <w:tcBorders>
              <w:top w:val="nil"/>
              <w:left w:val="nil"/>
              <w:bottom w:val="single" w:sz="8" w:space="0" w:color="auto"/>
              <w:right w:val="single" w:sz="8" w:space="0" w:color="auto"/>
            </w:tcBorders>
            <w:shd w:val="clear" w:color="000000" w:fill="F2F2F2"/>
            <w:noWrap/>
            <w:vAlign w:val="center"/>
            <w:hideMark/>
          </w:tcPr>
          <w:p w14:paraId="7D5F586D" w14:textId="77777777" w:rsidR="003F546D" w:rsidRPr="003F546D" w:rsidRDefault="003F546D" w:rsidP="003F546D">
            <w:pPr>
              <w:spacing w:line="240" w:lineRule="auto"/>
              <w:jc w:val="center"/>
              <w:rPr>
                <w:rFonts w:eastAsia="Times New Roman"/>
                <w:b/>
                <w:bCs/>
                <w:color w:val="000000"/>
                <w:szCs w:val="24"/>
              </w:rPr>
            </w:pPr>
            <w:r w:rsidRPr="003F546D">
              <w:rPr>
                <w:rFonts w:eastAsia="Times New Roman"/>
                <w:b/>
                <w:bCs/>
                <w:color w:val="000000"/>
                <w:szCs w:val="24"/>
              </w:rPr>
              <w:t xml:space="preserve">$3,020 </w:t>
            </w:r>
          </w:p>
        </w:tc>
      </w:tr>
      <w:tr w:rsidR="003F546D" w:rsidRPr="003F546D" w14:paraId="0E82D260"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49349B04"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Issue</w:t>
            </w:r>
          </w:p>
        </w:tc>
        <w:tc>
          <w:tcPr>
            <w:tcW w:w="2120" w:type="dxa"/>
            <w:tcBorders>
              <w:top w:val="nil"/>
              <w:left w:val="nil"/>
              <w:bottom w:val="single" w:sz="8" w:space="0" w:color="auto"/>
              <w:right w:val="single" w:sz="8" w:space="0" w:color="auto"/>
            </w:tcBorders>
            <w:shd w:val="clear" w:color="auto" w:fill="auto"/>
            <w:noWrap/>
            <w:vAlign w:val="center"/>
            <w:hideMark/>
          </w:tcPr>
          <w:p w14:paraId="022BBFD3"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$960 </w:t>
            </w:r>
          </w:p>
        </w:tc>
        <w:tc>
          <w:tcPr>
            <w:tcW w:w="2620" w:type="dxa"/>
            <w:tcBorders>
              <w:top w:val="nil"/>
              <w:left w:val="nil"/>
              <w:bottom w:val="single" w:sz="8" w:space="0" w:color="auto"/>
              <w:right w:val="single" w:sz="8" w:space="0" w:color="auto"/>
            </w:tcBorders>
            <w:shd w:val="clear" w:color="auto" w:fill="auto"/>
            <w:noWrap/>
            <w:vAlign w:val="center"/>
            <w:hideMark/>
          </w:tcPr>
          <w:p w14:paraId="636AAD2F"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$1,000 </w:t>
            </w:r>
          </w:p>
        </w:tc>
      </w:tr>
      <w:tr w:rsidR="003F546D" w:rsidRPr="003F546D" w14:paraId="3BC45AB9"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4BCD5F60"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1st Stage Maintenance</w:t>
            </w:r>
          </w:p>
        </w:tc>
        <w:tc>
          <w:tcPr>
            <w:tcW w:w="2120" w:type="dxa"/>
            <w:tcBorders>
              <w:top w:val="nil"/>
              <w:left w:val="nil"/>
              <w:bottom w:val="single" w:sz="8" w:space="0" w:color="auto"/>
              <w:right w:val="single" w:sz="8" w:space="0" w:color="auto"/>
            </w:tcBorders>
            <w:shd w:val="clear" w:color="auto" w:fill="auto"/>
            <w:noWrap/>
            <w:vAlign w:val="center"/>
            <w:hideMark/>
          </w:tcPr>
          <w:p w14:paraId="20D0D00D"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$1,600 </w:t>
            </w:r>
          </w:p>
        </w:tc>
        <w:tc>
          <w:tcPr>
            <w:tcW w:w="2620" w:type="dxa"/>
            <w:tcBorders>
              <w:top w:val="nil"/>
              <w:left w:val="nil"/>
              <w:bottom w:val="single" w:sz="8" w:space="0" w:color="auto"/>
              <w:right w:val="single" w:sz="8" w:space="0" w:color="auto"/>
            </w:tcBorders>
            <w:shd w:val="clear" w:color="auto" w:fill="auto"/>
            <w:noWrap/>
            <w:vAlign w:val="center"/>
            <w:hideMark/>
          </w:tcPr>
          <w:p w14:paraId="05CA44F7"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$1,600 </w:t>
            </w:r>
          </w:p>
        </w:tc>
      </w:tr>
      <w:tr w:rsidR="003F546D" w:rsidRPr="003F546D" w14:paraId="39BBF2A9"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76D93E60"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2nd Stage Maintenance</w:t>
            </w:r>
          </w:p>
        </w:tc>
        <w:tc>
          <w:tcPr>
            <w:tcW w:w="2120" w:type="dxa"/>
            <w:tcBorders>
              <w:top w:val="nil"/>
              <w:left w:val="nil"/>
              <w:bottom w:val="single" w:sz="8" w:space="0" w:color="auto"/>
              <w:right w:val="single" w:sz="8" w:space="0" w:color="auto"/>
            </w:tcBorders>
            <w:shd w:val="clear" w:color="auto" w:fill="auto"/>
            <w:noWrap/>
            <w:vAlign w:val="center"/>
            <w:hideMark/>
          </w:tcPr>
          <w:p w14:paraId="073ADA8C"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$3,600 </w:t>
            </w:r>
          </w:p>
        </w:tc>
        <w:tc>
          <w:tcPr>
            <w:tcW w:w="2620" w:type="dxa"/>
            <w:tcBorders>
              <w:top w:val="nil"/>
              <w:left w:val="nil"/>
              <w:bottom w:val="single" w:sz="8" w:space="0" w:color="auto"/>
              <w:right w:val="single" w:sz="8" w:space="0" w:color="auto"/>
            </w:tcBorders>
            <w:shd w:val="clear" w:color="auto" w:fill="auto"/>
            <w:noWrap/>
            <w:vAlign w:val="center"/>
            <w:hideMark/>
          </w:tcPr>
          <w:p w14:paraId="77DECF19"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$3,600 </w:t>
            </w:r>
          </w:p>
        </w:tc>
      </w:tr>
      <w:tr w:rsidR="003F546D" w:rsidRPr="003F546D" w14:paraId="480A6FE2"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7A590B8B" w14:textId="77777777" w:rsidR="003F546D" w:rsidRPr="003F546D" w:rsidRDefault="003F546D" w:rsidP="003F546D">
            <w:pPr>
              <w:spacing w:line="240" w:lineRule="auto"/>
              <w:rPr>
                <w:rFonts w:eastAsia="Times New Roman"/>
                <w:color w:val="000000"/>
                <w:szCs w:val="24"/>
              </w:rPr>
            </w:pPr>
            <w:r w:rsidRPr="003F546D">
              <w:rPr>
                <w:rFonts w:eastAsia="Times New Roman"/>
                <w:color w:val="000000"/>
                <w:szCs w:val="24"/>
              </w:rPr>
              <w:t>3rd Stage Maintenance</w:t>
            </w:r>
          </w:p>
        </w:tc>
        <w:tc>
          <w:tcPr>
            <w:tcW w:w="2120" w:type="dxa"/>
            <w:tcBorders>
              <w:top w:val="nil"/>
              <w:left w:val="nil"/>
              <w:bottom w:val="single" w:sz="8" w:space="0" w:color="auto"/>
              <w:right w:val="single" w:sz="8" w:space="0" w:color="auto"/>
            </w:tcBorders>
            <w:shd w:val="clear" w:color="auto" w:fill="auto"/>
            <w:noWrap/>
            <w:vAlign w:val="center"/>
            <w:hideMark/>
          </w:tcPr>
          <w:p w14:paraId="451CBEA5"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$7,400 </w:t>
            </w:r>
          </w:p>
        </w:tc>
        <w:tc>
          <w:tcPr>
            <w:tcW w:w="2620" w:type="dxa"/>
            <w:tcBorders>
              <w:top w:val="nil"/>
              <w:left w:val="nil"/>
              <w:bottom w:val="single" w:sz="8" w:space="0" w:color="auto"/>
              <w:right w:val="single" w:sz="8" w:space="0" w:color="auto"/>
            </w:tcBorders>
            <w:shd w:val="clear" w:color="auto" w:fill="auto"/>
            <w:noWrap/>
            <w:vAlign w:val="center"/>
            <w:hideMark/>
          </w:tcPr>
          <w:p w14:paraId="7ACA9030" w14:textId="77777777" w:rsidR="003F546D" w:rsidRPr="003F546D" w:rsidRDefault="003F546D" w:rsidP="003F546D">
            <w:pPr>
              <w:spacing w:line="240" w:lineRule="auto"/>
              <w:jc w:val="center"/>
              <w:rPr>
                <w:rFonts w:eastAsia="Times New Roman"/>
                <w:color w:val="000000"/>
                <w:szCs w:val="24"/>
              </w:rPr>
            </w:pPr>
            <w:r w:rsidRPr="003F546D">
              <w:rPr>
                <w:rFonts w:eastAsia="Times New Roman"/>
                <w:color w:val="000000"/>
                <w:szCs w:val="24"/>
              </w:rPr>
              <w:t xml:space="preserve">$7,400 </w:t>
            </w:r>
          </w:p>
        </w:tc>
      </w:tr>
      <w:tr w:rsidR="003F546D" w:rsidRPr="003F546D" w14:paraId="75425F9D"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000000" w:fill="F2F2F2"/>
            <w:noWrap/>
            <w:vAlign w:val="center"/>
            <w:hideMark/>
          </w:tcPr>
          <w:p w14:paraId="5373010D" w14:textId="2504E3D9" w:rsidR="003F546D" w:rsidRPr="003F546D" w:rsidRDefault="003F546D" w:rsidP="003F546D">
            <w:pPr>
              <w:spacing w:line="240" w:lineRule="auto"/>
              <w:jc w:val="right"/>
              <w:rPr>
                <w:rFonts w:eastAsia="Times New Roman"/>
                <w:b/>
                <w:bCs/>
                <w:color w:val="000000"/>
                <w:szCs w:val="24"/>
              </w:rPr>
            </w:pPr>
            <w:r w:rsidRPr="003F546D">
              <w:rPr>
                <w:rFonts w:eastAsia="Times New Roman"/>
                <w:b/>
                <w:bCs/>
                <w:color w:val="000000"/>
                <w:szCs w:val="24"/>
              </w:rPr>
              <w:t>Back</w:t>
            </w:r>
            <w:r w:rsidR="001C2B19">
              <w:rPr>
                <w:rFonts w:eastAsia="Times New Roman"/>
                <w:b/>
                <w:bCs/>
                <w:color w:val="000000"/>
                <w:szCs w:val="24"/>
              </w:rPr>
              <w:t>-</w:t>
            </w:r>
            <w:r w:rsidRPr="003F546D">
              <w:rPr>
                <w:rFonts w:eastAsia="Times New Roman"/>
                <w:b/>
                <w:bCs/>
                <w:color w:val="000000"/>
                <w:szCs w:val="24"/>
              </w:rPr>
              <w:t>End Fees</w:t>
            </w:r>
          </w:p>
        </w:tc>
        <w:tc>
          <w:tcPr>
            <w:tcW w:w="2120" w:type="dxa"/>
            <w:tcBorders>
              <w:top w:val="nil"/>
              <w:left w:val="nil"/>
              <w:bottom w:val="single" w:sz="8" w:space="0" w:color="auto"/>
              <w:right w:val="single" w:sz="8" w:space="0" w:color="auto"/>
            </w:tcBorders>
            <w:shd w:val="clear" w:color="000000" w:fill="F2F2F2"/>
            <w:noWrap/>
            <w:vAlign w:val="center"/>
            <w:hideMark/>
          </w:tcPr>
          <w:p w14:paraId="7DFC224A" w14:textId="77777777" w:rsidR="003F546D" w:rsidRPr="003F546D" w:rsidRDefault="003F546D" w:rsidP="003F546D">
            <w:pPr>
              <w:spacing w:line="240" w:lineRule="auto"/>
              <w:jc w:val="center"/>
              <w:rPr>
                <w:rFonts w:eastAsia="Times New Roman"/>
                <w:b/>
                <w:bCs/>
                <w:color w:val="000000"/>
                <w:szCs w:val="24"/>
              </w:rPr>
            </w:pPr>
            <w:r w:rsidRPr="003F546D">
              <w:rPr>
                <w:rFonts w:eastAsia="Times New Roman"/>
                <w:b/>
                <w:bCs/>
                <w:color w:val="000000"/>
                <w:szCs w:val="24"/>
              </w:rPr>
              <w:t xml:space="preserve">$13,560 </w:t>
            </w:r>
          </w:p>
        </w:tc>
        <w:tc>
          <w:tcPr>
            <w:tcW w:w="2620" w:type="dxa"/>
            <w:tcBorders>
              <w:top w:val="nil"/>
              <w:left w:val="nil"/>
              <w:bottom w:val="single" w:sz="8" w:space="0" w:color="auto"/>
              <w:right w:val="single" w:sz="8" w:space="0" w:color="auto"/>
            </w:tcBorders>
            <w:shd w:val="clear" w:color="000000" w:fill="F2F2F2"/>
            <w:noWrap/>
            <w:vAlign w:val="center"/>
            <w:hideMark/>
          </w:tcPr>
          <w:p w14:paraId="4CBC7787" w14:textId="77777777" w:rsidR="003F546D" w:rsidRPr="003F546D" w:rsidRDefault="003F546D" w:rsidP="003F546D">
            <w:pPr>
              <w:spacing w:line="240" w:lineRule="auto"/>
              <w:jc w:val="center"/>
              <w:rPr>
                <w:rFonts w:eastAsia="Times New Roman"/>
                <w:b/>
                <w:bCs/>
                <w:color w:val="000000"/>
                <w:szCs w:val="24"/>
              </w:rPr>
            </w:pPr>
            <w:r w:rsidRPr="003F546D">
              <w:rPr>
                <w:rFonts w:eastAsia="Times New Roman"/>
                <w:b/>
                <w:bCs/>
                <w:color w:val="000000"/>
                <w:szCs w:val="24"/>
              </w:rPr>
              <w:t xml:space="preserve">$13,600 </w:t>
            </w:r>
          </w:p>
        </w:tc>
      </w:tr>
      <w:tr w:rsidR="003F546D" w:rsidRPr="003F546D" w14:paraId="16CC1FB3" w14:textId="77777777" w:rsidTr="00DE6A6A">
        <w:trPr>
          <w:trHeight w:val="324"/>
          <w:jc w:val="center"/>
        </w:trPr>
        <w:tc>
          <w:tcPr>
            <w:tcW w:w="2515" w:type="dxa"/>
            <w:tcBorders>
              <w:top w:val="nil"/>
              <w:left w:val="single" w:sz="4" w:space="0" w:color="auto"/>
              <w:bottom w:val="single" w:sz="4" w:space="0" w:color="auto"/>
              <w:right w:val="single" w:sz="4" w:space="0" w:color="auto"/>
            </w:tcBorders>
            <w:shd w:val="clear" w:color="000000" w:fill="D9D9D9"/>
            <w:noWrap/>
            <w:vAlign w:val="center"/>
            <w:hideMark/>
          </w:tcPr>
          <w:p w14:paraId="0E5B079E" w14:textId="77777777" w:rsidR="003F546D" w:rsidRPr="003F546D" w:rsidRDefault="003F546D" w:rsidP="003F546D">
            <w:pPr>
              <w:spacing w:line="240" w:lineRule="auto"/>
              <w:jc w:val="right"/>
              <w:rPr>
                <w:rFonts w:eastAsia="Times New Roman"/>
                <w:b/>
                <w:bCs/>
                <w:color w:val="000000"/>
                <w:szCs w:val="24"/>
              </w:rPr>
            </w:pPr>
            <w:r w:rsidRPr="003F546D">
              <w:rPr>
                <w:rFonts w:eastAsia="Times New Roman"/>
                <w:b/>
                <w:bCs/>
                <w:color w:val="000000"/>
                <w:szCs w:val="24"/>
              </w:rPr>
              <w:t>Total Fees</w:t>
            </w:r>
          </w:p>
        </w:tc>
        <w:tc>
          <w:tcPr>
            <w:tcW w:w="2120" w:type="dxa"/>
            <w:tcBorders>
              <w:top w:val="nil"/>
              <w:left w:val="nil"/>
              <w:bottom w:val="single" w:sz="8" w:space="0" w:color="auto"/>
              <w:right w:val="single" w:sz="8" w:space="0" w:color="auto"/>
            </w:tcBorders>
            <w:shd w:val="clear" w:color="000000" w:fill="D9D9D9"/>
            <w:noWrap/>
            <w:vAlign w:val="center"/>
            <w:hideMark/>
          </w:tcPr>
          <w:p w14:paraId="553FFC5C" w14:textId="77777777" w:rsidR="003F546D" w:rsidRPr="003F546D" w:rsidRDefault="003F546D" w:rsidP="003F546D">
            <w:pPr>
              <w:spacing w:line="240" w:lineRule="auto"/>
              <w:jc w:val="center"/>
              <w:rPr>
                <w:rFonts w:eastAsia="Times New Roman"/>
                <w:b/>
                <w:bCs/>
                <w:color w:val="000000"/>
                <w:szCs w:val="24"/>
              </w:rPr>
            </w:pPr>
            <w:r w:rsidRPr="003F546D">
              <w:rPr>
                <w:rFonts w:eastAsia="Times New Roman"/>
                <w:b/>
                <w:bCs/>
                <w:color w:val="000000"/>
                <w:szCs w:val="24"/>
              </w:rPr>
              <w:t xml:space="preserve">$16,360 </w:t>
            </w:r>
          </w:p>
        </w:tc>
        <w:tc>
          <w:tcPr>
            <w:tcW w:w="2620" w:type="dxa"/>
            <w:tcBorders>
              <w:top w:val="nil"/>
              <w:left w:val="nil"/>
              <w:bottom w:val="single" w:sz="8" w:space="0" w:color="auto"/>
              <w:right w:val="single" w:sz="8" w:space="0" w:color="auto"/>
            </w:tcBorders>
            <w:shd w:val="clear" w:color="000000" w:fill="D9D9D9"/>
            <w:noWrap/>
            <w:vAlign w:val="center"/>
            <w:hideMark/>
          </w:tcPr>
          <w:p w14:paraId="12C12599" w14:textId="77777777" w:rsidR="003F546D" w:rsidRPr="003F546D" w:rsidRDefault="003F546D" w:rsidP="003F546D">
            <w:pPr>
              <w:spacing w:line="240" w:lineRule="auto"/>
              <w:jc w:val="center"/>
              <w:rPr>
                <w:rFonts w:eastAsia="Times New Roman"/>
                <w:b/>
                <w:bCs/>
                <w:color w:val="000000"/>
                <w:szCs w:val="24"/>
              </w:rPr>
            </w:pPr>
            <w:r w:rsidRPr="003F546D">
              <w:rPr>
                <w:rFonts w:eastAsia="Times New Roman"/>
                <w:b/>
                <w:bCs/>
                <w:color w:val="000000"/>
                <w:szCs w:val="24"/>
              </w:rPr>
              <w:t xml:space="preserve">$16,620 </w:t>
            </w:r>
          </w:p>
        </w:tc>
      </w:tr>
    </w:tbl>
    <w:p w14:paraId="58E1F6E7" w14:textId="77777777" w:rsidR="00CC447F" w:rsidRDefault="00CC447F" w:rsidP="00CC447F">
      <w:pPr>
        <w:pStyle w:val="ParagraphSpace"/>
      </w:pPr>
    </w:p>
    <w:p w14:paraId="39017B03" w14:textId="0EC4887C" w:rsidR="00E516EA" w:rsidRDefault="00E516EA" w:rsidP="003F546D">
      <w:pPr>
        <w:rPr>
          <w:color w:val="000000" w:themeColor="text1"/>
        </w:rPr>
      </w:pPr>
      <w:r>
        <w:rPr>
          <w:color w:val="000000" w:themeColor="text1"/>
        </w:rPr>
        <w:t>As shown in Table 4-3, the cost of securing and maintaining a patent</w:t>
      </w:r>
      <w:r w:rsidR="009A0CF2">
        <w:rPr>
          <w:color w:val="000000" w:themeColor="text1"/>
        </w:rPr>
        <w:t xml:space="preserve"> through a typical prosecution sequence for its </w:t>
      </w:r>
      <w:r>
        <w:rPr>
          <w:color w:val="000000" w:themeColor="text1"/>
        </w:rPr>
        <w:t xml:space="preserve">full 20-year term increases by $260 (1.6 percent) for </w:t>
      </w:r>
      <w:r w:rsidR="009A0CF2">
        <w:rPr>
          <w:color w:val="000000" w:themeColor="text1"/>
        </w:rPr>
        <w:t>Alternative 1</w:t>
      </w:r>
      <w:r>
        <w:rPr>
          <w:color w:val="000000" w:themeColor="text1"/>
        </w:rPr>
        <w:t xml:space="preserve">.  Assuming a three percent discount rate, the net present value of </w:t>
      </w:r>
      <w:r w:rsidR="009A0CF2">
        <w:rPr>
          <w:color w:val="000000" w:themeColor="text1"/>
        </w:rPr>
        <w:t xml:space="preserve">investing in a patent for Alternative 1 </w:t>
      </w:r>
      <w:r>
        <w:rPr>
          <w:color w:val="000000" w:themeColor="text1"/>
        </w:rPr>
        <w:t>is $12,400</w:t>
      </w:r>
      <w:r w:rsidR="009A0CF2">
        <w:rPr>
          <w:color w:val="000000" w:themeColor="text1"/>
        </w:rPr>
        <w:t>, compared to a net present value of $12,157 for the Baseline</w:t>
      </w:r>
      <w:r>
        <w:rPr>
          <w:color w:val="000000" w:themeColor="text1"/>
        </w:rPr>
        <w:t>.</w:t>
      </w:r>
    </w:p>
    <w:p w14:paraId="554979BE" w14:textId="77777777" w:rsidR="00E516EA" w:rsidRDefault="00E516EA" w:rsidP="003F546D">
      <w:pPr>
        <w:rPr>
          <w:color w:val="000000" w:themeColor="text1"/>
        </w:rPr>
      </w:pPr>
    </w:p>
    <w:p w14:paraId="15A2C8DB" w14:textId="108A19E5" w:rsidR="003F546D" w:rsidRDefault="006F55E1" w:rsidP="003F546D">
      <w:r>
        <w:rPr>
          <w:color w:val="000000" w:themeColor="text1"/>
        </w:rPr>
        <w:t>Section 4.2.3</w:t>
      </w:r>
      <w:r w:rsidR="003F546D">
        <w:rPr>
          <w:color w:val="000000" w:themeColor="text1"/>
        </w:rPr>
        <w:t xml:space="preserve"> presents the fee schedule design as a benefit of this alternative and presents numerous examples of how this alternative is uniquely </w:t>
      </w:r>
      <w:r w:rsidR="003F546D">
        <w:t>responsive to stakeholder feedback in ways the other alternatives are not</w:t>
      </w:r>
      <w:r w:rsidR="003F546D">
        <w:rPr>
          <w:color w:val="000000" w:themeColor="text1"/>
        </w:rPr>
        <w:t xml:space="preserve">.  Section 4.2.2 notes that the aggregate revenue in this alternative </w:t>
      </w:r>
      <w:r w:rsidR="003F546D">
        <w:t xml:space="preserve">would be higher than the Baseline, which means that there is an increase in total user fee payments. </w:t>
      </w:r>
    </w:p>
    <w:p w14:paraId="21003128" w14:textId="77777777" w:rsidR="003F546D" w:rsidRDefault="003F546D" w:rsidP="003F546D">
      <w:pPr>
        <w:rPr>
          <w:color w:val="000000" w:themeColor="text1"/>
        </w:rPr>
      </w:pPr>
    </w:p>
    <w:p w14:paraId="37BC8ADD" w14:textId="4DA66577" w:rsidR="007356DF" w:rsidRDefault="003F546D" w:rsidP="003F546D">
      <w:r>
        <w:t xml:space="preserve">Table 4-4 presents fee adjustments included in Alternative 1 that have the greatest impact on patent revenue.  Large, small, and micro entity dollar and percent changes are compared to current large, small, and micro entity fees.  A complete list of fee changes for Alternative 1 can be found in the document titled “Table of Patent Fee Changes – </w:t>
      </w:r>
      <w:r w:rsidRPr="00AF2ED7">
        <w:t>Current, Proposed and Unit Cost</w:t>
      </w:r>
      <w:r>
        <w:t xml:space="preserve"> Recovery</w:t>
      </w:r>
      <w:r w:rsidR="000A4DD5">
        <w:t>,</w:t>
      </w:r>
      <w:r>
        <w:t xml:space="preserve">” </w:t>
      </w:r>
      <w:r w:rsidRPr="00C5262C">
        <w:t>available at</w:t>
      </w:r>
      <w:r>
        <w:t xml:space="preserve"> </w:t>
      </w:r>
      <w:hyperlink r:id="rId1645" w:tooltip="USPTO Fees and Budgetary Issues Site" w:history="1">
        <w:r w:rsidR="009E1DCE" w:rsidRPr="00FB3D43">
          <w:rPr>
            <w:rStyle w:val="Hyperlink"/>
          </w:rPr>
          <w:t>http://www.uspto.gov/patent/laws-and-regulations/america-invents-act-aia/fees-and-budgetary-issues</w:t>
        </w:r>
      </w:hyperlink>
      <w:r w:rsidR="009E1DCE">
        <w:t>.</w:t>
      </w:r>
    </w:p>
    <w:p w14:paraId="3F71517B" w14:textId="77777777" w:rsidR="0053022C" w:rsidRDefault="0053022C" w:rsidP="003F546D"/>
    <w:p w14:paraId="57281B2C" w14:textId="451CAFA0" w:rsidR="007356DF" w:rsidRDefault="007356DF" w:rsidP="007356DF">
      <w:pPr>
        <w:pStyle w:val="Caption"/>
        <w:rPr>
          <w:noProof/>
        </w:rPr>
      </w:pPr>
      <w:r>
        <w:t>Table 4</w:t>
      </w:r>
      <w:r>
        <w:noBreakHyphen/>
      </w:r>
      <w:r w:rsidR="008B7B4F">
        <w:t>4</w:t>
      </w:r>
    </w:p>
    <w:tbl>
      <w:tblPr>
        <w:tblW w:w="9114" w:type="dxa"/>
        <w:tblLook w:val="04A0" w:firstRow="1" w:lastRow="0" w:firstColumn="1" w:lastColumn="0" w:noHBand="0" w:noVBand="1"/>
      </w:tblPr>
      <w:tblGrid>
        <w:gridCol w:w="4380"/>
        <w:gridCol w:w="773"/>
        <w:gridCol w:w="773"/>
        <w:gridCol w:w="760"/>
        <w:gridCol w:w="875"/>
        <w:gridCol w:w="773"/>
        <w:gridCol w:w="780"/>
      </w:tblGrid>
      <w:tr w:rsidR="007356DF" w:rsidRPr="00DA7264" w14:paraId="05547A79" w14:textId="77777777" w:rsidTr="00F01346">
        <w:trPr>
          <w:cantSplit/>
          <w:trHeight w:val="468"/>
          <w:tblHeader/>
        </w:trPr>
        <w:tc>
          <w:tcPr>
            <w:tcW w:w="9114" w:type="dxa"/>
            <w:gridSpan w:val="7"/>
            <w:tcBorders>
              <w:top w:val="single" w:sz="4" w:space="0" w:color="auto"/>
              <w:left w:val="single" w:sz="4" w:space="0" w:color="auto"/>
              <w:bottom w:val="single" w:sz="4" w:space="0" w:color="auto"/>
              <w:right w:val="single" w:sz="4" w:space="0" w:color="000000"/>
            </w:tcBorders>
            <w:shd w:val="clear" w:color="000000" w:fill="FFFFFF"/>
            <w:hideMark/>
          </w:tcPr>
          <w:p w14:paraId="38A74D7D" w14:textId="2E659615" w:rsidR="007356DF" w:rsidRPr="00C02A31" w:rsidRDefault="007356DF" w:rsidP="00F01346">
            <w:pPr>
              <w:spacing w:line="240" w:lineRule="auto"/>
              <w:jc w:val="center"/>
              <w:rPr>
                <w:rFonts w:eastAsia="Times New Roman"/>
                <w:b/>
                <w:color w:val="000000"/>
                <w:sz w:val="20"/>
                <w:szCs w:val="16"/>
              </w:rPr>
            </w:pPr>
            <w:r w:rsidRPr="00C02A31">
              <w:rPr>
                <w:rFonts w:eastAsia="Times New Roman"/>
                <w:b/>
                <w:color w:val="000000"/>
                <w:sz w:val="20"/>
                <w:szCs w:val="16"/>
              </w:rPr>
              <w:t>Alternative 1 – Proposed Fee Schedule – Set</w:t>
            </w:r>
            <w:r w:rsidR="009A6C12">
              <w:rPr>
                <w:rFonts w:eastAsia="Times New Roman"/>
                <w:b/>
                <w:color w:val="000000"/>
                <w:sz w:val="20"/>
                <w:szCs w:val="16"/>
              </w:rPr>
              <w:t>ting</w:t>
            </w:r>
            <w:r w:rsidRPr="00C02A31">
              <w:rPr>
                <w:rFonts w:eastAsia="Times New Roman"/>
                <w:b/>
                <w:color w:val="000000"/>
                <w:sz w:val="20"/>
                <w:szCs w:val="16"/>
              </w:rPr>
              <w:t xml:space="preserve"> and Adjust</w:t>
            </w:r>
            <w:r w:rsidR="00A61BC3">
              <w:rPr>
                <w:rFonts w:eastAsia="Times New Roman"/>
                <w:b/>
                <w:color w:val="000000"/>
                <w:sz w:val="20"/>
                <w:szCs w:val="16"/>
              </w:rPr>
              <w:t>ing</w:t>
            </w:r>
            <w:r w:rsidRPr="00C02A31">
              <w:rPr>
                <w:rFonts w:eastAsia="Times New Roman"/>
                <w:b/>
                <w:color w:val="000000"/>
                <w:sz w:val="20"/>
                <w:szCs w:val="16"/>
              </w:rPr>
              <w:t xml:space="preserve"> Patent Fees</w:t>
            </w:r>
            <w:r w:rsidR="00D01E61">
              <w:rPr>
                <w:rFonts w:eastAsia="Times New Roman"/>
                <w:b/>
                <w:color w:val="000000"/>
                <w:sz w:val="20"/>
                <w:szCs w:val="16"/>
              </w:rPr>
              <w:t xml:space="preserve"> During Fiscal Year 2017</w:t>
            </w:r>
            <w:r w:rsidRPr="00C02A31">
              <w:rPr>
                <w:rFonts w:ascii="MingLiU" w:eastAsia="MingLiU" w:hAnsi="MingLiU" w:cs="MingLiU"/>
                <w:b/>
                <w:color w:val="000000"/>
                <w:sz w:val="20"/>
                <w:szCs w:val="16"/>
              </w:rPr>
              <w:br/>
            </w:r>
            <w:r w:rsidRPr="00C02A31">
              <w:rPr>
                <w:rFonts w:eastAsia="Times New Roman"/>
                <w:b/>
                <w:color w:val="000000"/>
                <w:sz w:val="20"/>
                <w:szCs w:val="16"/>
              </w:rPr>
              <w:t>Current and Proposed Fees</w:t>
            </w:r>
          </w:p>
        </w:tc>
      </w:tr>
      <w:tr w:rsidR="007356DF" w:rsidRPr="00DA7264" w14:paraId="11BA1789" w14:textId="77777777" w:rsidTr="00F01346">
        <w:trPr>
          <w:cantSplit/>
          <w:trHeight w:val="288"/>
          <w:tblHeader/>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4EB2111"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Description</w:t>
            </w:r>
          </w:p>
        </w:tc>
        <w:tc>
          <w:tcPr>
            <w:tcW w:w="2306" w:type="dxa"/>
            <w:gridSpan w:val="3"/>
            <w:tcBorders>
              <w:top w:val="nil"/>
              <w:left w:val="nil"/>
              <w:bottom w:val="single" w:sz="4" w:space="0" w:color="808080"/>
              <w:right w:val="single" w:sz="4" w:space="0" w:color="808080"/>
            </w:tcBorders>
            <w:shd w:val="clear" w:color="auto" w:fill="auto"/>
            <w:noWrap/>
            <w:vAlign w:val="center"/>
            <w:hideMark/>
          </w:tcPr>
          <w:p w14:paraId="1B6049FE"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Current Fees</w:t>
            </w:r>
          </w:p>
        </w:tc>
        <w:tc>
          <w:tcPr>
            <w:tcW w:w="2428" w:type="dxa"/>
            <w:gridSpan w:val="3"/>
            <w:tcBorders>
              <w:top w:val="nil"/>
              <w:left w:val="nil"/>
              <w:bottom w:val="single" w:sz="4" w:space="0" w:color="808080"/>
              <w:right w:val="single" w:sz="4" w:space="0" w:color="808080"/>
            </w:tcBorders>
            <w:shd w:val="clear" w:color="000000" w:fill="FFFFFF"/>
            <w:noWrap/>
            <w:vAlign w:val="center"/>
            <w:hideMark/>
          </w:tcPr>
          <w:p w14:paraId="58034D52"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Proposed Fees</w:t>
            </w:r>
          </w:p>
        </w:tc>
      </w:tr>
      <w:tr w:rsidR="007356DF" w:rsidRPr="00DA7264" w14:paraId="168A936E" w14:textId="77777777" w:rsidTr="00F01346">
        <w:trPr>
          <w:cantSplit/>
          <w:trHeight w:val="244"/>
          <w:tblHeader/>
        </w:trPr>
        <w:tc>
          <w:tcPr>
            <w:tcW w:w="4380" w:type="dxa"/>
            <w:vMerge/>
            <w:tcBorders>
              <w:top w:val="nil"/>
              <w:left w:val="single" w:sz="4" w:space="0" w:color="808080"/>
              <w:bottom w:val="single" w:sz="4" w:space="0" w:color="808080"/>
              <w:right w:val="single" w:sz="4" w:space="0" w:color="808080"/>
            </w:tcBorders>
            <w:vAlign w:val="center"/>
            <w:hideMark/>
          </w:tcPr>
          <w:p w14:paraId="2B25A6F5" w14:textId="77777777" w:rsidR="007356DF" w:rsidRPr="00C02A31" w:rsidRDefault="007356DF" w:rsidP="00F01346">
            <w:pPr>
              <w:spacing w:line="240" w:lineRule="auto"/>
              <w:rPr>
                <w:rFonts w:eastAsia="Times New Roman"/>
                <w:b/>
                <w:bCs/>
                <w:color w:val="000000"/>
                <w:sz w:val="20"/>
                <w:szCs w:val="16"/>
              </w:rPr>
            </w:pPr>
          </w:p>
        </w:tc>
        <w:tc>
          <w:tcPr>
            <w:tcW w:w="773"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E82C3B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Large Entity Fee</w:t>
            </w:r>
          </w:p>
        </w:tc>
        <w:tc>
          <w:tcPr>
            <w:tcW w:w="773"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599B44F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Small Entity Fee</w:t>
            </w:r>
          </w:p>
        </w:tc>
        <w:tc>
          <w:tcPr>
            <w:tcW w:w="760"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34B1400C"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Micro Entity Fee</w:t>
            </w:r>
          </w:p>
        </w:tc>
        <w:tc>
          <w:tcPr>
            <w:tcW w:w="875"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0EF2EC6C"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Large Entity Fee</w:t>
            </w:r>
          </w:p>
        </w:tc>
        <w:tc>
          <w:tcPr>
            <w:tcW w:w="773"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1864997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Small Entity Fee</w:t>
            </w:r>
          </w:p>
        </w:tc>
        <w:tc>
          <w:tcPr>
            <w:tcW w:w="780"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666046D7"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Micro Entity Fee</w:t>
            </w:r>
          </w:p>
        </w:tc>
      </w:tr>
      <w:tr w:rsidR="007356DF" w:rsidRPr="00DA7264" w14:paraId="7E94CF0D" w14:textId="77777777" w:rsidTr="00F01346">
        <w:trPr>
          <w:cantSplit/>
          <w:trHeight w:val="244"/>
        </w:trPr>
        <w:tc>
          <w:tcPr>
            <w:tcW w:w="4380" w:type="dxa"/>
            <w:vMerge/>
            <w:tcBorders>
              <w:top w:val="nil"/>
              <w:left w:val="single" w:sz="4" w:space="0" w:color="808080"/>
              <w:bottom w:val="single" w:sz="4" w:space="0" w:color="808080"/>
              <w:right w:val="single" w:sz="4" w:space="0" w:color="808080"/>
            </w:tcBorders>
            <w:vAlign w:val="center"/>
            <w:hideMark/>
          </w:tcPr>
          <w:p w14:paraId="5D4696F6" w14:textId="77777777" w:rsidR="007356DF" w:rsidRPr="00C02A31" w:rsidRDefault="007356DF" w:rsidP="00F01346">
            <w:pPr>
              <w:spacing w:line="240" w:lineRule="auto"/>
              <w:rPr>
                <w:rFonts w:eastAsia="Times New Roman"/>
                <w:b/>
                <w:bCs/>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781A3773" w14:textId="77777777" w:rsidR="007356DF" w:rsidRPr="00C02A31" w:rsidRDefault="007356DF" w:rsidP="00F01346">
            <w:pPr>
              <w:spacing w:line="240" w:lineRule="auto"/>
              <w:rPr>
                <w:rFonts w:eastAsia="Times New Roman"/>
                <w:b/>
                <w:bCs/>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20CE400C" w14:textId="77777777" w:rsidR="007356DF" w:rsidRPr="00C02A31" w:rsidRDefault="007356DF" w:rsidP="00F01346">
            <w:pPr>
              <w:spacing w:line="240" w:lineRule="auto"/>
              <w:rPr>
                <w:rFonts w:eastAsia="Times New Roman"/>
                <w:b/>
                <w:bCs/>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237BDD36" w14:textId="77777777" w:rsidR="007356DF" w:rsidRPr="00C02A31" w:rsidRDefault="007356DF" w:rsidP="00F01346">
            <w:pPr>
              <w:spacing w:line="240" w:lineRule="auto"/>
              <w:rPr>
                <w:rFonts w:eastAsia="Times New Roman"/>
                <w:b/>
                <w:bCs/>
                <w:color w:val="000000"/>
                <w:sz w:val="20"/>
                <w:szCs w:val="16"/>
              </w:rPr>
            </w:pPr>
          </w:p>
        </w:tc>
        <w:tc>
          <w:tcPr>
            <w:tcW w:w="875" w:type="dxa"/>
            <w:vMerge/>
            <w:tcBorders>
              <w:top w:val="nil"/>
              <w:left w:val="single" w:sz="4" w:space="0" w:color="808080"/>
              <w:bottom w:val="single" w:sz="4" w:space="0" w:color="808080"/>
              <w:right w:val="single" w:sz="4" w:space="0" w:color="808080"/>
            </w:tcBorders>
            <w:vAlign w:val="center"/>
            <w:hideMark/>
          </w:tcPr>
          <w:p w14:paraId="61E213B7" w14:textId="77777777" w:rsidR="007356DF" w:rsidRPr="00C02A31" w:rsidRDefault="007356DF" w:rsidP="00F01346">
            <w:pPr>
              <w:spacing w:line="240" w:lineRule="auto"/>
              <w:rPr>
                <w:rFonts w:eastAsia="Times New Roman"/>
                <w:b/>
                <w:bCs/>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391B4F0A" w14:textId="77777777" w:rsidR="007356DF" w:rsidRPr="00C02A31" w:rsidRDefault="007356DF" w:rsidP="00F01346">
            <w:pPr>
              <w:spacing w:line="240" w:lineRule="auto"/>
              <w:rPr>
                <w:rFonts w:eastAsia="Times New Roman"/>
                <w:b/>
                <w:bCs/>
                <w:color w:val="000000"/>
                <w:sz w:val="20"/>
                <w:szCs w:val="16"/>
              </w:rPr>
            </w:pPr>
          </w:p>
        </w:tc>
        <w:tc>
          <w:tcPr>
            <w:tcW w:w="780" w:type="dxa"/>
            <w:vMerge/>
            <w:tcBorders>
              <w:top w:val="nil"/>
              <w:left w:val="single" w:sz="4" w:space="0" w:color="808080"/>
              <w:bottom w:val="single" w:sz="4" w:space="0" w:color="808080"/>
              <w:right w:val="single" w:sz="4" w:space="0" w:color="808080"/>
            </w:tcBorders>
            <w:vAlign w:val="center"/>
            <w:hideMark/>
          </w:tcPr>
          <w:p w14:paraId="67B3FA43" w14:textId="77777777" w:rsidR="007356DF" w:rsidRPr="00C02A31" w:rsidRDefault="007356DF" w:rsidP="00F01346">
            <w:pPr>
              <w:spacing w:line="240" w:lineRule="auto"/>
              <w:rPr>
                <w:rFonts w:eastAsia="Times New Roman"/>
                <w:b/>
                <w:bCs/>
                <w:color w:val="000000"/>
                <w:sz w:val="20"/>
                <w:szCs w:val="16"/>
              </w:rPr>
            </w:pPr>
          </w:p>
        </w:tc>
      </w:tr>
      <w:tr w:rsidR="007356DF" w:rsidRPr="00DA7264" w14:paraId="79E9AC8A" w14:textId="77777777" w:rsidTr="00F01346">
        <w:trPr>
          <w:cantSplit/>
          <w:trHeight w:val="244"/>
        </w:trPr>
        <w:tc>
          <w:tcPr>
            <w:tcW w:w="4380" w:type="dxa"/>
            <w:vMerge/>
            <w:tcBorders>
              <w:top w:val="nil"/>
              <w:left w:val="single" w:sz="4" w:space="0" w:color="808080"/>
              <w:bottom w:val="single" w:sz="4" w:space="0" w:color="808080"/>
              <w:right w:val="single" w:sz="4" w:space="0" w:color="808080"/>
            </w:tcBorders>
            <w:vAlign w:val="center"/>
            <w:hideMark/>
          </w:tcPr>
          <w:p w14:paraId="2DD82973" w14:textId="77777777" w:rsidR="007356DF" w:rsidRPr="00C02A31" w:rsidRDefault="007356DF" w:rsidP="00F01346">
            <w:pPr>
              <w:spacing w:line="240" w:lineRule="auto"/>
              <w:rPr>
                <w:rFonts w:eastAsia="Times New Roman"/>
                <w:b/>
                <w:bCs/>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58BAE0D7" w14:textId="77777777" w:rsidR="007356DF" w:rsidRPr="00C02A31" w:rsidRDefault="007356DF" w:rsidP="00F01346">
            <w:pPr>
              <w:spacing w:line="240" w:lineRule="auto"/>
              <w:rPr>
                <w:rFonts w:eastAsia="Times New Roman"/>
                <w:b/>
                <w:bCs/>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14507D90" w14:textId="77777777" w:rsidR="007356DF" w:rsidRPr="00C02A31" w:rsidRDefault="007356DF" w:rsidP="00F01346">
            <w:pPr>
              <w:spacing w:line="240" w:lineRule="auto"/>
              <w:rPr>
                <w:rFonts w:eastAsia="Times New Roman"/>
                <w:b/>
                <w:bCs/>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6EEDAE8A" w14:textId="77777777" w:rsidR="007356DF" w:rsidRPr="00C02A31" w:rsidRDefault="007356DF" w:rsidP="00F01346">
            <w:pPr>
              <w:spacing w:line="240" w:lineRule="auto"/>
              <w:rPr>
                <w:rFonts w:eastAsia="Times New Roman"/>
                <w:b/>
                <w:bCs/>
                <w:color w:val="000000"/>
                <w:sz w:val="20"/>
                <w:szCs w:val="16"/>
              </w:rPr>
            </w:pPr>
          </w:p>
        </w:tc>
        <w:tc>
          <w:tcPr>
            <w:tcW w:w="875" w:type="dxa"/>
            <w:vMerge/>
            <w:tcBorders>
              <w:top w:val="nil"/>
              <w:left w:val="single" w:sz="4" w:space="0" w:color="808080"/>
              <w:bottom w:val="single" w:sz="4" w:space="0" w:color="808080"/>
              <w:right w:val="single" w:sz="4" w:space="0" w:color="808080"/>
            </w:tcBorders>
            <w:vAlign w:val="center"/>
            <w:hideMark/>
          </w:tcPr>
          <w:p w14:paraId="2F4DCAF0" w14:textId="77777777" w:rsidR="007356DF" w:rsidRPr="00C02A31" w:rsidRDefault="007356DF" w:rsidP="00F01346">
            <w:pPr>
              <w:spacing w:line="240" w:lineRule="auto"/>
              <w:rPr>
                <w:rFonts w:eastAsia="Times New Roman"/>
                <w:b/>
                <w:bCs/>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566F14C1" w14:textId="77777777" w:rsidR="007356DF" w:rsidRPr="00C02A31" w:rsidRDefault="007356DF" w:rsidP="00F01346">
            <w:pPr>
              <w:spacing w:line="240" w:lineRule="auto"/>
              <w:rPr>
                <w:rFonts w:eastAsia="Times New Roman"/>
                <w:b/>
                <w:bCs/>
                <w:color w:val="000000"/>
                <w:sz w:val="20"/>
                <w:szCs w:val="16"/>
              </w:rPr>
            </w:pPr>
          </w:p>
        </w:tc>
        <w:tc>
          <w:tcPr>
            <w:tcW w:w="780" w:type="dxa"/>
            <w:vMerge/>
            <w:tcBorders>
              <w:top w:val="nil"/>
              <w:left w:val="single" w:sz="4" w:space="0" w:color="808080"/>
              <w:bottom w:val="single" w:sz="4" w:space="0" w:color="808080"/>
              <w:right w:val="single" w:sz="4" w:space="0" w:color="808080"/>
            </w:tcBorders>
            <w:vAlign w:val="center"/>
            <w:hideMark/>
          </w:tcPr>
          <w:p w14:paraId="7E7C1975" w14:textId="77777777" w:rsidR="007356DF" w:rsidRPr="00C02A31" w:rsidRDefault="007356DF" w:rsidP="00F01346">
            <w:pPr>
              <w:spacing w:line="240" w:lineRule="auto"/>
              <w:rPr>
                <w:rFonts w:eastAsia="Times New Roman"/>
                <w:b/>
                <w:bCs/>
                <w:color w:val="000000"/>
                <w:sz w:val="20"/>
                <w:szCs w:val="16"/>
              </w:rPr>
            </w:pPr>
          </w:p>
        </w:tc>
      </w:tr>
      <w:tr w:rsidR="007356DF" w:rsidRPr="00DA7264" w14:paraId="13F5B42D"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48D20E6" w14:textId="60125C8C"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Basic Filing fee</w:t>
            </w:r>
            <w:r w:rsidR="005203E5">
              <w:rPr>
                <w:rFonts w:eastAsia="Times New Roman"/>
                <w:color w:val="000000"/>
                <w:sz w:val="20"/>
                <w:szCs w:val="16"/>
              </w:rPr>
              <w:t xml:space="preserve"> – </w:t>
            </w:r>
            <w:r w:rsidRPr="00C02A31">
              <w:rPr>
                <w:rFonts w:eastAsia="Times New Roman"/>
                <w:color w:val="000000"/>
                <w:sz w:val="20"/>
                <w:szCs w:val="16"/>
              </w:rPr>
              <w:t>Utility (Paper Filing – Also Requires Non-Electronic Filing Fee under 1.16(t))</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533C74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E710A0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$140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19B2F9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$70 </w:t>
            </w:r>
          </w:p>
        </w:tc>
        <w:tc>
          <w:tcPr>
            <w:tcW w:w="875" w:type="dxa"/>
            <w:tcBorders>
              <w:top w:val="nil"/>
              <w:left w:val="nil"/>
              <w:bottom w:val="nil"/>
              <w:right w:val="single" w:sz="4" w:space="0" w:color="808080"/>
            </w:tcBorders>
            <w:shd w:val="clear" w:color="000000" w:fill="FFFFFF"/>
            <w:noWrap/>
            <w:vAlign w:val="bottom"/>
            <w:hideMark/>
          </w:tcPr>
          <w:p w14:paraId="797EC89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$300 </w:t>
            </w:r>
          </w:p>
        </w:tc>
        <w:tc>
          <w:tcPr>
            <w:tcW w:w="773" w:type="dxa"/>
            <w:tcBorders>
              <w:top w:val="nil"/>
              <w:left w:val="nil"/>
              <w:bottom w:val="nil"/>
              <w:right w:val="single" w:sz="4" w:space="0" w:color="808080"/>
            </w:tcBorders>
            <w:shd w:val="clear" w:color="000000" w:fill="FFFFFF"/>
            <w:noWrap/>
            <w:vAlign w:val="bottom"/>
            <w:hideMark/>
          </w:tcPr>
          <w:p w14:paraId="0FE337C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$150 </w:t>
            </w:r>
          </w:p>
        </w:tc>
        <w:tc>
          <w:tcPr>
            <w:tcW w:w="780" w:type="dxa"/>
            <w:tcBorders>
              <w:top w:val="nil"/>
              <w:left w:val="nil"/>
              <w:bottom w:val="nil"/>
              <w:right w:val="single" w:sz="4" w:space="0" w:color="808080"/>
            </w:tcBorders>
            <w:shd w:val="clear" w:color="000000" w:fill="FFFFFF"/>
            <w:noWrap/>
            <w:vAlign w:val="bottom"/>
            <w:hideMark/>
          </w:tcPr>
          <w:p w14:paraId="1ADFBA2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$75 </w:t>
            </w:r>
          </w:p>
        </w:tc>
      </w:tr>
      <w:tr w:rsidR="007356DF" w:rsidRPr="00DA7264" w14:paraId="469A0108"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540DF0CC"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35DBA2C5"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46001F2E"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0DB909B8"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0EB6A1CD"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c>
          <w:tcPr>
            <w:tcW w:w="773" w:type="dxa"/>
            <w:tcBorders>
              <w:top w:val="nil"/>
              <w:left w:val="nil"/>
              <w:bottom w:val="single" w:sz="4" w:space="0" w:color="808080"/>
              <w:right w:val="single" w:sz="4" w:space="0" w:color="808080"/>
            </w:tcBorders>
            <w:shd w:val="clear" w:color="000000" w:fill="FFFFFF"/>
            <w:noWrap/>
            <w:hideMark/>
          </w:tcPr>
          <w:p w14:paraId="0F69F3A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c>
          <w:tcPr>
            <w:tcW w:w="780" w:type="dxa"/>
            <w:tcBorders>
              <w:top w:val="nil"/>
              <w:left w:val="nil"/>
              <w:bottom w:val="single" w:sz="4" w:space="0" w:color="808080"/>
              <w:right w:val="single" w:sz="4" w:space="0" w:color="808080"/>
            </w:tcBorders>
            <w:shd w:val="clear" w:color="000000" w:fill="FFFFFF"/>
            <w:noWrap/>
            <w:hideMark/>
          </w:tcPr>
          <w:p w14:paraId="6EB5917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r>
      <w:tr w:rsidR="007356DF" w:rsidRPr="00DA7264" w14:paraId="22293763"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D266D58" w14:textId="3B754DA9"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Basic Filing Fee</w:t>
            </w:r>
            <w:r w:rsidR="005203E5">
              <w:rPr>
                <w:rFonts w:eastAsia="Times New Roman"/>
                <w:color w:val="000000"/>
                <w:sz w:val="20"/>
                <w:szCs w:val="16"/>
              </w:rPr>
              <w:t xml:space="preserve"> – </w:t>
            </w:r>
            <w:r w:rsidRPr="00C02A31">
              <w:rPr>
                <w:rFonts w:eastAsia="Times New Roman"/>
                <w:color w:val="000000"/>
                <w:sz w:val="20"/>
                <w:szCs w:val="16"/>
              </w:rPr>
              <w:t>Utility (Electronic Filing)</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63D8FD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2C4719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5468E1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$70 </w:t>
            </w:r>
          </w:p>
        </w:tc>
        <w:tc>
          <w:tcPr>
            <w:tcW w:w="875" w:type="dxa"/>
            <w:tcBorders>
              <w:top w:val="nil"/>
              <w:left w:val="nil"/>
              <w:bottom w:val="nil"/>
              <w:right w:val="single" w:sz="4" w:space="0" w:color="808080"/>
            </w:tcBorders>
            <w:shd w:val="clear" w:color="000000" w:fill="FFFFFF"/>
            <w:noWrap/>
            <w:vAlign w:val="bottom"/>
            <w:hideMark/>
          </w:tcPr>
          <w:p w14:paraId="1EC4DE5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$300 </w:t>
            </w:r>
          </w:p>
        </w:tc>
        <w:tc>
          <w:tcPr>
            <w:tcW w:w="773" w:type="dxa"/>
            <w:tcBorders>
              <w:top w:val="nil"/>
              <w:left w:val="nil"/>
              <w:bottom w:val="nil"/>
              <w:right w:val="single" w:sz="4" w:space="0" w:color="808080"/>
            </w:tcBorders>
            <w:shd w:val="clear" w:color="000000" w:fill="FFFFFF"/>
            <w:noWrap/>
            <w:vAlign w:val="bottom"/>
            <w:hideMark/>
          </w:tcPr>
          <w:p w14:paraId="0192AA5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$75 </w:t>
            </w:r>
          </w:p>
        </w:tc>
        <w:tc>
          <w:tcPr>
            <w:tcW w:w="780" w:type="dxa"/>
            <w:tcBorders>
              <w:top w:val="nil"/>
              <w:left w:val="nil"/>
              <w:bottom w:val="nil"/>
              <w:right w:val="single" w:sz="4" w:space="0" w:color="808080"/>
            </w:tcBorders>
            <w:shd w:val="clear" w:color="000000" w:fill="FFFFFF"/>
            <w:noWrap/>
            <w:vAlign w:val="bottom"/>
            <w:hideMark/>
          </w:tcPr>
          <w:p w14:paraId="729D934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$75 </w:t>
            </w:r>
          </w:p>
        </w:tc>
      </w:tr>
      <w:tr w:rsidR="007356DF" w:rsidRPr="00DA7264" w14:paraId="14608887"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223E8F62"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550F61D7"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4A295AA2"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2F86D76A"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6302B9D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c>
          <w:tcPr>
            <w:tcW w:w="773" w:type="dxa"/>
            <w:tcBorders>
              <w:top w:val="nil"/>
              <w:left w:val="nil"/>
              <w:bottom w:val="single" w:sz="4" w:space="0" w:color="808080"/>
              <w:right w:val="single" w:sz="4" w:space="0" w:color="808080"/>
            </w:tcBorders>
            <w:shd w:val="clear" w:color="000000" w:fill="FFFFFF"/>
            <w:noWrap/>
            <w:hideMark/>
          </w:tcPr>
          <w:p w14:paraId="7A9FB5F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c>
          <w:tcPr>
            <w:tcW w:w="780" w:type="dxa"/>
            <w:tcBorders>
              <w:top w:val="nil"/>
              <w:left w:val="nil"/>
              <w:bottom w:val="single" w:sz="4" w:space="0" w:color="808080"/>
              <w:right w:val="single" w:sz="4" w:space="0" w:color="808080"/>
            </w:tcBorders>
            <w:shd w:val="clear" w:color="000000" w:fill="FFFFFF"/>
            <w:noWrap/>
            <w:hideMark/>
          </w:tcPr>
          <w:p w14:paraId="5C145DD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r>
      <w:tr w:rsidR="007356DF" w:rsidRPr="00DA7264" w14:paraId="34A73D02"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66255D8"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Basic Filing Fee – Design</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5841F2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8ABF34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$90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7A1025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$45 </w:t>
            </w:r>
          </w:p>
        </w:tc>
        <w:tc>
          <w:tcPr>
            <w:tcW w:w="875" w:type="dxa"/>
            <w:tcBorders>
              <w:top w:val="nil"/>
              <w:left w:val="nil"/>
              <w:bottom w:val="nil"/>
              <w:right w:val="single" w:sz="4" w:space="0" w:color="808080"/>
            </w:tcBorders>
            <w:shd w:val="clear" w:color="000000" w:fill="FFFFFF"/>
            <w:noWrap/>
            <w:vAlign w:val="bottom"/>
            <w:hideMark/>
          </w:tcPr>
          <w:p w14:paraId="06E4E1F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 </w:t>
            </w:r>
          </w:p>
        </w:tc>
        <w:tc>
          <w:tcPr>
            <w:tcW w:w="773" w:type="dxa"/>
            <w:tcBorders>
              <w:top w:val="nil"/>
              <w:left w:val="nil"/>
              <w:bottom w:val="nil"/>
              <w:right w:val="single" w:sz="4" w:space="0" w:color="808080"/>
            </w:tcBorders>
            <w:shd w:val="clear" w:color="000000" w:fill="FFFFFF"/>
            <w:noWrap/>
            <w:vAlign w:val="bottom"/>
            <w:hideMark/>
          </w:tcPr>
          <w:p w14:paraId="15BD5FF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 </w:t>
            </w:r>
          </w:p>
        </w:tc>
        <w:tc>
          <w:tcPr>
            <w:tcW w:w="780" w:type="dxa"/>
            <w:tcBorders>
              <w:top w:val="nil"/>
              <w:left w:val="nil"/>
              <w:bottom w:val="nil"/>
              <w:right w:val="single" w:sz="4" w:space="0" w:color="808080"/>
            </w:tcBorders>
            <w:shd w:val="clear" w:color="000000" w:fill="FFFFFF"/>
            <w:noWrap/>
            <w:vAlign w:val="bottom"/>
            <w:hideMark/>
          </w:tcPr>
          <w:p w14:paraId="1D17C9D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 </w:t>
            </w:r>
          </w:p>
        </w:tc>
      </w:tr>
      <w:tr w:rsidR="007356DF" w:rsidRPr="00DA7264" w14:paraId="26F663EB"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0EDC51E4"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353E5B57"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3442E555"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0564C7B9"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064EAF8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11%</w:t>
            </w:r>
          </w:p>
        </w:tc>
        <w:tc>
          <w:tcPr>
            <w:tcW w:w="773" w:type="dxa"/>
            <w:tcBorders>
              <w:top w:val="nil"/>
              <w:left w:val="nil"/>
              <w:bottom w:val="single" w:sz="4" w:space="0" w:color="808080"/>
              <w:right w:val="single" w:sz="4" w:space="0" w:color="808080"/>
            </w:tcBorders>
            <w:shd w:val="clear" w:color="000000" w:fill="FFFFFF"/>
            <w:noWrap/>
            <w:hideMark/>
          </w:tcPr>
          <w:p w14:paraId="13B0345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11%</w:t>
            </w:r>
          </w:p>
        </w:tc>
        <w:tc>
          <w:tcPr>
            <w:tcW w:w="780" w:type="dxa"/>
            <w:tcBorders>
              <w:top w:val="nil"/>
              <w:left w:val="nil"/>
              <w:bottom w:val="single" w:sz="4" w:space="0" w:color="808080"/>
              <w:right w:val="single" w:sz="4" w:space="0" w:color="808080"/>
            </w:tcBorders>
            <w:shd w:val="clear" w:color="000000" w:fill="FFFFFF"/>
            <w:noWrap/>
            <w:hideMark/>
          </w:tcPr>
          <w:p w14:paraId="69D4E231"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11%</w:t>
            </w:r>
          </w:p>
        </w:tc>
      </w:tr>
      <w:tr w:rsidR="007356DF" w:rsidRPr="00DA7264" w14:paraId="3C5C6CEF"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563FA59" w14:textId="46308878"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 xml:space="preserve">Basic Filing Fee </w:t>
            </w:r>
            <w:r w:rsidR="00ED486F" w:rsidRPr="00C02A31">
              <w:rPr>
                <w:rFonts w:eastAsia="Times New Roman"/>
                <w:color w:val="000000"/>
                <w:sz w:val="20"/>
                <w:szCs w:val="16"/>
              </w:rPr>
              <w:t>–</w:t>
            </w:r>
            <w:r w:rsidRPr="00C02A31">
              <w:rPr>
                <w:rFonts w:eastAsia="Times New Roman"/>
                <w:color w:val="000000"/>
                <w:sz w:val="20"/>
                <w:szCs w:val="16"/>
              </w:rPr>
              <w:t xml:space="preserve"> Design (CPA)</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788093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8D6578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$90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1E79F2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$45 </w:t>
            </w:r>
          </w:p>
        </w:tc>
        <w:tc>
          <w:tcPr>
            <w:tcW w:w="875" w:type="dxa"/>
            <w:tcBorders>
              <w:top w:val="nil"/>
              <w:left w:val="nil"/>
              <w:bottom w:val="nil"/>
              <w:right w:val="single" w:sz="4" w:space="0" w:color="808080"/>
            </w:tcBorders>
            <w:shd w:val="clear" w:color="000000" w:fill="FFFFFF"/>
            <w:noWrap/>
            <w:vAlign w:val="bottom"/>
            <w:hideMark/>
          </w:tcPr>
          <w:p w14:paraId="7DD1198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 </w:t>
            </w:r>
          </w:p>
        </w:tc>
        <w:tc>
          <w:tcPr>
            <w:tcW w:w="773" w:type="dxa"/>
            <w:tcBorders>
              <w:top w:val="nil"/>
              <w:left w:val="nil"/>
              <w:bottom w:val="nil"/>
              <w:right w:val="single" w:sz="4" w:space="0" w:color="808080"/>
            </w:tcBorders>
            <w:shd w:val="clear" w:color="000000" w:fill="FFFFFF"/>
            <w:noWrap/>
            <w:vAlign w:val="bottom"/>
            <w:hideMark/>
          </w:tcPr>
          <w:p w14:paraId="59CCDD4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 </w:t>
            </w:r>
          </w:p>
        </w:tc>
        <w:tc>
          <w:tcPr>
            <w:tcW w:w="780" w:type="dxa"/>
            <w:tcBorders>
              <w:top w:val="nil"/>
              <w:left w:val="nil"/>
              <w:bottom w:val="nil"/>
              <w:right w:val="single" w:sz="4" w:space="0" w:color="808080"/>
            </w:tcBorders>
            <w:shd w:val="clear" w:color="000000" w:fill="FFFFFF"/>
            <w:noWrap/>
            <w:vAlign w:val="bottom"/>
            <w:hideMark/>
          </w:tcPr>
          <w:p w14:paraId="2352D90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 </w:t>
            </w:r>
          </w:p>
        </w:tc>
      </w:tr>
      <w:tr w:rsidR="007356DF" w:rsidRPr="00DA7264" w14:paraId="400D531C"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40CBD7AE"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671DF34B"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030B7039"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68DCE45D"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7D31C3B0"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11%</w:t>
            </w:r>
          </w:p>
        </w:tc>
        <w:tc>
          <w:tcPr>
            <w:tcW w:w="773" w:type="dxa"/>
            <w:tcBorders>
              <w:top w:val="nil"/>
              <w:left w:val="nil"/>
              <w:bottom w:val="single" w:sz="4" w:space="0" w:color="808080"/>
              <w:right w:val="single" w:sz="4" w:space="0" w:color="808080"/>
            </w:tcBorders>
            <w:shd w:val="clear" w:color="000000" w:fill="FFFFFF"/>
            <w:noWrap/>
            <w:hideMark/>
          </w:tcPr>
          <w:p w14:paraId="792D2A19"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11%</w:t>
            </w:r>
          </w:p>
        </w:tc>
        <w:tc>
          <w:tcPr>
            <w:tcW w:w="780" w:type="dxa"/>
            <w:tcBorders>
              <w:top w:val="nil"/>
              <w:left w:val="nil"/>
              <w:bottom w:val="single" w:sz="4" w:space="0" w:color="808080"/>
              <w:right w:val="single" w:sz="4" w:space="0" w:color="808080"/>
            </w:tcBorders>
            <w:shd w:val="clear" w:color="000000" w:fill="FFFFFF"/>
            <w:noWrap/>
            <w:hideMark/>
          </w:tcPr>
          <w:p w14:paraId="54B5085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11%</w:t>
            </w:r>
          </w:p>
        </w:tc>
      </w:tr>
      <w:tr w:rsidR="007356DF" w:rsidRPr="00DA7264" w14:paraId="0C3847CF"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A3A35C8"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Basic Filing Fee – Plant</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62E26F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39A1F2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$90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AAB2A2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$45 </w:t>
            </w:r>
          </w:p>
        </w:tc>
        <w:tc>
          <w:tcPr>
            <w:tcW w:w="875" w:type="dxa"/>
            <w:tcBorders>
              <w:top w:val="nil"/>
              <w:left w:val="nil"/>
              <w:bottom w:val="nil"/>
              <w:right w:val="single" w:sz="4" w:space="0" w:color="808080"/>
            </w:tcBorders>
            <w:shd w:val="clear" w:color="000000" w:fill="FFFFFF"/>
            <w:noWrap/>
            <w:vAlign w:val="bottom"/>
            <w:hideMark/>
          </w:tcPr>
          <w:p w14:paraId="537D49C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 </w:t>
            </w:r>
          </w:p>
        </w:tc>
        <w:tc>
          <w:tcPr>
            <w:tcW w:w="773" w:type="dxa"/>
            <w:tcBorders>
              <w:top w:val="nil"/>
              <w:left w:val="nil"/>
              <w:bottom w:val="nil"/>
              <w:right w:val="single" w:sz="4" w:space="0" w:color="808080"/>
            </w:tcBorders>
            <w:shd w:val="clear" w:color="000000" w:fill="FFFFFF"/>
            <w:noWrap/>
            <w:vAlign w:val="bottom"/>
            <w:hideMark/>
          </w:tcPr>
          <w:p w14:paraId="08850E5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 </w:t>
            </w:r>
          </w:p>
        </w:tc>
        <w:tc>
          <w:tcPr>
            <w:tcW w:w="780" w:type="dxa"/>
            <w:tcBorders>
              <w:top w:val="nil"/>
              <w:left w:val="nil"/>
              <w:bottom w:val="nil"/>
              <w:right w:val="single" w:sz="4" w:space="0" w:color="808080"/>
            </w:tcBorders>
            <w:shd w:val="clear" w:color="000000" w:fill="FFFFFF"/>
            <w:noWrap/>
            <w:vAlign w:val="bottom"/>
            <w:hideMark/>
          </w:tcPr>
          <w:p w14:paraId="7383394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 </w:t>
            </w:r>
          </w:p>
        </w:tc>
      </w:tr>
      <w:tr w:rsidR="007356DF" w:rsidRPr="00DA7264" w14:paraId="22D8BED6" w14:textId="77777777" w:rsidTr="00C02A31">
        <w:trPr>
          <w:cantSplit/>
          <w:trHeight w:val="273"/>
        </w:trPr>
        <w:tc>
          <w:tcPr>
            <w:tcW w:w="4380" w:type="dxa"/>
            <w:vMerge/>
            <w:tcBorders>
              <w:top w:val="nil"/>
              <w:left w:val="single" w:sz="4" w:space="0" w:color="808080"/>
              <w:bottom w:val="single" w:sz="4" w:space="0" w:color="808080"/>
              <w:right w:val="single" w:sz="4" w:space="0" w:color="808080"/>
            </w:tcBorders>
            <w:vAlign w:val="center"/>
            <w:hideMark/>
          </w:tcPr>
          <w:p w14:paraId="662797E7"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17FB729B"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24685730"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51E58CBA"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6E548F90"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11%</w:t>
            </w:r>
          </w:p>
        </w:tc>
        <w:tc>
          <w:tcPr>
            <w:tcW w:w="773" w:type="dxa"/>
            <w:tcBorders>
              <w:top w:val="nil"/>
              <w:left w:val="nil"/>
              <w:bottom w:val="single" w:sz="4" w:space="0" w:color="808080"/>
              <w:right w:val="single" w:sz="4" w:space="0" w:color="808080"/>
            </w:tcBorders>
            <w:shd w:val="clear" w:color="000000" w:fill="FFFFFF"/>
            <w:noWrap/>
            <w:hideMark/>
          </w:tcPr>
          <w:p w14:paraId="3D1478E7"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11%</w:t>
            </w:r>
          </w:p>
        </w:tc>
        <w:tc>
          <w:tcPr>
            <w:tcW w:w="780" w:type="dxa"/>
            <w:tcBorders>
              <w:top w:val="nil"/>
              <w:left w:val="nil"/>
              <w:bottom w:val="single" w:sz="4" w:space="0" w:color="808080"/>
              <w:right w:val="single" w:sz="4" w:space="0" w:color="808080"/>
            </w:tcBorders>
            <w:shd w:val="clear" w:color="000000" w:fill="FFFFFF"/>
            <w:noWrap/>
            <w:hideMark/>
          </w:tcPr>
          <w:p w14:paraId="556F1DD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11%</w:t>
            </w:r>
          </w:p>
        </w:tc>
      </w:tr>
      <w:tr w:rsidR="007356DF" w:rsidRPr="00DA7264" w14:paraId="6392BFED"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01DE9A3"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Provisional Application Filing Fee</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699008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$260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6B5637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$130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7B5260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$65 </w:t>
            </w:r>
          </w:p>
        </w:tc>
        <w:tc>
          <w:tcPr>
            <w:tcW w:w="875" w:type="dxa"/>
            <w:tcBorders>
              <w:top w:val="nil"/>
              <w:left w:val="nil"/>
              <w:bottom w:val="nil"/>
              <w:right w:val="single" w:sz="4" w:space="0" w:color="808080"/>
            </w:tcBorders>
            <w:shd w:val="clear" w:color="000000" w:fill="FFFFFF"/>
            <w:noWrap/>
            <w:vAlign w:val="bottom"/>
            <w:hideMark/>
          </w:tcPr>
          <w:p w14:paraId="6B804F6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$280 </w:t>
            </w:r>
          </w:p>
        </w:tc>
        <w:tc>
          <w:tcPr>
            <w:tcW w:w="773" w:type="dxa"/>
            <w:tcBorders>
              <w:top w:val="nil"/>
              <w:left w:val="nil"/>
              <w:bottom w:val="nil"/>
              <w:right w:val="single" w:sz="4" w:space="0" w:color="808080"/>
            </w:tcBorders>
            <w:shd w:val="clear" w:color="000000" w:fill="FFFFFF"/>
            <w:noWrap/>
            <w:vAlign w:val="bottom"/>
            <w:hideMark/>
          </w:tcPr>
          <w:p w14:paraId="3472139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$140 </w:t>
            </w:r>
          </w:p>
        </w:tc>
        <w:tc>
          <w:tcPr>
            <w:tcW w:w="780" w:type="dxa"/>
            <w:tcBorders>
              <w:top w:val="nil"/>
              <w:left w:val="nil"/>
              <w:bottom w:val="nil"/>
              <w:right w:val="single" w:sz="4" w:space="0" w:color="808080"/>
            </w:tcBorders>
            <w:shd w:val="clear" w:color="000000" w:fill="FFFFFF"/>
            <w:noWrap/>
            <w:vAlign w:val="bottom"/>
            <w:hideMark/>
          </w:tcPr>
          <w:p w14:paraId="1766F35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$70 </w:t>
            </w:r>
          </w:p>
        </w:tc>
      </w:tr>
      <w:tr w:rsidR="007356DF" w:rsidRPr="00DA7264" w14:paraId="6B938311"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0FD9C716"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30B73E42"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00DC245A"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186B30EB"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63405EE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8%</w:t>
            </w:r>
          </w:p>
        </w:tc>
        <w:tc>
          <w:tcPr>
            <w:tcW w:w="773" w:type="dxa"/>
            <w:tcBorders>
              <w:top w:val="nil"/>
              <w:left w:val="nil"/>
              <w:bottom w:val="single" w:sz="4" w:space="0" w:color="808080"/>
              <w:right w:val="single" w:sz="4" w:space="0" w:color="808080"/>
            </w:tcBorders>
            <w:shd w:val="clear" w:color="000000" w:fill="FFFFFF"/>
            <w:noWrap/>
            <w:hideMark/>
          </w:tcPr>
          <w:p w14:paraId="37854D06"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8%</w:t>
            </w:r>
          </w:p>
        </w:tc>
        <w:tc>
          <w:tcPr>
            <w:tcW w:w="780" w:type="dxa"/>
            <w:tcBorders>
              <w:top w:val="nil"/>
              <w:left w:val="nil"/>
              <w:bottom w:val="single" w:sz="4" w:space="0" w:color="808080"/>
              <w:right w:val="single" w:sz="4" w:space="0" w:color="808080"/>
            </w:tcBorders>
            <w:shd w:val="clear" w:color="000000" w:fill="FFFFFF"/>
            <w:noWrap/>
            <w:hideMark/>
          </w:tcPr>
          <w:p w14:paraId="0FE8A876"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8%</w:t>
            </w:r>
          </w:p>
        </w:tc>
      </w:tr>
      <w:tr w:rsidR="007356DF" w:rsidRPr="00DA7264" w14:paraId="7FD31F33"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51818F7"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Basic Filing Fee – Reissue</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88283E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20A723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$140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5CD285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$70 </w:t>
            </w:r>
          </w:p>
        </w:tc>
        <w:tc>
          <w:tcPr>
            <w:tcW w:w="875" w:type="dxa"/>
            <w:tcBorders>
              <w:top w:val="nil"/>
              <w:left w:val="nil"/>
              <w:bottom w:val="nil"/>
              <w:right w:val="single" w:sz="4" w:space="0" w:color="808080"/>
            </w:tcBorders>
            <w:shd w:val="clear" w:color="000000" w:fill="FFFFFF"/>
            <w:noWrap/>
            <w:vAlign w:val="bottom"/>
            <w:hideMark/>
          </w:tcPr>
          <w:p w14:paraId="2A90479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$300 </w:t>
            </w:r>
          </w:p>
        </w:tc>
        <w:tc>
          <w:tcPr>
            <w:tcW w:w="773" w:type="dxa"/>
            <w:tcBorders>
              <w:top w:val="nil"/>
              <w:left w:val="nil"/>
              <w:bottom w:val="nil"/>
              <w:right w:val="single" w:sz="4" w:space="0" w:color="808080"/>
            </w:tcBorders>
            <w:shd w:val="clear" w:color="000000" w:fill="FFFFFF"/>
            <w:noWrap/>
            <w:vAlign w:val="bottom"/>
            <w:hideMark/>
          </w:tcPr>
          <w:p w14:paraId="7C179DC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$150 </w:t>
            </w:r>
          </w:p>
        </w:tc>
        <w:tc>
          <w:tcPr>
            <w:tcW w:w="780" w:type="dxa"/>
            <w:tcBorders>
              <w:top w:val="nil"/>
              <w:left w:val="nil"/>
              <w:bottom w:val="nil"/>
              <w:right w:val="single" w:sz="4" w:space="0" w:color="808080"/>
            </w:tcBorders>
            <w:shd w:val="clear" w:color="000000" w:fill="FFFFFF"/>
            <w:noWrap/>
            <w:vAlign w:val="bottom"/>
            <w:hideMark/>
          </w:tcPr>
          <w:p w14:paraId="310DF74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$75 </w:t>
            </w:r>
          </w:p>
        </w:tc>
      </w:tr>
      <w:tr w:rsidR="007356DF" w:rsidRPr="00DA7264" w14:paraId="33CDE1D8"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6160D645"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5B0900E3"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0373ECEB"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1154AECB"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78C256C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c>
          <w:tcPr>
            <w:tcW w:w="773" w:type="dxa"/>
            <w:tcBorders>
              <w:top w:val="nil"/>
              <w:left w:val="nil"/>
              <w:bottom w:val="single" w:sz="4" w:space="0" w:color="808080"/>
              <w:right w:val="single" w:sz="4" w:space="0" w:color="808080"/>
            </w:tcBorders>
            <w:shd w:val="clear" w:color="000000" w:fill="FFFFFF"/>
            <w:noWrap/>
            <w:hideMark/>
          </w:tcPr>
          <w:p w14:paraId="52889AAA"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c>
          <w:tcPr>
            <w:tcW w:w="780" w:type="dxa"/>
            <w:tcBorders>
              <w:top w:val="nil"/>
              <w:left w:val="nil"/>
              <w:bottom w:val="single" w:sz="4" w:space="0" w:color="808080"/>
              <w:right w:val="single" w:sz="4" w:space="0" w:color="808080"/>
            </w:tcBorders>
            <w:shd w:val="clear" w:color="000000" w:fill="FFFFFF"/>
            <w:noWrap/>
            <w:hideMark/>
          </w:tcPr>
          <w:p w14:paraId="5DA23B6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r>
      <w:tr w:rsidR="007356DF" w:rsidRPr="00DA7264" w14:paraId="743B87B9"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C5DE5DF" w14:textId="4EF049B8"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 xml:space="preserve">Basic Filing Fee </w:t>
            </w:r>
            <w:r w:rsidR="00ED486F" w:rsidRPr="00C02A31">
              <w:rPr>
                <w:rFonts w:eastAsia="Times New Roman"/>
                <w:color w:val="000000"/>
                <w:sz w:val="20"/>
                <w:szCs w:val="16"/>
              </w:rPr>
              <w:t>–</w:t>
            </w:r>
            <w:r w:rsidRPr="00C02A31">
              <w:rPr>
                <w:rFonts w:eastAsia="Times New Roman"/>
                <w:color w:val="000000"/>
                <w:sz w:val="20"/>
                <w:szCs w:val="16"/>
              </w:rPr>
              <w:t xml:space="preserve"> Reissue (CPA)</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948840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DFD456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$140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85D345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$70 </w:t>
            </w:r>
          </w:p>
        </w:tc>
        <w:tc>
          <w:tcPr>
            <w:tcW w:w="875" w:type="dxa"/>
            <w:tcBorders>
              <w:top w:val="nil"/>
              <w:left w:val="nil"/>
              <w:bottom w:val="nil"/>
              <w:right w:val="single" w:sz="4" w:space="0" w:color="808080"/>
            </w:tcBorders>
            <w:shd w:val="clear" w:color="000000" w:fill="FFFFFF"/>
            <w:noWrap/>
            <w:vAlign w:val="bottom"/>
            <w:hideMark/>
          </w:tcPr>
          <w:p w14:paraId="5AAF0F2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$300 </w:t>
            </w:r>
          </w:p>
        </w:tc>
        <w:tc>
          <w:tcPr>
            <w:tcW w:w="773" w:type="dxa"/>
            <w:tcBorders>
              <w:top w:val="nil"/>
              <w:left w:val="nil"/>
              <w:bottom w:val="nil"/>
              <w:right w:val="single" w:sz="4" w:space="0" w:color="808080"/>
            </w:tcBorders>
            <w:shd w:val="clear" w:color="000000" w:fill="FFFFFF"/>
            <w:noWrap/>
            <w:vAlign w:val="bottom"/>
            <w:hideMark/>
          </w:tcPr>
          <w:p w14:paraId="08E63C6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$150 </w:t>
            </w:r>
          </w:p>
        </w:tc>
        <w:tc>
          <w:tcPr>
            <w:tcW w:w="780" w:type="dxa"/>
            <w:tcBorders>
              <w:top w:val="nil"/>
              <w:left w:val="nil"/>
              <w:bottom w:val="nil"/>
              <w:right w:val="single" w:sz="4" w:space="0" w:color="808080"/>
            </w:tcBorders>
            <w:shd w:val="clear" w:color="000000" w:fill="FFFFFF"/>
            <w:noWrap/>
            <w:vAlign w:val="bottom"/>
            <w:hideMark/>
          </w:tcPr>
          <w:p w14:paraId="03A88D2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$75 </w:t>
            </w:r>
          </w:p>
        </w:tc>
      </w:tr>
      <w:tr w:rsidR="007356DF" w:rsidRPr="00DA7264" w14:paraId="69F8AA2D"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2AD2C8C2"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736C7A63"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23A025D9"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51D8AF4D"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00CA0307"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c>
          <w:tcPr>
            <w:tcW w:w="773" w:type="dxa"/>
            <w:tcBorders>
              <w:top w:val="nil"/>
              <w:left w:val="nil"/>
              <w:bottom w:val="single" w:sz="4" w:space="0" w:color="808080"/>
              <w:right w:val="single" w:sz="4" w:space="0" w:color="808080"/>
            </w:tcBorders>
            <w:shd w:val="clear" w:color="000000" w:fill="FFFFFF"/>
            <w:noWrap/>
            <w:hideMark/>
          </w:tcPr>
          <w:p w14:paraId="60E2E627"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c>
          <w:tcPr>
            <w:tcW w:w="780" w:type="dxa"/>
            <w:tcBorders>
              <w:top w:val="nil"/>
              <w:left w:val="nil"/>
              <w:bottom w:val="single" w:sz="4" w:space="0" w:color="808080"/>
              <w:right w:val="single" w:sz="4" w:space="0" w:color="808080"/>
            </w:tcBorders>
            <w:shd w:val="clear" w:color="000000" w:fill="FFFFFF"/>
            <w:noWrap/>
            <w:hideMark/>
          </w:tcPr>
          <w:p w14:paraId="7BA4525D"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r>
      <w:tr w:rsidR="007356DF" w:rsidRPr="00DA7264" w14:paraId="2E69A491" w14:textId="77777777" w:rsidTr="00F01346">
        <w:trPr>
          <w:cantSplit/>
          <w:trHeight w:val="276"/>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3A56BE0" w14:textId="1E312E54"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Surcharge</w:t>
            </w:r>
            <w:r w:rsidR="005203E5">
              <w:rPr>
                <w:rFonts w:eastAsia="Times New Roman"/>
                <w:color w:val="000000"/>
                <w:sz w:val="20"/>
                <w:szCs w:val="16"/>
              </w:rPr>
              <w:t xml:space="preserve"> – </w:t>
            </w:r>
            <w:r w:rsidRPr="00C02A31">
              <w:rPr>
                <w:rFonts w:eastAsia="Times New Roman"/>
                <w:color w:val="000000"/>
                <w:sz w:val="20"/>
                <w:szCs w:val="16"/>
              </w:rPr>
              <w:t>Late Filing Fee, Search Fee, Examination Fee or Oath or Declaration, or Application Filed Without at least One Claim or by Reference</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C28169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$140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8F76AC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6C76E7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$35 </w:t>
            </w:r>
          </w:p>
        </w:tc>
        <w:tc>
          <w:tcPr>
            <w:tcW w:w="875" w:type="dxa"/>
            <w:tcBorders>
              <w:top w:val="nil"/>
              <w:left w:val="nil"/>
              <w:bottom w:val="nil"/>
              <w:right w:val="single" w:sz="4" w:space="0" w:color="808080"/>
            </w:tcBorders>
            <w:shd w:val="clear" w:color="000000" w:fill="FFFFFF"/>
            <w:noWrap/>
            <w:vAlign w:val="bottom"/>
            <w:hideMark/>
          </w:tcPr>
          <w:p w14:paraId="1BE5AAD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$160 </w:t>
            </w:r>
          </w:p>
        </w:tc>
        <w:tc>
          <w:tcPr>
            <w:tcW w:w="773" w:type="dxa"/>
            <w:tcBorders>
              <w:top w:val="nil"/>
              <w:left w:val="nil"/>
              <w:bottom w:val="nil"/>
              <w:right w:val="single" w:sz="4" w:space="0" w:color="808080"/>
            </w:tcBorders>
            <w:shd w:val="clear" w:color="000000" w:fill="FFFFFF"/>
            <w:noWrap/>
            <w:vAlign w:val="bottom"/>
            <w:hideMark/>
          </w:tcPr>
          <w:p w14:paraId="54D7CB4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$80 </w:t>
            </w:r>
          </w:p>
        </w:tc>
        <w:tc>
          <w:tcPr>
            <w:tcW w:w="780" w:type="dxa"/>
            <w:tcBorders>
              <w:top w:val="nil"/>
              <w:left w:val="nil"/>
              <w:bottom w:val="nil"/>
              <w:right w:val="single" w:sz="4" w:space="0" w:color="808080"/>
            </w:tcBorders>
            <w:shd w:val="clear" w:color="000000" w:fill="FFFFFF"/>
            <w:noWrap/>
            <w:vAlign w:val="bottom"/>
            <w:hideMark/>
          </w:tcPr>
          <w:p w14:paraId="759D4B9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 </w:t>
            </w:r>
          </w:p>
        </w:tc>
      </w:tr>
      <w:tr w:rsidR="007356DF" w:rsidRPr="00DA7264" w14:paraId="64D3474E" w14:textId="77777777" w:rsidTr="00F01346">
        <w:trPr>
          <w:cantSplit/>
          <w:trHeight w:val="288"/>
        </w:trPr>
        <w:tc>
          <w:tcPr>
            <w:tcW w:w="4380" w:type="dxa"/>
            <w:vMerge/>
            <w:tcBorders>
              <w:top w:val="nil"/>
              <w:left w:val="single" w:sz="4" w:space="0" w:color="808080"/>
              <w:bottom w:val="single" w:sz="4" w:space="0" w:color="808080"/>
              <w:right w:val="single" w:sz="4" w:space="0" w:color="808080"/>
            </w:tcBorders>
            <w:vAlign w:val="center"/>
            <w:hideMark/>
          </w:tcPr>
          <w:p w14:paraId="25DB17E2"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612FFE55"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093CFCCA"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03BA992B"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2892BA8C"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14%</w:t>
            </w:r>
          </w:p>
        </w:tc>
        <w:tc>
          <w:tcPr>
            <w:tcW w:w="773" w:type="dxa"/>
            <w:tcBorders>
              <w:top w:val="nil"/>
              <w:left w:val="nil"/>
              <w:bottom w:val="single" w:sz="4" w:space="0" w:color="808080"/>
              <w:right w:val="single" w:sz="4" w:space="0" w:color="808080"/>
            </w:tcBorders>
            <w:shd w:val="clear" w:color="000000" w:fill="FFFFFF"/>
            <w:noWrap/>
            <w:hideMark/>
          </w:tcPr>
          <w:p w14:paraId="200B61F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14%</w:t>
            </w:r>
          </w:p>
        </w:tc>
        <w:tc>
          <w:tcPr>
            <w:tcW w:w="780" w:type="dxa"/>
            <w:tcBorders>
              <w:top w:val="nil"/>
              <w:left w:val="nil"/>
              <w:bottom w:val="single" w:sz="4" w:space="0" w:color="808080"/>
              <w:right w:val="single" w:sz="4" w:space="0" w:color="808080"/>
            </w:tcBorders>
            <w:shd w:val="clear" w:color="000000" w:fill="FFFFFF"/>
            <w:noWrap/>
            <w:hideMark/>
          </w:tcPr>
          <w:p w14:paraId="6FBA9AD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14%</w:t>
            </w:r>
          </w:p>
        </w:tc>
      </w:tr>
      <w:tr w:rsidR="007356DF" w:rsidRPr="00DA7264" w14:paraId="3390C5B7"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8635879"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Each Independent Claim in Excess of Three</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645EB5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$420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361D96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$210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BDDD66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$105 </w:t>
            </w:r>
          </w:p>
        </w:tc>
        <w:tc>
          <w:tcPr>
            <w:tcW w:w="875" w:type="dxa"/>
            <w:tcBorders>
              <w:top w:val="nil"/>
              <w:left w:val="nil"/>
              <w:bottom w:val="nil"/>
              <w:right w:val="single" w:sz="4" w:space="0" w:color="808080"/>
            </w:tcBorders>
            <w:shd w:val="clear" w:color="000000" w:fill="FFFFFF"/>
            <w:noWrap/>
            <w:vAlign w:val="bottom"/>
            <w:hideMark/>
          </w:tcPr>
          <w:p w14:paraId="1876F7A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$460 </w:t>
            </w:r>
          </w:p>
        </w:tc>
        <w:tc>
          <w:tcPr>
            <w:tcW w:w="773" w:type="dxa"/>
            <w:tcBorders>
              <w:top w:val="nil"/>
              <w:left w:val="nil"/>
              <w:bottom w:val="nil"/>
              <w:right w:val="single" w:sz="4" w:space="0" w:color="808080"/>
            </w:tcBorders>
            <w:shd w:val="clear" w:color="000000" w:fill="FFFFFF"/>
            <w:noWrap/>
            <w:vAlign w:val="bottom"/>
            <w:hideMark/>
          </w:tcPr>
          <w:p w14:paraId="27085B8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$230 </w:t>
            </w:r>
          </w:p>
        </w:tc>
        <w:tc>
          <w:tcPr>
            <w:tcW w:w="780" w:type="dxa"/>
            <w:tcBorders>
              <w:top w:val="nil"/>
              <w:left w:val="nil"/>
              <w:bottom w:val="nil"/>
              <w:right w:val="single" w:sz="4" w:space="0" w:color="808080"/>
            </w:tcBorders>
            <w:shd w:val="clear" w:color="000000" w:fill="FFFFFF"/>
            <w:noWrap/>
            <w:vAlign w:val="bottom"/>
            <w:hideMark/>
          </w:tcPr>
          <w:p w14:paraId="06ACF07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$115 </w:t>
            </w:r>
          </w:p>
        </w:tc>
      </w:tr>
      <w:tr w:rsidR="007356DF" w:rsidRPr="00DA7264" w14:paraId="51A853A3"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53FDCCD4"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4AA7C891"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21C63D91"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4D34A3D0"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777D4EF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773" w:type="dxa"/>
            <w:tcBorders>
              <w:top w:val="nil"/>
              <w:left w:val="nil"/>
              <w:bottom w:val="single" w:sz="4" w:space="0" w:color="808080"/>
              <w:right w:val="single" w:sz="4" w:space="0" w:color="808080"/>
            </w:tcBorders>
            <w:shd w:val="clear" w:color="000000" w:fill="FFFFFF"/>
            <w:noWrap/>
            <w:hideMark/>
          </w:tcPr>
          <w:p w14:paraId="1D4BED0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780" w:type="dxa"/>
            <w:tcBorders>
              <w:top w:val="nil"/>
              <w:left w:val="nil"/>
              <w:bottom w:val="single" w:sz="4" w:space="0" w:color="808080"/>
              <w:right w:val="single" w:sz="4" w:space="0" w:color="808080"/>
            </w:tcBorders>
            <w:shd w:val="clear" w:color="000000" w:fill="FFFFFF"/>
            <w:noWrap/>
            <w:hideMark/>
          </w:tcPr>
          <w:p w14:paraId="04D099C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r>
      <w:tr w:rsidR="007356DF" w:rsidRPr="00DA7264" w14:paraId="044422E0"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19D8715"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Each Reissue Independent Claim in Excess of Three</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353F59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$420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700735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$210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755F59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$105 </w:t>
            </w:r>
          </w:p>
        </w:tc>
        <w:tc>
          <w:tcPr>
            <w:tcW w:w="875" w:type="dxa"/>
            <w:tcBorders>
              <w:top w:val="nil"/>
              <w:left w:val="nil"/>
              <w:bottom w:val="nil"/>
              <w:right w:val="single" w:sz="4" w:space="0" w:color="808080"/>
            </w:tcBorders>
            <w:shd w:val="clear" w:color="000000" w:fill="FFFFFF"/>
            <w:noWrap/>
            <w:vAlign w:val="bottom"/>
            <w:hideMark/>
          </w:tcPr>
          <w:p w14:paraId="47BBC75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$460 </w:t>
            </w:r>
          </w:p>
        </w:tc>
        <w:tc>
          <w:tcPr>
            <w:tcW w:w="773" w:type="dxa"/>
            <w:tcBorders>
              <w:top w:val="nil"/>
              <w:left w:val="nil"/>
              <w:bottom w:val="nil"/>
              <w:right w:val="single" w:sz="4" w:space="0" w:color="808080"/>
            </w:tcBorders>
            <w:shd w:val="clear" w:color="000000" w:fill="FFFFFF"/>
            <w:noWrap/>
            <w:vAlign w:val="bottom"/>
            <w:hideMark/>
          </w:tcPr>
          <w:p w14:paraId="09DC6AB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$230 </w:t>
            </w:r>
          </w:p>
        </w:tc>
        <w:tc>
          <w:tcPr>
            <w:tcW w:w="780" w:type="dxa"/>
            <w:tcBorders>
              <w:top w:val="nil"/>
              <w:left w:val="nil"/>
              <w:bottom w:val="nil"/>
              <w:right w:val="single" w:sz="4" w:space="0" w:color="808080"/>
            </w:tcBorders>
            <w:shd w:val="clear" w:color="000000" w:fill="FFFFFF"/>
            <w:noWrap/>
            <w:vAlign w:val="bottom"/>
            <w:hideMark/>
          </w:tcPr>
          <w:p w14:paraId="67F6DB3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$115 </w:t>
            </w:r>
          </w:p>
        </w:tc>
      </w:tr>
      <w:tr w:rsidR="007356DF" w:rsidRPr="00DA7264" w14:paraId="5FF21C84"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44FA9BB4"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5D34284C"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34FAD8A2"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16557D58"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68B65F2D"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773" w:type="dxa"/>
            <w:tcBorders>
              <w:top w:val="nil"/>
              <w:left w:val="nil"/>
              <w:bottom w:val="single" w:sz="4" w:space="0" w:color="808080"/>
              <w:right w:val="single" w:sz="4" w:space="0" w:color="808080"/>
            </w:tcBorders>
            <w:shd w:val="clear" w:color="000000" w:fill="FFFFFF"/>
            <w:noWrap/>
            <w:hideMark/>
          </w:tcPr>
          <w:p w14:paraId="376E22C1"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780" w:type="dxa"/>
            <w:tcBorders>
              <w:top w:val="nil"/>
              <w:left w:val="nil"/>
              <w:bottom w:val="single" w:sz="4" w:space="0" w:color="808080"/>
              <w:right w:val="single" w:sz="4" w:space="0" w:color="808080"/>
            </w:tcBorders>
            <w:shd w:val="clear" w:color="000000" w:fill="FFFFFF"/>
            <w:noWrap/>
            <w:hideMark/>
          </w:tcPr>
          <w:p w14:paraId="1738250D"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r>
      <w:tr w:rsidR="007356DF" w:rsidRPr="00DA7264" w14:paraId="76A38908"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63CE804"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Each Claim in Excess of 20</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99DC92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53AC5F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ACA7F8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 </w:t>
            </w:r>
          </w:p>
        </w:tc>
        <w:tc>
          <w:tcPr>
            <w:tcW w:w="875" w:type="dxa"/>
            <w:tcBorders>
              <w:top w:val="nil"/>
              <w:left w:val="nil"/>
              <w:bottom w:val="nil"/>
              <w:right w:val="single" w:sz="4" w:space="0" w:color="808080"/>
            </w:tcBorders>
            <w:shd w:val="clear" w:color="000000" w:fill="FFFFFF"/>
            <w:noWrap/>
            <w:vAlign w:val="bottom"/>
            <w:hideMark/>
          </w:tcPr>
          <w:p w14:paraId="458B719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 </w:t>
            </w:r>
          </w:p>
        </w:tc>
        <w:tc>
          <w:tcPr>
            <w:tcW w:w="773" w:type="dxa"/>
            <w:tcBorders>
              <w:top w:val="nil"/>
              <w:left w:val="nil"/>
              <w:bottom w:val="nil"/>
              <w:right w:val="single" w:sz="4" w:space="0" w:color="808080"/>
            </w:tcBorders>
            <w:shd w:val="clear" w:color="000000" w:fill="FFFFFF"/>
            <w:noWrap/>
            <w:vAlign w:val="bottom"/>
            <w:hideMark/>
          </w:tcPr>
          <w:p w14:paraId="1191074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 </w:t>
            </w:r>
          </w:p>
        </w:tc>
        <w:tc>
          <w:tcPr>
            <w:tcW w:w="780" w:type="dxa"/>
            <w:tcBorders>
              <w:top w:val="nil"/>
              <w:left w:val="nil"/>
              <w:bottom w:val="nil"/>
              <w:right w:val="single" w:sz="4" w:space="0" w:color="808080"/>
            </w:tcBorders>
            <w:shd w:val="clear" w:color="000000" w:fill="FFFFFF"/>
            <w:noWrap/>
            <w:vAlign w:val="bottom"/>
            <w:hideMark/>
          </w:tcPr>
          <w:p w14:paraId="03D0A70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$25 </w:t>
            </w:r>
          </w:p>
        </w:tc>
      </w:tr>
      <w:tr w:rsidR="007356DF" w:rsidRPr="00DA7264" w14:paraId="4D97BF9B"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7ACCF688"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241ABEB6"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311316F9"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4465138A"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74AB811A"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c>
          <w:tcPr>
            <w:tcW w:w="773" w:type="dxa"/>
            <w:tcBorders>
              <w:top w:val="nil"/>
              <w:left w:val="nil"/>
              <w:bottom w:val="single" w:sz="4" w:space="0" w:color="808080"/>
              <w:right w:val="single" w:sz="4" w:space="0" w:color="808080"/>
            </w:tcBorders>
            <w:shd w:val="clear" w:color="000000" w:fill="FFFFFF"/>
            <w:noWrap/>
            <w:hideMark/>
          </w:tcPr>
          <w:p w14:paraId="7284B8D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c>
          <w:tcPr>
            <w:tcW w:w="780" w:type="dxa"/>
            <w:tcBorders>
              <w:top w:val="nil"/>
              <w:left w:val="nil"/>
              <w:bottom w:val="single" w:sz="4" w:space="0" w:color="808080"/>
              <w:right w:val="single" w:sz="4" w:space="0" w:color="808080"/>
            </w:tcBorders>
            <w:shd w:val="clear" w:color="000000" w:fill="FFFFFF"/>
            <w:noWrap/>
            <w:hideMark/>
          </w:tcPr>
          <w:p w14:paraId="68B39CE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r>
      <w:tr w:rsidR="007356DF" w:rsidRPr="00DA7264" w14:paraId="1F83ECCA"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19E8E26"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Each Reissue Claim in Excess of 20</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AC036C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B02242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C316D9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 </w:t>
            </w:r>
          </w:p>
        </w:tc>
        <w:tc>
          <w:tcPr>
            <w:tcW w:w="875" w:type="dxa"/>
            <w:tcBorders>
              <w:top w:val="nil"/>
              <w:left w:val="nil"/>
              <w:bottom w:val="nil"/>
              <w:right w:val="single" w:sz="4" w:space="0" w:color="808080"/>
            </w:tcBorders>
            <w:shd w:val="clear" w:color="000000" w:fill="FFFFFF"/>
            <w:noWrap/>
            <w:vAlign w:val="bottom"/>
            <w:hideMark/>
          </w:tcPr>
          <w:p w14:paraId="7F46250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 </w:t>
            </w:r>
          </w:p>
        </w:tc>
        <w:tc>
          <w:tcPr>
            <w:tcW w:w="773" w:type="dxa"/>
            <w:tcBorders>
              <w:top w:val="nil"/>
              <w:left w:val="nil"/>
              <w:bottom w:val="nil"/>
              <w:right w:val="single" w:sz="4" w:space="0" w:color="808080"/>
            </w:tcBorders>
            <w:shd w:val="clear" w:color="000000" w:fill="FFFFFF"/>
            <w:noWrap/>
            <w:vAlign w:val="bottom"/>
            <w:hideMark/>
          </w:tcPr>
          <w:p w14:paraId="4106677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 </w:t>
            </w:r>
          </w:p>
        </w:tc>
        <w:tc>
          <w:tcPr>
            <w:tcW w:w="780" w:type="dxa"/>
            <w:tcBorders>
              <w:top w:val="nil"/>
              <w:left w:val="nil"/>
              <w:bottom w:val="nil"/>
              <w:right w:val="single" w:sz="4" w:space="0" w:color="808080"/>
            </w:tcBorders>
            <w:shd w:val="clear" w:color="000000" w:fill="FFFFFF"/>
            <w:noWrap/>
            <w:vAlign w:val="bottom"/>
            <w:hideMark/>
          </w:tcPr>
          <w:p w14:paraId="2DBBFA7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$25 </w:t>
            </w:r>
          </w:p>
        </w:tc>
      </w:tr>
      <w:tr w:rsidR="007356DF" w:rsidRPr="00DA7264" w14:paraId="446A6E95"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231FC126"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14419863"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337FCFAE"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494F0527"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778572D2"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c>
          <w:tcPr>
            <w:tcW w:w="773" w:type="dxa"/>
            <w:tcBorders>
              <w:top w:val="nil"/>
              <w:left w:val="nil"/>
              <w:bottom w:val="single" w:sz="4" w:space="0" w:color="808080"/>
              <w:right w:val="single" w:sz="4" w:space="0" w:color="808080"/>
            </w:tcBorders>
            <w:shd w:val="clear" w:color="000000" w:fill="FFFFFF"/>
            <w:noWrap/>
            <w:hideMark/>
          </w:tcPr>
          <w:p w14:paraId="5592D15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c>
          <w:tcPr>
            <w:tcW w:w="780" w:type="dxa"/>
            <w:tcBorders>
              <w:top w:val="nil"/>
              <w:left w:val="nil"/>
              <w:bottom w:val="single" w:sz="4" w:space="0" w:color="808080"/>
              <w:right w:val="single" w:sz="4" w:space="0" w:color="808080"/>
            </w:tcBorders>
            <w:shd w:val="clear" w:color="000000" w:fill="FFFFFF"/>
            <w:noWrap/>
            <w:hideMark/>
          </w:tcPr>
          <w:p w14:paraId="7C758B3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r>
      <w:tr w:rsidR="007356DF" w:rsidRPr="00DA7264" w14:paraId="2AE168AB"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2212D8F"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Multiple Dependent Claim</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DDDA23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AA4D49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$390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07CC96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$195 </w:t>
            </w:r>
          </w:p>
        </w:tc>
        <w:tc>
          <w:tcPr>
            <w:tcW w:w="875" w:type="dxa"/>
            <w:tcBorders>
              <w:top w:val="nil"/>
              <w:left w:val="nil"/>
              <w:bottom w:val="nil"/>
              <w:right w:val="single" w:sz="4" w:space="0" w:color="808080"/>
            </w:tcBorders>
            <w:shd w:val="clear" w:color="000000" w:fill="FFFFFF"/>
            <w:noWrap/>
            <w:vAlign w:val="bottom"/>
            <w:hideMark/>
          </w:tcPr>
          <w:p w14:paraId="7E47236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$820 </w:t>
            </w:r>
          </w:p>
        </w:tc>
        <w:tc>
          <w:tcPr>
            <w:tcW w:w="773" w:type="dxa"/>
            <w:tcBorders>
              <w:top w:val="nil"/>
              <w:left w:val="nil"/>
              <w:bottom w:val="nil"/>
              <w:right w:val="single" w:sz="4" w:space="0" w:color="808080"/>
            </w:tcBorders>
            <w:shd w:val="clear" w:color="000000" w:fill="FFFFFF"/>
            <w:noWrap/>
            <w:vAlign w:val="bottom"/>
            <w:hideMark/>
          </w:tcPr>
          <w:p w14:paraId="0A25D5B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$410 </w:t>
            </w:r>
          </w:p>
        </w:tc>
        <w:tc>
          <w:tcPr>
            <w:tcW w:w="780" w:type="dxa"/>
            <w:tcBorders>
              <w:top w:val="nil"/>
              <w:left w:val="nil"/>
              <w:bottom w:val="nil"/>
              <w:right w:val="single" w:sz="4" w:space="0" w:color="808080"/>
            </w:tcBorders>
            <w:shd w:val="clear" w:color="000000" w:fill="FFFFFF"/>
            <w:noWrap/>
            <w:vAlign w:val="bottom"/>
            <w:hideMark/>
          </w:tcPr>
          <w:p w14:paraId="6883FF2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$205 </w:t>
            </w:r>
          </w:p>
        </w:tc>
      </w:tr>
      <w:tr w:rsidR="007356DF" w:rsidRPr="00DA7264" w14:paraId="0C756732" w14:textId="77777777" w:rsidTr="00FF631B">
        <w:trPr>
          <w:cantSplit/>
          <w:trHeight w:val="462"/>
        </w:trPr>
        <w:tc>
          <w:tcPr>
            <w:tcW w:w="4380" w:type="dxa"/>
            <w:vMerge/>
            <w:tcBorders>
              <w:top w:val="nil"/>
              <w:left w:val="single" w:sz="4" w:space="0" w:color="808080"/>
              <w:bottom w:val="single" w:sz="4" w:space="0" w:color="808080"/>
              <w:right w:val="single" w:sz="4" w:space="0" w:color="808080"/>
            </w:tcBorders>
            <w:vAlign w:val="center"/>
            <w:hideMark/>
          </w:tcPr>
          <w:p w14:paraId="2479439C"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5B238931"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7D530E9D"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766499DD"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0C6FA4CE"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5%</w:t>
            </w:r>
          </w:p>
        </w:tc>
        <w:tc>
          <w:tcPr>
            <w:tcW w:w="773" w:type="dxa"/>
            <w:tcBorders>
              <w:top w:val="nil"/>
              <w:left w:val="nil"/>
              <w:bottom w:val="single" w:sz="4" w:space="0" w:color="808080"/>
              <w:right w:val="single" w:sz="4" w:space="0" w:color="808080"/>
            </w:tcBorders>
            <w:shd w:val="clear" w:color="000000" w:fill="FFFFFF"/>
            <w:noWrap/>
            <w:hideMark/>
          </w:tcPr>
          <w:p w14:paraId="32122D82"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5%</w:t>
            </w:r>
          </w:p>
        </w:tc>
        <w:tc>
          <w:tcPr>
            <w:tcW w:w="780" w:type="dxa"/>
            <w:tcBorders>
              <w:top w:val="nil"/>
              <w:left w:val="nil"/>
              <w:bottom w:val="single" w:sz="4" w:space="0" w:color="808080"/>
              <w:right w:val="single" w:sz="4" w:space="0" w:color="808080"/>
            </w:tcBorders>
            <w:shd w:val="clear" w:color="000000" w:fill="FFFFFF"/>
            <w:noWrap/>
            <w:hideMark/>
          </w:tcPr>
          <w:p w14:paraId="7E689051"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5%</w:t>
            </w:r>
          </w:p>
        </w:tc>
      </w:tr>
      <w:tr w:rsidR="007356DF" w:rsidRPr="00DA7264" w14:paraId="14DC9F92"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F048EB5" w14:textId="77777777" w:rsidR="007356DF" w:rsidRPr="00C02A31" w:rsidRDefault="007356DF" w:rsidP="00F01346">
            <w:pPr>
              <w:spacing w:line="240" w:lineRule="auto"/>
              <w:rPr>
                <w:rFonts w:eastAsia="Times New Roman"/>
                <w:sz w:val="20"/>
                <w:szCs w:val="16"/>
              </w:rPr>
            </w:pPr>
            <w:r w:rsidRPr="00C02A31">
              <w:rPr>
                <w:rFonts w:eastAsia="Times New Roman"/>
                <w:sz w:val="20"/>
                <w:szCs w:val="16"/>
              </w:rPr>
              <w:t>Submission of sequence listings of 300MB to 800MB (NEW)</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CE3694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B4BADF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15E251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875" w:type="dxa"/>
            <w:tcBorders>
              <w:top w:val="nil"/>
              <w:left w:val="nil"/>
              <w:bottom w:val="nil"/>
              <w:right w:val="single" w:sz="4" w:space="0" w:color="808080"/>
            </w:tcBorders>
            <w:shd w:val="clear" w:color="000000" w:fill="FFFFFF"/>
            <w:noWrap/>
            <w:vAlign w:val="bottom"/>
            <w:hideMark/>
          </w:tcPr>
          <w:p w14:paraId="33C1B21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$1,000 </w:t>
            </w:r>
          </w:p>
        </w:tc>
        <w:tc>
          <w:tcPr>
            <w:tcW w:w="773" w:type="dxa"/>
            <w:tcBorders>
              <w:top w:val="nil"/>
              <w:left w:val="nil"/>
              <w:bottom w:val="nil"/>
              <w:right w:val="single" w:sz="4" w:space="0" w:color="808080"/>
            </w:tcBorders>
            <w:shd w:val="clear" w:color="000000" w:fill="FFFFFF"/>
            <w:noWrap/>
            <w:vAlign w:val="bottom"/>
            <w:hideMark/>
          </w:tcPr>
          <w:p w14:paraId="28DA8BF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$500 </w:t>
            </w:r>
          </w:p>
        </w:tc>
        <w:tc>
          <w:tcPr>
            <w:tcW w:w="780" w:type="dxa"/>
            <w:tcBorders>
              <w:top w:val="nil"/>
              <w:left w:val="nil"/>
              <w:bottom w:val="nil"/>
              <w:right w:val="single" w:sz="4" w:space="0" w:color="808080"/>
            </w:tcBorders>
            <w:shd w:val="clear" w:color="000000" w:fill="FFFFFF"/>
            <w:noWrap/>
            <w:vAlign w:val="bottom"/>
            <w:hideMark/>
          </w:tcPr>
          <w:p w14:paraId="6338CB5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$250 </w:t>
            </w:r>
          </w:p>
        </w:tc>
      </w:tr>
      <w:tr w:rsidR="007356DF" w:rsidRPr="00DA7264" w14:paraId="1FCC1BCE" w14:textId="77777777" w:rsidTr="00FF631B">
        <w:trPr>
          <w:cantSplit/>
          <w:trHeight w:val="615"/>
        </w:trPr>
        <w:tc>
          <w:tcPr>
            <w:tcW w:w="4380" w:type="dxa"/>
            <w:vMerge/>
            <w:tcBorders>
              <w:top w:val="nil"/>
              <w:left w:val="single" w:sz="4" w:space="0" w:color="808080"/>
              <w:bottom w:val="single" w:sz="4" w:space="0" w:color="808080"/>
              <w:right w:val="single" w:sz="4" w:space="0" w:color="808080"/>
            </w:tcBorders>
            <w:vAlign w:val="center"/>
            <w:hideMark/>
          </w:tcPr>
          <w:p w14:paraId="6EE25FE7" w14:textId="77777777" w:rsidR="007356DF" w:rsidRPr="00C02A31" w:rsidRDefault="007356DF" w:rsidP="00F01346">
            <w:pPr>
              <w:spacing w:line="240" w:lineRule="auto"/>
              <w:rPr>
                <w:rFonts w:eastAsia="Times New Roman"/>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7D862623"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1E720B6C"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182CE7B5"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0DC1CA72"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c>
          <w:tcPr>
            <w:tcW w:w="773" w:type="dxa"/>
            <w:tcBorders>
              <w:top w:val="nil"/>
              <w:left w:val="nil"/>
              <w:bottom w:val="single" w:sz="4" w:space="0" w:color="808080"/>
              <w:right w:val="single" w:sz="4" w:space="0" w:color="808080"/>
            </w:tcBorders>
            <w:shd w:val="clear" w:color="000000" w:fill="FFFFFF"/>
            <w:noWrap/>
            <w:hideMark/>
          </w:tcPr>
          <w:p w14:paraId="5E803A06"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c>
          <w:tcPr>
            <w:tcW w:w="780" w:type="dxa"/>
            <w:tcBorders>
              <w:top w:val="nil"/>
              <w:left w:val="nil"/>
              <w:bottom w:val="single" w:sz="4" w:space="0" w:color="808080"/>
              <w:right w:val="single" w:sz="4" w:space="0" w:color="808080"/>
            </w:tcBorders>
            <w:shd w:val="clear" w:color="000000" w:fill="FFFFFF"/>
            <w:noWrap/>
            <w:hideMark/>
          </w:tcPr>
          <w:p w14:paraId="783EE45F"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05ABBC55"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4537B16" w14:textId="77777777" w:rsidR="007356DF" w:rsidRPr="00C02A31" w:rsidRDefault="007356DF" w:rsidP="00F01346">
            <w:pPr>
              <w:spacing w:line="240" w:lineRule="auto"/>
              <w:rPr>
                <w:rFonts w:eastAsia="Times New Roman"/>
                <w:sz w:val="20"/>
                <w:szCs w:val="16"/>
              </w:rPr>
            </w:pPr>
            <w:r w:rsidRPr="00C02A31">
              <w:rPr>
                <w:rFonts w:eastAsia="Times New Roman"/>
                <w:sz w:val="20"/>
                <w:szCs w:val="16"/>
              </w:rPr>
              <w:t>Submission of sequence listings of more than 800 MB (NEW)</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1A5DF3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3724F3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35627A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875" w:type="dxa"/>
            <w:tcBorders>
              <w:top w:val="nil"/>
              <w:left w:val="nil"/>
              <w:bottom w:val="nil"/>
              <w:right w:val="single" w:sz="4" w:space="0" w:color="808080"/>
            </w:tcBorders>
            <w:shd w:val="clear" w:color="000000" w:fill="FFFFFF"/>
            <w:noWrap/>
            <w:vAlign w:val="bottom"/>
            <w:hideMark/>
          </w:tcPr>
          <w:p w14:paraId="3B3C2BB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$10,000 </w:t>
            </w:r>
          </w:p>
        </w:tc>
        <w:tc>
          <w:tcPr>
            <w:tcW w:w="773" w:type="dxa"/>
            <w:tcBorders>
              <w:top w:val="nil"/>
              <w:left w:val="nil"/>
              <w:bottom w:val="nil"/>
              <w:right w:val="single" w:sz="4" w:space="0" w:color="808080"/>
            </w:tcBorders>
            <w:shd w:val="clear" w:color="000000" w:fill="FFFFFF"/>
            <w:noWrap/>
            <w:vAlign w:val="bottom"/>
            <w:hideMark/>
          </w:tcPr>
          <w:p w14:paraId="0E66544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$5,000 </w:t>
            </w:r>
          </w:p>
        </w:tc>
        <w:tc>
          <w:tcPr>
            <w:tcW w:w="780" w:type="dxa"/>
            <w:tcBorders>
              <w:top w:val="nil"/>
              <w:left w:val="nil"/>
              <w:bottom w:val="nil"/>
              <w:right w:val="single" w:sz="4" w:space="0" w:color="808080"/>
            </w:tcBorders>
            <w:shd w:val="clear" w:color="000000" w:fill="FFFFFF"/>
            <w:noWrap/>
            <w:vAlign w:val="bottom"/>
            <w:hideMark/>
          </w:tcPr>
          <w:p w14:paraId="06BC6CE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$2,500 </w:t>
            </w:r>
          </w:p>
        </w:tc>
      </w:tr>
      <w:tr w:rsidR="007356DF" w:rsidRPr="00DA7264" w14:paraId="0BD93092" w14:textId="77777777" w:rsidTr="00FF631B">
        <w:trPr>
          <w:cantSplit/>
          <w:trHeight w:val="597"/>
        </w:trPr>
        <w:tc>
          <w:tcPr>
            <w:tcW w:w="4380" w:type="dxa"/>
            <w:vMerge/>
            <w:tcBorders>
              <w:top w:val="nil"/>
              <w:left w:val="single" w:sz="4" w:space="0" w:color="808080"/>
              <w:bottom w:val="single" w:sz="4" w:space="0" w:color="808080"/>
              <w:right w:val="single" w:sz="4" w:space="0" w:color="808080"/>
            </w:tcBorders>
            <w:vAlign w:val="center"/>
            <w:hideMark/>
          </w:tcPr>
          <w:p w14:paraId="2864C280" w14:textId="77777777" w:rsidR="007356DF" w:rsidRPr="00C02A31" w:rsidRDefault="007356DF" w:rsidP="00F01346">
            <w:pPr>
              <w:spacing w:line="240" w:lineRule="auto"/>
              <w:rPr>
                <w:rFonts w:eastAsia="Times New Roman"/>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3C867620"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0D6E8A5C"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64BEB201"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02BFAE41"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c>
          <w:tcPr>
            <w:tcW w:w="773" w:type="dxa"/>
            <w:tcBorders>
              <w:top w:val="nil"/>
              <w:left w:val="nil"/>
              <w:bottom w:val="single" w:sz="4" w:space="0" w:color="808080"/>
              <w:right w:val="single" w:sz="4" w:space="0" w:color="808080"/>
            </w:tcBorders>
            <w:shd w:val="clear" w:color="000000" w:fill="FFFFFF"/>
            <w:noWrap/>
            <w:hideMark/>
          </w:tcPr>
          <w:p w14:paraId="0E8C979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c>
          <w:tcPr>
            <w:tcW w:w="780" w:type="dxa"/>
            <w:tcBorders>
              <w:top w:val="nil"/>
              <w:left w:val="nil"/>
              <w:bottom w:val="single" w:sz="4" w:space="0" w:color="808080"/>
              <w:right w:val="single" w:sz="4" w:space="0" w:color="808080"/>
            </w:tcBorders>
            <w:shd w:val="clear" w:color="000000" w:fill="FFFFFF"/>
            <w:noWrap/>
            <w:hideMark/>
          </w:tcPr>
          <w:p w14:paraId="429FE9CD"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740BFE06"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6291560"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Utility Search Fee</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125D08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$600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2BD9DE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F5FEFC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$150 </w:t>
            </w:r>
          </w:p>
        </w:tc>
        <w:tc>
          <w:tcPr>
            <w:tcW w:w="875" w:type="dxa"/>
            <w:tcBorders>
              <w:top w:val="nil"/>
              <w:left w:val="nil"/>
              <w:bottom w:val="nil"/>
              <w:right w:val="single" w:sz="4" w:space="0" w:color="808080"/>
            </w:tcBorders>
            <w:shd w:val="clear" w:color="000000" w:fill="FFFFFF"/>
            <w:noWrap/>
            <w:vAlign w:val="bottom"/>
            <w:hideMark/>
          </w:tcPr>
          <w:p w14:paraId="4E7F649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$660 </w:t>
            </w:r>
          </w:p>
        </w:tc>
        <w:tc>
          <w:tcPr>
            <w:tcW w:w="773" w:type="dxa"/>
            <w:tcBorders>
              <w:top w:val="nil"/>
              <w:left w:val="nil"/>
              <w:bottom w:val="nil"/>
              <w:right w:val="single" w:sz="4" w:space="0" w:color="808080"/>
            </w:tcBorders>
            <w:shd w:val="clear" w:color="000000" w:fill="FFFFFF"/>
            <w:noWrap/>
            <w:vAlign w:val="bottom"/>
            <w:hideMark/>
          </w:tcPr>
          <w:p w14:paraId="0841C11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$330 </w:t>
            </w:r>
          </w:p>
        </w:tc>
        <w:tc>
          <w:tcPr>
            <w:tcW w:w="780" w:type="dxa"/>
            <w:tcBorders>
              <w:top w:val="nil"/>
              <w:left w:val="nil"/>
              <w:bottom w:val="nil"/>
              <w:right w:val="single" w:sz="4" w:space="0" w:color="808080"/>
            </w:tcBorders>
            <w:shd w:val="clear" w:color="000000" w:fill="FFFFFF"/>
            <w:noWrap/>
            <w:vAlign w:val="bottom"/>
            <w:hideMark/>
          </w:tcPr>
          <w:p w14:paraId="5D99E5A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$165 </w:t>
            </w:r>
          </w:p>
        </w:tc>
      </w:tr>
      <w:tr w:rsidR="007356DF" w:rsidRPr="00DA7264" w14:paraId="0E381694"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0B1D1B87"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76B5BA85"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34C16E2A"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7BABFFD2"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10820ED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773" w:type="dxa"/>
            <w:tcBorders>
              <w:top w:val="nil"/>
              <w:left w:val="nil"/>
              <w:bottom w:val="single" w:sz="4" w:space="0" w:color="808080"/>
              <w:right w:val="single" w:sz="4" w:space="0" w:color="808080"/>
            </w:tcBorders>
            <w:shd w:val="clear" w:color="000000" w:fill="FFFFFF"/>
            <w:noWrap/>
            <w:hideMark/>
          </w:tcPr>
          <w:p w14:paraId="687FB87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780" w:type="dxa"/>
            <w:tcBorders>
              <w:top w:val="nil"/>
              <w:left w:val="nil"/>
              <w:bottom w:val="single" w:sz="4" w:space="0" w:color="808080"/>
              <w:right w:val="single" w:sz="4" w:space="0" w:color="808080"/>
            </w:tcBorders>
            <w:shd w:val="clear" w:color="000000" w:fill="FFFFFF"/>
            <w:noWrap/>
            <w:hideMark/>
          </w:tcPr>
          <w:p w14:paraId="06D40107"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r>
      <w:tr w:rsidR="007356DF" w:rsidRPr="00DA7264" w14:paraId="3DA55A29"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8C6E59D"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Design Search Fee</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163743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$120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F6DC34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0E8A90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 </w:t>
            </w:r>
          </w:p>
        </w:tc>
        <w:tc>
          <w:tcPr>
            <w:tcW w:w="875" w:type="dxa"/>
            <w:tcBorders>
              <w:top w:val="nil"/>
              <w:left w:val="nil"/>
              <w:bottom w:val="nil"/>
              <w:right w:val="single" w:sz="4" w:space="0" w:color="808080"/>
            </w:tcBorders>
            <w:shd w:val="clear" w:color="000000" w:fill="FFFFFF"/>
            <w:noWrap/>
            <w:vAlign w:val="bottom"/>
            <w:hideMark/>
          </w:tcPr>
          <w:p w14:paraId="68AA04C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$160 </w:t>
            </w:r>
          </w:p>
        </w:tc>
        <w:tc>
          <w:tcPr>
            <w:tcW w:w="773" w:type="dxa"/>
            <w:tcBorders>
              <w:top w:val="nil"/>
              <w:left w:val="nil"/>
              <w:bottom w:val="nil"/>
              <w:right w:val="single" w:sz="4" w:space="0" w:color="808080"/>
            </w:tcBorders>
            <w:shd w:val="clear" w:color="000000" w:fill="FFFFFF"/>
            <w:noWrap/>
            <w:vAlign w:val="bottom"/>
            <w:hideMark/>
          </w:tcPr>
          <w:p w14:paraId="5D85405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$80 </w:t>
            </w:r>
          </w:p>
        </w:tc>
        <w:tc>
          <w:tcPr>
            <w:tcW w:w="780" w:type="dxa"/>
            <w:tcBorders>
              <w:top w:val="nil"/>
              <w:left w:val="nil"/>
              <w:bottom w:val="nil"/>
              <w:right w:val="single" w:sz="4" w:space="0" w:color="808080"/>
            </w:tcBorders>
            <w:shd w:val="clear" w:color="000000" w:fill="FFFFFF"/>
            <w:noWrap/>
            <w:vAlign w:val="bottom"/>
            <w:hideMark/>
          </w:tcPr>
          <w:p w14:paraId="5C016C5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 </w:t>
            </w:r>
          </w:p>
        </w:tc>
      </w:tr>
      <w:tr w:rsidR="007356DF" w:rsidRPr="00DA7264" w14:paraId="757DA353"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0B809E9B"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60514D44"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2A0E02F2"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7693BE33"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1CF4A4E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33%</w:t>
            </w:r>
          </w:p>
        </w:tc>
        <w:tc>
          <w:tcPr>
            <w:tcW w:w="773" w:type="dxa"/>
            <w:tcBorders>
              <w:top w:val="nil"/>
              <w:left w:val="nil"/>
              <w:bottom w:val="single" w:sz="4" w:space="0" w:color="808080"/>
              <w:right w:val="single" w:sz="4" w:space="0" w:color="808080"/>
            </w:tcBorders>
            <w:shd w:val="clear" w:color="000000" w:fill="FFFFFF"/>
            <w:noWrap/>
            <w:hideMark/>
          </w:tcPr>
          <w:p w14:paraId="706663C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33%</w:t>
            </w:r>
          </w:p>
        </w:tc>
        <w:tc>
          <w:tcPr>
            <w:tcW w:w="780" w:type="dxa"/>
            <w:tcBorders>
              <w:top w:val="nil"/>
              <w:left w:val="nil"/>
              <w:bottom w:val="single" w:sz="4" w:space="0" w:color="808080"/>
              <w:right w:val="single" w:sz="4" w:space="0" w:color="808080"/>
            </w:tcBorders>
            <w:shd w:val="clear" w:color="000000" w:fill="FFFFFF"/>
            <w:noWrap/>
            <w:hideMark/>
          </w:tcPr>
          <w:p w14:paraId="230E4519"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33%</w:t>
            </w:r>
          </w:p>
        </w:tc>
      </w:tr>
      <w:tr w:rsidR="007356DF" w:rsidRPr="00DA7264" w14:paraId="5F1E86DA"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FEF9FC9"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Plant Search Fee</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6D1CCF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9B01B2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$190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40FA78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$95 </w:t>
            </w:r>
          </w:p>
        </w:tc>
        <w:tc>
          <w:tcPr>
            <w:tcW w:w="875" w:type="dxa"/>
            <w:tcBorders>
              <w:top w:val="nil"/>
              <w:left w:val="nil"/>
              <w:bottom w:val="nil"/>
              <w:right w:val="single" w:sz="4" w:space="0" w:color="808080"/>
            </w:tcBorders>
            <w:shd w:val="clear" w:color="000000" w:fill="FFFFFF"/>
            <w:noWrap/>
            <w:vAlign w:val="bottom"/>
            <w:hideMark/>
          </w:tcPr>
          <w:p w14:paraId="679B9F0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$420 </w:t>
            </w:r>
          </w:p>
        </w:tc>
        <w:tc>
          <w:tcPr>
            <w:tcW w:w="773" w:type="dxa"/>
            <w:tcBorders>
              <w:top w:val="nil"/>
              <w:left w:val="nil"/>
              <w:bottom w:val="nil"/>
              <w:right w:val="single" w:sz="4" w:space="0" w:color="808080"/>
            </w:tcBorders>
            <w:shd w:val="clear" w:color="000000" w:fill="FFFFFF"/>
            <w:noWrap/>
            <w:vAlign w:val="bottom"/>
            <w:hideMark/>
          </w:tcPr>
          <w:p w14:paraId="583051A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$210 </w:t>
            </w:r>
          </w:p>
        </w:tc>
        <w:tc>
          <w:tcPr>
            <w:tcW w:w="780" w:type="dxa"/>
            <w:tcBorders>
              <w:top w:val="nil"/>
              <w:left w:val="nil"/>
              <w:bottom w:val="nil"/>
              <w:right w:val="single" w:sz="4" w:space="0" w:color="808080"/>
            </w:tcBorders>
            <w:shd w:val="clear" w:color="000000" w:fill="FFFFFF"/>
            <w:noWrap/>
            <w:vAlign w:val="bottom"/>
            <w:hideMark/>
          </w:tcPr>
          <w:p w14:paraId="50B8DDB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$105 </w:t>
            </w:r>
          </w:p>
        </w:tc>
      </w:tr>
      <w:tr w:rsidR="007356DF" w:rsidRPr="00DA7264" w14:paraId="10517F36"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31283D13"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6FBBE09C"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15A4B14B"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6A323E05"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2482335D"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11%</w:t>
            </w:r>
          </w:p>
        </w:tc>
        <w:tc>
          <w:tcPr>
            <w:tcW w:w="773" w:type="dxa"/>
            <w:tcBorders>
              <w:top w:val="nil"/>
              <w:left w:val="nil"/>
              <w:bottom w:val="single" w:sz="4" w:space="0" w:color="808080"/>
              <w:right w:val="single" w:sz="4" w:space="0" w:color="808080"/>
            </w:tcBorders>
            <w:shd w:val="clear" w:color="000000" w:fill="FFFFFF"/>
            <w:noWrap/>
            <w:hideMark/>
          </w:tcPr>
          <w:p w14:paraId="31F93FB1"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11%</w:t>
            </w:r>
          </w:p>
        </w:tc>
        <w:tc>
          <w:tcPr>
            <w:tcW w:w="780" w:type="dxa"/>
            <w:tcBorders>
              <w:top w:val="nil"/>
              <w:left w:val="nil"/>
              <w:bottom w:val="single" w:sz="4" w:space="0" w:color="808080"/>
              <w:right w:val="single" w:sz="4" w:space="0" w:color="808080"/>
            </w:tcBorders>
            <w:shd w:val="clear" w:color="000000" w:fill="FFFFFF"/>
            <w:noWrap/>
            <w:hideMark/>
          </w:tcPr>
          <w:p w14:paraId="420D3906"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11%</w:t>
            </w:r>
          </w:p>
        </w:tc>
      </w:tr>
      <w:tr w:rsidR="007356DF" w:rsidRPr="00DA7264" w14:paraId="2718A913"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18A00E7"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Reissue Search Fee</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6515FE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$600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ADA084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97C44F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$150 </w:t>
            </w:r>
          </w:p>
        </w:tc>
        <w:tc>
          <w:tcPr>
            <w:tcW w:w="875" w:type="dxa"/>
            <w:tcBorders>
              <w:top w:val="nil"/>
              <w:left w:val="nil"/>
              <w:bottom w:val="nil"/>
              <w:right w:val="single" w:sz="4" w:space="0" w:color="808080"/>
            </w:tcBorders>
            <w:shd w:val="clear" w:color="000000" w:fill="FFFFFF"/>
            <w:noWrap/>
            <w:vAlign w:val="bottom"/>
            <w:hideMark/>
          </w:tcPr>
          <w:p w14:paraId="0F6E81E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$660 </w:t>
            </w:r>
          </w:p>
        </w:tc>
        <w:tc>
          <w:tcPr>
            <w:tcW w:w="773" w:type="dxa"/>
            <w:tcBorders>
              <w:top w:val="nil"/>
              <w:left w:val="nil"/>
              <w:bottom w:val="nil"/>
              <w:right w:val="single" w:sz="4" w:space="0" w:color="808080"/>
            </w:tcBorders>
            <w:shd w:val="clear" w:color="000000" w:fill="FFFFFF"/>
            <w:noWrap/>
            <w:vAlign w:val="bottom"/>
            <w:hideMark/>
          </w:tcPr>
          <w:p w14:paraId="1D7A9AB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$330 </w:t>
            </w:r>
          </w:p>
        </w:tc>
        <w:tc>
          <w:tcPr>
            <w:tcW w:w="780" w:type="dxa"/>
            <w:tcBorders>
              <w:top w:val="nil"/>
              <w:left w:val="nil"/>
              <w:bottom w:val="nil"/>
              <w:right w:val="single" w:sz="4" w:space="0" w:color="808080"/>
            </w:tcBorders>
            <w:shd w:val="clear" w:color="000000" w:fill="FFFFFF"/>
            <w:noWrap/>
            <w:vAlign w:val="bottom"/>
            <w:hideMark/>
          </w:tcPr>
          <w:p w14:paraId="038F2F5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$165 </w:t>
            </w:r>
          </w:p>
        </w:tc>
      </w:tr>
      <w:tr w:rsidR="007356DF" w:rsidRPr="00DA7264" w14:paraId="00684156"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781B10C5"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415F51B9"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00CEFF4D"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2024DF54"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41984F6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773" w:type="dxa"/>
            <w:tcBorders>
              <w:top w:val="nil"/>
              <w:left w:val="nil"/>
              <w:bottom w:val="single" w:sz="4" w:space="0" w:color="808080"/>
              <w:right w:val="single" w:sz="4" w:space="0" w:color="808080"/>
            </w:tcBorders>
            <w:shd w:val="clear" w:color="000000" w:fill="FFFFFF"/>
            <w:noWrap/>
            <w:hideMark/>
          </w:tcPr>
          <w:p w14:paraId="0B2A8550"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780" w:type="dxa"/>
            <w:tcBorders>
              <w:top w:val="nil"/>
              <w:left w:val="nil"/>
              <w:bottom w:val="single" w:sz="4" w:space="0" w:color="808080"/>
              <w:right w:val="single" w:sz="4" w:space="0" w:color="808080"/>
            </w:tcBorders>
            <w:shd w:val="clear" w:color="000000" w:fill="FFFFFF"/>
            <w:noWrap/>
            <w:hideMark/>
          </w:tcPr>
          <w:p w14:paraId="7948FEEA"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r>
      <w:tr w:rsidR="007356DF" w:rsidRPr="00DA7264" w14:paraId="511760C5"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3A9F2A21"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Utility Examination Fee</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71FFC1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$720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1161CB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$360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858CB6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$180 </w:t>
            </w:r>
          </w:p>
        </w:tc>
        <w:tc>
          <w:tcPr>
            <w:tcW w:w="875" w:type="dxa"/>
            <w:tcBorders>
              <w:top w:val="nil"/>
              <w:left w:val="nil"/>
              <w:bottom w:val="nil"/>
              <w:right w:val="single" w:sz="4" w:space="0" w:color="808080"/>
            </w:tcBorders>
            <w:shd w:val="clear" w:color="000000" w:fill="FFFFFF"/>
            <w:noWrap/>
            <w:vAlign w:val="bottom"/>
            <w:hideMark/>
          </w:tcPr>
          <w:p w14:paraId="01804BB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$760 </w:t>
            </w:r>
          </w:p>
        </w:tc>
        <w:tc>
          <w:tcPr>
            <w:tcW w:w="773" w:type="dxa"/>
            <w:tcBorders>
              <w:top w:val="nil"/>
              <w:left w:val="nil"/>
              <w:bottom w:val="nil"/>
              <w:right w:val="single" w:sz="4" w:space="0" w:color="808080"/>
            </w:tcBorders>
            <w:shd w:val="clear" w:color="000000" w:fill="FFFFFF"/>
            <w:noWrap/>
            <w:vAlign w:val="bottom"/>
            <w:hideMark/>
          </w:tcPr>
          <w:p w14:paraId="31E4A95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$380 </w:t>
            </w:r>
          </w:p>
        </w:tc>
        <w:tc>
          <w:tcPr>
            <w:tcW w:w="780" w:type="dxa"/>
            <w:tcBorders>
              <w:top w:val="nil"/>
              <w:left w:val="nil"/>
              <w:bottom w:val="nil"/>
              <w:right w:val="single" w:sz="4" w:space="0" w:color="808080"/>
            </w:tcBorders>
            <w:shd w:val="clear" w:color="000000" w:fill="FFFFFF"/>
            <w:noWrap/>
            <w:vAlign w:val="bottom"/>
            <w:hideMark/>
          </w:tcPr>
          <w:p w14:paraId="2C40E82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$190 </w:t>
            </w:r>
          </w:p>
        </w:tc>
      </w:tr>
      <w:tr w:rsidR="007356DF" w:rsidRPr="00DA7264" w14:paraId="47E10FBB"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08E84F08"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532C9F73"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71EDEBCC"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4F7BD5F6"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5CCC2B16"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6%</w:t>
            </w:r>
          </w:p>
        </w:tc>
        <w:tc>
          <w:tcPr>
            <w:tcW w:w="773" w:type="dxa"/>
            <w:tcBorders>
              <w:top w:val="nil"/>
              <w:left w:val="nil"/>
              <w:bottom w:val="single" w:sz="4" w:space="0" w:color="808080"/>
              <w:right w:val="single" w:sz="4" w:space="0" w:color="808080"/>
            </w:tcBorders>
            <w:shd w:val="clear" w:color="000000" w:fill="FFFFFF"/>
            <w:noWrap/>
            <w:hideMark/>
          </w:tcPr>
          <w:p w14:paraId="1F9DDA57"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6%</w:t>
            </w:r>
          </w:p>
        </w:tc>
        <w:tc>
          <w:tcPr>
            <w:tcW w:w="780" w:type="dxa"/>
            <w:tcBorders>
              <w:top w:val="nil"/>
              <w:left w:val="nil"/>
              <w:bottom w:val="single" w:sz="4" w:space="0" w:color="808080"/>
              <w:right w:val="single" w:sz="4" w:space="0" w:color="808080"/>
            </w:tcBorders>
            <w:shd w:val="clear" w:color="000000" w:fill="FFFFFF"/>
            <w:noWrap/>
            <w:hideMark/>
          </w:tcPr>
          <w:p w14:paraId="05CDEBF0"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6%</w:t>
            </w:r>
          </w:p>
        </w:tc>
      </w:tr>
      <w:tr w:rsidR="007356DF" w:rsidRPr="00DA7264" w14:paraId="187E6801"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02565F5"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Design Examination Fee</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5C5267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$460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7629C5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$230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D14BD6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$115 </w:t>
            </w:r>
          </w:p>
        </w:tc>
        <w:tc>
          <w:tcPr>
            <w:tcW w:w="875" w:type="dxa"/>
            <w:tcBorders>
              <w:top w:val="nil"/>
              <w:left w:val="nil"/>
              <w:bottom w:val="nil"/>
              <w:right w:val="single" w:sz="4" w:space="0" w:color="808080"/>
            </w:tcBorders>
            <w:shd w:val="clear" w:color="000000" w:fill="FFFFFF"/>
            <w:noWrap/>
            <w:vAlign w:val="bottom"/>
            <w:hideMark/>
          </w:tcPr>
          <w:p w14:paraId="4FB1EAC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$600 </w:t>
            </w:r>
          </w:p>
        </w:tc>
        <w:tc>
          <w:tcPr>
            <w:tcW w:w="773" w:type="dxa"/>
            <w:tcBorders>
              <w:top w:val="nil"/>
              <w:left w:val="nil"/>
              <w:bottom w:val="nil"/>
              <w:right w:val="single" w:sz="4" w:space="0" w:color="808080"/>
            </w:tcBorders>
            <w:shd w:val="clear" w:color="000000" w:fill="FFFFFF"/>
            <w:noWrap/>
            <w:vAlign w:val="bottom"/>
            <w:hideMark/>
          </w:tcPr>
          <w:p w14:paraId="7789E66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$300 </w:t>
            </w:r>
          </w:p>
        </w:tc>
        <w:tc>
          <w:tcPr>
            <w:tcW w:w="780" w:type="dxa"/>
            <w:tcBorders>
              <w:top w:val="nil"/>
              <w:left w:val="nil"/>
              <w:bottom w:val="nil"/>
              <w:right w:val="single" w:sz="4" w:space="0" w:color="808080"/>
            </w:tcBorders>
            <w:shd w:val="clear" w:color="000000" w:fill="FFFFFF"/>
            <w:noWrap/>
            <w:vAlign w:val="bottom"/>
            <w:hideMark/>
          </w:tcPr>
          <w:p w14:paraId="005A04F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$150 </w:t>
            </w:r>
          </w:p>
        </w:tc>
      </w:tr>
      <w:tr w:rsidR="007356DF" w:rsidRPr="00DA7264" w14:paraId="7D0FEF60"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4468BF23"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01798295"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2D934427"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05AA6497"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74E19A5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30%</w:t>
            </w:r>
          </w:p>
        </w:tc>
        <w:tc>
          <w:tcPr>
            <w:tcW w:w="773" w:type="dxa"/>
            <w:tcBorders>
              <w:top w:val="nil"/>
              <w:left w:val="nil"/>
              <w:bottom w:val="single" w:sz="4" w:space="0" w:color="808080"/>
              <w:right w:val="single" w:sz="4" w:space="0" w:color="808080"/>
            </w:tcBorders>
            <w:shd w:val="clear" w:color="000000" w:fill="FFFFFF"/>
            <w:noWrap/>
            <w:hideMark/>
          </w:tcPr>
          <w:p w14:paraId="0DEB7EAC"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30%</w:t>
            </w:r>
          </w:p>
        </w:tc>
        <w:tc>
          <w:tcPr>
            <w:tcW w:w="780" w:type="dxa"/>
            <w:tcBorders>
              <w:top w:val="nil"/>
              <w:left w:val="nil"/>
              <w:bottom w:val="single" w:sz="4" w:space="0" w:color="808080"/>
              <w:right w:val="single" w:sz="4" w:space="0" w:color="808080"/>
            </w:tcBorders>
            <w:shd w:val="clear" w:color="000000" w:fill="FFFFFF"/>
            <w:noWrap/>
            <w:hideMark/>
          </w:tcPr>
          <w:p w14:paraId="1E67540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30%</w:t>
            </w:r>
          </w:p>
        </w:tc>
      </w:tr>
      <w:tr w:rsidR="007356DF" w:rsidRPr="00DA7264" w14:paraId="49562973"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75F3DB8"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Plant Examination Fee</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BCFA1D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77FD74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$290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E73488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$145 </w:t>
            </w:r>
          </w:p>
        </w:tc>
        <w:tc>
          <w:tcPr>
            <w:tcW w:w="875" w:type="dxa"/>
            <w:tcBorders>
              <w:top w:val="nil"/>
              <w:left w:val="nil"/>
              <w:bottom w:val="nil"/>
              <w:right w:val="single" w:sz="4" w:space="0" w:color="808080"/>
            </w:tcBorders>
            <w:shd w:val="clear" w:color="000000" w:fill="FFFFFF"/>
            <w:noWrap/>
            <w:vAlign w:val="bottom"/>
            <w:hideMark/>
          </w:tcPr>
          <w:p w14:paraId="27B3A0F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$620 </w:t>
            </w:r>
          </w:p>
        </w:tc>
        <w:tc>
          <w:tcPr>
            <w:tcW w:w="773" w:type="dxa"/>
            <w:tcBorders>
              <w:top w:val="nil"/>
              <w:left w:val="nil"/>
              <w:bottom w:val="nil"/>
              <w:right w:val="single" w:sz="4" w:space="0" w:color="808080"/>
            </w:tcBorders>
            <w:shd w:val="clear" w:color="000000" w:fill="FFFFFF"/>
            <w:noWrap/>
            <w:vAlign w:val="bottom"/>
            <w:hideMark/>
          </w:tcPr>
          <w:p w14:paraId="3132154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$310 </w:t>
            </w:r>
          </w:p>
        </w:tc>
        <w:tc>
          <w:tcPr>
            <w:tcW w:w="780" w:type="dxa"/>
            <w:tcBorders>
              <w:top w:val="nil"/>
              <w:left w:val="nil"/>
              <w:bottom w:val="nil"/>
              <w:right w:val="single" w:sz="4" w:space="0" w:color="808080"/>
            </w:tcBorders>
            <w:shd w:val="clear" w:color="000000" w:fill="FFFFFF"/>
            <w:noWrap/>
            <w:vAlign w:val="bottom"/>
            <w:hideMark/>
          </w:tcPr>
          <w:p w14:paraId="6967AC9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$155 </w:t>
            </w:r>
          </w:p>
        </w:tc>
      </w:tr>
      <w:tr w:rsidR="007356DF" w:rsidRPr="00DA7264" w14:paraId="2C2512AF"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09810AE1"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368B1502"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10B1BB35"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0D678CB1"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588D0AC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c>
          <w:tcPr>
            <w:tcW w:w="773" w:type="dxa"/>
            <w:tcBorders>
              <w:top w:val="nil"/>
              <w:left w:val="nil"/>
              <w:bottom w:val="single" w:sz="4" w:space="0" w:color="808080"/>
              <w:right w:val="single" w:sz="4" w:space="0" w:color="808080"/>
            </w:tcBorders>
            <w:shd w:val="clear" w:color="000000" w:fill="FFFFFF"/>
            <w:noWrap/>
            <w:hideMark/>
          </w:tcPr>
          <w:p w14:paraId="35E2B7FA"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c>
          <w:tcPr>
            <w:tcW w:w="780" w:type="dxa"/>
            <w:tcBorders>
              <w:top w:val="nil"/>
              <w:left w:val="nil"/>
              <w:bottom w:val="single" w:sz="4" w:space="0" w:color="808080"/>
              <w:right w:val="single" w:sz="4" w:space="0" w:color="808080"/>
            </w:tcBorders>
            <w:shd w:val="clear" w:color="000000" w:fill="FFFFFF"/>
            <w:noWrap/>
            <w:hideMark/>
          </w:tcPr>
          <w:p w14:paraId="55B8C331"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r>
      <w:tr w:rsidR="007356DF" w:rsidRPr="00DA7264" w14:paraId="0E43DC7A"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54A7BEC"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Reissue Examination Fee</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580D6F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$2,160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AC481F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$1,080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FBB140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$540 </w:t>
            </w:r>
          </w:p>
        </w:tc>
        <w:tc>
          <w:tcPr>
            <w:tcW w:w="875" w:type="dxa"/>
            <w:tcBorders>
              <w:top w:val="nil"/>
              <w:left w:val="nil"/>
              <w:bottom w:val="nil"/>
              <w:right w:val="single" w:sz="4" w:space="0" w:color="808080"/>
            </w:tcBorders>
            <w:shd w:val="clear" w:color="000000" w:fill="FFFFFF"/>
            <w:noWrap/>
            <w:vAlign w:val="bottom"/>
            <w:hideMark/>
          </w:tcPr>
          <w:p w14:paraId="56FC6A4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$2,200 </w:t>
            </w:r>
          </w:p>
        </w:tc>
        <w:tc>
          <w:tcPr>
            <w:tcW w:w="773" w:type="dxa"/>
            <w:tcBorders>
              <w:top w:val="nil"/>
              <w:left w:val="nil"/>
              <w:bottom w:val="nil"/>
              <w:right w:val="single" w:sz="4" w:space="0" w:color="808080"/>
            </w:tcBorders>
            <w:shd w:val="clear" w:color="000000" w:fill="FFFFFF"/>
            <w:noWrap/>
            <w:vAlign w:val="bottom"/>
            <w:hideMark/>
          </w:tcPr>
          <w:p w14:paraId="2C86B4F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$1,100 </w:t>
            </w:r>
          </w:p>
        </w:tc>
        <w:tc>
          <w:tcPr>
            <w:tcW w:w="780" w:type="dxa"/>
            <w:tcBorders>
              <w:top w:val="nil"/>
              <w:left w:val="nil"/>
              <w:bottom w:val="nil"/>
              <w:right w:val="single" w:sz="4" w:space="0" w:color="808080"/>
            </w:tcBorders>
            <w:shd w:val="clear" w:color="000000" w:fill="FFFFFF"/>
            <w:noWrap/>
            <w:vAlign w:val="bottom"/>
            <w:hideMark/>
          </w:tcPr>
          <w:p w14:paraId="46D9028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$550 </w:t>
            </w:r>
          </w:p>
        </w:tc>
      </w:tr>
      <w:tr w:rsidR="007356DF" w:rsidRPr="00DA7264" w14:paraId="71713C2A"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5C6DF475"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014818EE"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45F10F91"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4BEF14DA"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2DFFD912"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w:t>
            </w:r>
          </w:p>
        </w:tc>
        <w:tc>
          <w:tcPr>
            <w:tcW w:w="773" w:type="dxa"/>
            <w:tcBorders>
              <w:top w:val="nil"/>
              <w:left w:val="nil"/>
              <w:bottom w:val="single" w:sz="4" w:space="0" w:color="808080"/>
              <w:right w:val="single" w:sz="4" w:space="0" w:color="808080"/>
            </w:tcBorders>
            <w:shd w:val="clear" w:color="000000" w:fill="FFFFFF"/>
            <w:noWrap/>
            <w:hideMark/>
          </w:tcPr>
          <w:p w14:paraId="4B37544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w:t>
            </w:r>
          </w:p>
        </w:tc>
        <w:tc>
          <w:tcPr>
            <w:tcW w:w="780" w:type="dxa"/>
            <w:tcBorders>
              <w:top w:val="nil"/>
              <w:left w:val="nil"/>
              <w:bottom w:val="single" w:sz="4" w:space="0" w:color="808080"/>
              <w:right w:val="single" w:sz="4" w:space="0" w:color="808080"/>
            </w:tcBorders>
            <w:shd w:val="clear" w:color="000000" w:fill="FFFFFF"/>
            <w:noWrap/>
            <w:hideMark/>
          </w:tcPr>
          <w:p w14:paraId="24A88E8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w:t>
            </w:r>
          </w:p>
        </w:tc>
      </w:tr>
      <w:tr w:rsidR="007356DF" w:rsidRPr="00DA7264" w14:paraId="22A886FB"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01E1703"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Utility Issue Fee</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D659C6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$960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E2D7B0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$480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1D6699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$240 </w:t>
            </w:r>
          </w:p>
        </w:tc>
        <w:tc>
          <w:tcPr>
            <w:tcW w:w="875" w:type="dxa"/>
            <w:tcBorders>
              <w:top w:val="nil"/>
              <w:left w:val="nil"/>
              <w:bottom w:val="nil"/>
              <w:right w:val="single" w:sz="4" w:space="0" w:color="808080"/>
            </w:tcBorders>
            <w:shd w:val="clear" w:color="000000" w:fill="FFFFFF"/>
            <w:noWrap/>
            <w:vAlign w:val="bottom"/>
            <w:hideMark/>
          </w:tcPr>
          <w:p w14:paraId="099D341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$1,000 </w:t>
            </w:r>
          </w:p>
        </w:tc>
        <w:tc>
          <w:tcPr>
            <w:tcW w:w="773" w:type="dxa"/>
            <w:tcBorders>
              <w:top w:val="nil"/>
              <w:left w:val="nil"/>
              <w:bottom w:val="nil"/>
              <w:right w:val="single" w:sz="4" w:space="0" w:color="808080"/>
            </w:tcBorders>
            <w:shd w:val="clear" w:color="000000" w:fill="FFFFFF"/>
            <w:noWrap/>
            <w:vAlign w:val="bottom"/>
            <w:hideMark/>
          </w:tcPr>
          <w:p w14:paraId="6EE47B0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$500 </w:t>
            </w:r>
          </w:p>
        </w:tc>
        <w:tc>
          <w:tcPr>
            <w:tcW w:w="780" w:type="dxa"/>
            <w:tcBorders>
              <w:top w:val="nil"/>
              <w:left w:val="nil"/>
              <w:bottom w:val="nil"/>
              <w:right w:val="single" w:sz="4" w:space="0" w:color="808080"/>
            </w:tcBorders>
            <w:shd w:val="clear" w:color="000000" w:fill="FFFFFF"/>
            <w:noWrap/>
            <w:vAlign w:val="bottom"/>
            <w:hideMark/>
          </w:tcPr>
          <w:p w14:paraId="4E515EA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$250 </w:t>
            </w:r>
          </w:p>
        </w:tc>
      </w:tr>
      <w:tr w:rsidR="007356DF" w:rsidRPr="00DA7264" w14:paraId="5F67C047"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364F1703"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1332A10A"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1858B309"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1DD90ECD"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2B19A09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w:t>
            </w:r>
          </w:p>
        </w:tc>
        <w:tc>
          <w:tcPr>
            <w:tcW w:w="773" w:type="dxa"/>
            <w:tcBorders>
              <w:top w:val="nil"/>
              <w:left w:val="nil"/>
              <w:bottom w:val="single" w:sz="4" w:space="0" w:color="808080"/>
              <w:right w:val="single" w:sz="4" w:space="0" w:color="808080"/>
            </w:tcBorders>
            <w:shd w:val="clear" w:color="000000" w:fill="FFFFFF"/>
            <w:noWrap/>
            <w:hideMark/>
          </w:tcPr>
          <w:p w14:paraId="1132C40F"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w:t>
            </w:r>
          </w:p>
        </w:tc>
        <w:tc>
          <w:tcPr>
            <w:tcW w:w="780" w:type="dxa"/>
            <w:tcBorders>
              <w:top w:val="nil"/>
              <w:left w:val="nil"/>
              <w:bottom w:val="single" w:sz="4" w:space="0" w:color="808080"/>
              <w:right w:val="single" w:sz="4" w:space="0" w:color="808080"/>
            </w:tcBorders>
            <w:shd w:val="clear" w:color="000000" w:fill="FFFFFF"/>
            <w:noWrap/>
            <w:hideMark/>
          </w:tcPr>
          <w:p w14:paraId="639828F2"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w:t>
            </w:r>
          </w:p>
        </w:tc>
      </w:tr>
      <w:tr w:rsidR="007356DF" w:rsidRPr="00DA7264" w14:paraId="11A39F3D"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A484101"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Reissue Issue Fee</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0F29BB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$960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64C282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$480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2AD18E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$240 </w:t>
            </w:r>
          </w:p>
        </w:tc>
        <w:tc>
          <w:tcPr>
            <w:tcW w:w="875" w:type="dxa"/>
            <w:tcBorders>
              <w:top w:val="nil"/>
              <w:left w:val="nil"/>
              <w:bottom w:val="nil"/>
              <w:right w:val="single" w:sz="4" w:space="0" w:color="808080"/>
            </w:tcBorders>
            <w:shd w:val="clear" w:color="000000" w:fill="FFFFFF"/>
            <w:noWrap/>
            <w:vAlign w:val="bottom"/>
            <w:hideMark/>
          </w:tcPr>
          <w:p w14:paraId="15A0A99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$1,000 </w:t>
            </w:r>
          </w:p>
        </w:tc>
        <w:tc>
          <w:tcPr>
            <w:tcW w:w="773" w:type="dxa"/>
            <w:tcBorders>
              <w:top w:val="nil"/>
              <w:left w:val="nil"/>
              <w:bottom w:val="nil"/>
              <w:right w:val="single" w:sz="4" w:space="0" w:color="808080"/>
            </w:tcBorders>
            <w:shd w:val="clear" w:color="000000" w:fill="FFFFFF"/>
            <w:noWrap/>
            <w:vAlign w:val="bottom"/>
            <w:hideMark/>
          </w:tcPr>
          <w:p w14:paraId="4F95BEC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$500 </w:t>
            </w:r>
          </w:p>
        </w:tc>
        <w:tc>
          <w:tcPr>
            <w:tcW w:w="780" w:type="dxa"/>
            <w:tcBorders>
              <w:top w:val="nil"/>
              <w:left w:val="nil"/>
              <w:bottom w:val="nil"/>
              <w:right w:val="single" w:sz="4" w:space="0" w:color="808080"/>
            </w:tcBorders>
            <w:shd w:val="clear" w:color="000000" w:fill="FFFFFF"/>
            <w:noWrap/>
            <w:vAlign w:val="bottom"/>
            <w:hideMark/>
          </w:tcPr>
          <w:p w14:paraId="3EC4740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$250 </w:t>
            </w:r>
          </w:p>
        </w:tc>
      </w:tr>
      <w:tr w:rsidR="007356DF" w:rsidRPr="00DA7264" w14:paraId="5F6007E6"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4D209C35"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77158E2B"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10FBFD90"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2E3B2D31"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2F418D4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w:t>
            </w:r>
          </w:p>
        </w:tc>
        <w:tc>
          <w:tcPr>
            <w:tcW w:w="773" w:type="dxa"/>
            <w:tcBorders>
              <w:top w:val="nil"/>
              <w:left w:val="nil"/>
              <w:bottom w:val="single" w:sz="4" w:space="0" w:color="808080"/>
              <w:right w:val="single" w:sz="4" w:space="0" w:color="808080"/>
            </w:tcBorders>
            <w:shd w:val="clear" w:color="000000" w:fill="FFFFFF"/>
            <w:noWrap/>
            <w:hideMark/>
          </w:tcPr>
          <w:p w14:paraId="00D522BA"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w:t>
            </w:r>
          </w:p>
        </w:tc>
        <w:tc>
          <w:tcPr>
            <w:tcW w:w="780" w:type="dxa"/>
            <w:tcBorders>
              <w:top w:val="nil"/>
              <w:left w:val="nil"/>
              <w:bottom w:val="single" w:sz="4" w:space="0" w:color="808080"/>
              <w:right w:val="single" w:sz="4" w:space="0" w:color="808080"/>
            </w:tcBorders>
            <w:shd w:val="clear" w:color="000000" w:fill="FFFFFF"/>
            <w:noWrap/>
            <w:hideMark/>
          </w:tcPr>
          <w:p w14:paraId="0BA1F5D1"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w:t>
            </w:r>
          </w:p>
        </w:tc>
      </w:tr>
      <w:tr w:rsidR="007356DF" w:rsidRPr="00DA7264" w14:paraId="26DD611C"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21BF802"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Design Issue Fee</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60620A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$560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42025F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$280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05CC65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$140 </w:t>
            </w:r>
          </w:p>
        </w:tc>
        <w:tc>
          <w:tcPr>
            <w:tcW w:w="875" w:type="dxa"/>
            <w:tcBorders>
              <w:top w:val="nil"/>
              <w:left w:val="nil"/>
              <w:bottom w:val="nil"/>
              <w:right w:val="single" w:sz="4" w:space="0" w:color="808080"/>
            </w:tcBorders>
            <w:shd w:val="clear" w:color="000000" w:fill="FFFFFF"/>
            <w:noWrap/>
            <w:vAlign w:val="bottom"/>
            <w:hideMark/>
          </w:tcPr>
          <w:p w14:paraId="1231D7D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$800 </w:t>
            </w:r>
          </w:p>
        </w:tc>
        <w:tc>
          <w:tcPr>
            <w:tcW w:w="773" w:type="dxa"/>
            <w:tcBorders>
              <w:top w:val="nil"/>
              <w:left w:val="nil"/>
              <w:bottom w:val="nil"/>
              <w:right w:val="single" w:sz="4" w:space="0" w:color="808080"/>
            </w:tcBorders>
            <w:shd w:val="clear" w:color="000000" w:fill="FFFFFF"/>
            <w:noWrap/>
            <w:vAlign w:val="bottom"/>
            <w:hideMark/>
          </w:tcPr>
          <w:p w14:paraId="1D32991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$400 </w:t>
            </w:r>
          </w:p>
        </w:tc>
        <w:tc>
          <w:tcPr>
            <w:tcW w:w="780" w:type="dxa"/>
            <w:tcBorders>
              <w:top w:val="nil"/>
              <w:left w:val="nil"/>
              <w:bottom w:val="nil"/>
              <w:right w:val="single" w:sz="4" w:space="0" w:color="808080"/>
            </w:tcBorders>
            <w:shd w:val="clear" w:color="000000" w:fill="FFFFFF"/>
            <w:noWrap/>
            <w:vAlign w:val="bottom"/>
            <w:hideMark/>
          </w:tcPr>
          <w:p w14:paraId="3926F6F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 </w:t>
            </w:r>
          </w:p>
        </w:tc>
      </w:tr>
      <w:tr w:rsidR="007356DF" w:rsidRPr="00DA7264" w14:paraId="1B0023F6"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15E340EC"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4A3E57BB"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54B86B09"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41EF2AC3"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0F48434C"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43%</w:t>
            </w:r>
          </w:p>
        </w:tc>
        <w:tc>
          <w:tcPr>
            <w:tcW w:w="773" w:type="dxa"/>
            <w:tcBorders>
              <w:top w:val="nil"/>
              <w:left w:val="nil"/>
              <w:bottom w:val="single" w:sz="4" w:space="0" w:color="808080"/>
              <w:right w:val="single" w:sz="4" w:space="0" w:color="808080"/>
            </w:tcBorders>
            <w:shd w:val="clear" w:color="000000" w:fill="FFFFFF"/>
            <w:noWrap/>
            <w:hideMark/>
          </w:tcPr>
          <w:p w14:paraId="624A86E2"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43%</w:t>
            </w:r>
          </w:p>
        </w:tc>
        <w:tc>
          <w:tcPr>
            <w:tcW w:w="780" w:type="dxa"/>
            <w:tcBorders>
              <w:top w:val="nil"/>
              <w:left w:val="nil"/>
              <w:bottom w:val="single" w:sz="4" w:space="0" w:color="808080"/>
              <w:right w:val="single" w:sz="4" w:space="0" w:color="808080"/>
            </w:tcBorders>
            <w:shd w:val="clear" w:color="000000" w:fill="FFFFFF"/>
            <w:noWrap/>
            <w:hideMark/>
          </w:tcPr>
          <w:p w14:paraId="602588D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43%</w:t>
            </w:r>
          </w:p>
        </w:tc>
      </w:tr>
      <w:tr w:rsidR="007356DF" w:rsidRPr="00DA7264" w14:paraId="2AE9EEB6"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F704525"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Plant Issue Fee</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1197FC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$760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A48898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$380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BD1DB4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$190 </w:t>
            </w:r>
          </w:p>
        </w:tc>
        <w:tc>
          <w:tcPr>
            <w:tcW w:w="875" w:type="dxa"/>
            <w:tcBorders>
              <w:top w:val="nil"/>
              <w:left w:val="nil"/>
              <w:bottom w:val="nil"/>
              <w:right w:val="single" w:sz="4" w:space="0" w:color="808080"/>
            </w:tcBorders>
            <w:shd w:val="clear" w:color="000000" w:fill="FFFFFF"/>
            <w:noWrap/>
            <w:vAlign w:val="bottom"/>
            <w:hideMark/>
          </w:tcPr>
          <w:p w14:paraId="5CD5688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$1,000 </w:t>
            </w:r>
          </w:p>
        </w:tc>
        <w:tc>
          <w:tcPr>
            <w:tcW w:w="773" w:type="dxa"/>
            <w:tcBorders>
              <w:top w:val="nil"/>
              <w:left w:val="nil"/>
              <w:bottom w:val="nil"/>
              <w:right w:val="single" w:sz="4" w:space="0" w:color="808080"/>
            </w:tcBorders>
            <w:shd w:val="clear" w:color="000000" w:fill="FFFFFF"/>
            <w:noWrap/>
            <w:vAlign w:val="bottom"/>
            <w:hideMark/>
          </w:tcPr>
          <w:p w14:paraId="02184FC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$500 </w:t>
            </w:r>
          </w:p>
        </w:tc>
        <w:tc>
          <w:tcPr>
            <w:tcW w:w="780" w:type="dxa"/>
            <w:tcBorders>
              <w:top w:val="nil"/>
              <w:left w:val="nil"/>
              <w:bottom w:val="nil"/>
              <w:right w:val="single" w:sz="4" w:space="0" w:color="808080"/>
            </w:tcBorders>
            <w:shd w:val="clear" w:color="000000" w:fill="FFFFFF"/>
            <w:noWrap/>
            <w:vAlign w:val="bottom"/>
            <w:hideMark/>
          </w:tcPr>
          <w:p w14:paraId="79B8358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$250 </w:t>
            </w:r>
          </w:p>
        </w:tc>
      </w:tr>
      <w:tr w:rsidR="007356DF" w:rsidRPr="00DA7264" w14:paraId="209F7444"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6B7779EE"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618D9A0B"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105B7822"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201C658E"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7C70AAB6"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32%</w:t>
            </w:r>
          </w:p>
        </w:tc>
        <w:tc>
          <w:tcPr>
            <w:tcW w:w="773" w:type="dxa"/>
            <w:tcBorders>
              <w:top w:val="nil"/>
              <w:left w:val="nil"/>
              <w:bottom w:val="single" w:sz="4" w:space="0" w:color="808080"/>
              <w:right w:val="single" w:sz="4" w:space="0" w:color="808080"/>
            </w:tcBorders>
            <w:shd w:val="clear" w:color="000000" w:fill="FFFFFF"/>
            <w:noWrap/>
            <w:hideMark/>
          </w:tcPr>
          <w:p w14:paraId="0951F5D1"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32%</w:t>
            </w:r>
          </w:p>
        </w:tc>
        <w:tc>
          <w:tcPr>
            <w:tcW w:w="780" w:type="dxa"/>
            <w:tcBorders>
              <w:top w:val="nil"/>
              <w:left w:val="nil"/>
              <w:bottom w:val="single" w:sz="4" w:space="0" w:color="808080"/>
              <w:right w:val="single" w:sz="4" w:space="0" w:color="808080"/>
            </w:tcBorders>
            <w:shd w:val="clear" w:color="000000" w:fill="FFFFFF"/>
            <w:noWrap/>
            <w:hideMark/>
          </w:tcPr>
          <w:p w14:paraId="2850036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32%</w:t>
            </w:r>
          </w:p>
        </w:tc>
      </w:tr>
      <w:tr w:rsidR="007356DF" w:rsidRPr="00DA7264" w14:paraId="3210CB4A"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bottom"/>
            <w:hideMark/>
          </w:tcPr>
          <w:p w14:paraId="203C131F"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Petition for the Delayed Payment of the Fee for Maintaining a Patent in Force</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BB64B8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$1,700 </w:t>
            </w:r>
          </w:p>
        </w:tc>
        <w:tc>
          <w:tcPr>
            <w:tcW w:w="1533" w:type="dxa"/>
            <w:gridSpan w:val="2"/>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B7B530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$850 </w:t>
            </w:r>
          </w:p>
        </w:tc>
        <w:tc>
          <w:tcPr>
            <w:tcW w:w="875" w:type="dxa"/>
            <w:tcBorders>
              <w:top w:val="nil"/>
              <w:left w:val="nil"/>
              <w:bottom w:val="nil"/>
              <w:right w:val="single" w:sz="4" w:space="0" w:color="808080"/>
            </w:tcBorders>
            <w:shd w:val="clear" w:color="000000" w:fill="FFFFFF"/>
            <w:noWrap/>
            <w:vAlign w:val="bottom"/>
            <w:hideMark/>
          </w:tcPr>
          <w:p w14:paraId="252D121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$2,000 </w:t>
            </w:r>
          </w:p>
        </w:tc>
        <w:tc>
          <w:tcPr>
            <w:tcW w:w="773" w:type="dxa"/>
            <w:tcBorders>
              <w:top w:val="nil"/>
              <w:left w:val="nil"/>
              <w:bottom w:val="nil"/>
              <w:right w:val="single" w:sz="4" w:space="0" w:color="808080"/>
            </w:tcBorders>
            <w:shd w:val="clear" w:color="000000" w:fill="FFFFFF"/>
            <w:noWrap/>
            <w:vAlign w:val="bottom"/>
            <w:hideMark/>
          </w:tcPr>
          <w:p w14:paraId="4D1C522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$1,000 </w:t>
            </w:r>
          </w:p>
        </w:tc>
        <w:tc>
          <w:tcPr>
            <w:tcW w:w="780" w:type="dxa"/>
            <w:tcBorders>
              <w:top w:val="nil"/>
              <w:left w:val="nil"/>
              <w:bottom w:val="nil"/>
              <w:right w:val="single" w:sz="4" w:space="0" w:color="808080"/>
            </w:tcBorders>
            <w:shd w:val="clear" w:color="000000" w:fill="FFFFFF"/>
            <w:noWrap/>
            <w:vAlign w:val="bottom"/>
            <w:hideMark/>
          </w:tcPr>
          <w:p w14:paraId="528777E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$500 </w:t>
            </w:r>
          </w:p>
        </w:tc>
      </w:tr>
      <w:tr w:rsidR="007356DF" w:rsidRPr="00DA7264" w14:paraId="05A4B56C"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4953A9F4"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29ABC7D7" w14:textId="77777777" w:rsidR="007356DF" w:rsidRPr="00C02A31" w:rsidRDefault="007356DF" w:rsidP="00F01346">
            <w:pPr>
              <w:spacing w:line="240" w:lineRule="auto"/>
              <w:rPr>
                <w:rFonts w:eastAsia="Times New Roman"/>
                <w:color w:val="000000"/>
                <w:sz w:val="20"/>
                <w:szCs w:val="16"/>
              </w:rPr>
            </w:pPr>
          </w:p>
        </w:tc>
        <w:tc>
          <w:tcPr>
            <w:tcW w:w="1533" w:type="dxa"/>
            <w:gridSpan w:val="2"/>
            <w:vMerge/>
            <w:tcBorders>
              <w:top w:val="single" w:sz="4" w:space="0" w:color="808080"/>
              <w:left w:val="single" w:sz="4" w:space="0" w:color="808080"/>
              <w:bottom w:val="single" w:sz="4" w:space="0" w:color="808080"/>
              <w:right w:val="single" w:sz="4" w:space="0" w:color="808080"/>
            </w:tcBorders>
            <w:vAlign w:val="center"/>
            <w:hideMark/>
          </w:tcPr>
          <w:p w14:paraId="3E1E408C"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299F129A"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18%</w:t>
            </w:r>
          </w:p>
        </w:tc>
        <w:tc>
          <w:tcPr>
            <w:tcW w:w="773" w:type="dxa"/>
            <w:tcBorders>
              <w:top w:val="nil"/>
              <w:left w:val="nil"/>
              <w:bottom w:val="single" w:sz="4" w:space="0" w:color="808080"/>
              <w:right w:val="single" w:sz="4" w:space="0" w:color="808080"/>
            </w:tcBorders>
            <w:shd w:val="clear" w:color="000000" w:fill="FFFFFF"/>
            <w:noWrap/>
            <w:hideMark/>
          </w:tcPr>
          <w:p w14:paraId="56996C52"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18%</w:t>
            </w:r>
          </w:p>
        </w:tc>
        <w:tc>
          <w:tcPr>
            <w:tcW w:w="780" w:type="dxa"/>
            <w:tcBorders>
              <w:top w:val="nil"/>
              <w:left w:val="nil"/>
              <w:bottom w:val="single" w:sz="4" w:space="0" w:color="808080"/>
              <w:right w:val="single" w:sz="4" w:space="0" w:color="808080"/>
            </w:tcBorders>
            <w:shd w:val="clear" w:color="000000" w:fill="FFFFFF"/>
            <w:noWrap/>
            <w:hideMark/>
          </w:tcPr>
          <w:p w14:paraId="56DD5F7A"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-41%</w:t>
            </w:r>
          </w:p>
        </w:tc>
      </w:tr>
      <w:tr w:rsidR="007356DF" w:rsidRPr="00DA7264" w14:paraId="6EF10556"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AD0AB81" w14:textId="734907C9"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 xml:space="preserve">Request for Continued Examination (RCE) </w:t>
            </w:r>
            <w:r w:rsidR="00ED486F" w:rsidRPr="00C02A31">
              <w:rPr>
                <w:rFonts w:eastAsia="Times New Roman"/>
                <w:color w:val="000000"/>
                <w:sz w:val="20"/>
                <w:szCs w:val="16"/>
              </w:rPr>
              <w:t>–</w:t>
            </w:r>
            <w:r w:rsidRPr="00C02A31">
              <w:rPr>
                <w:rFonts w:eastAsia="Times New Roman"/>
                <w:color w:val="000000"/>
                <w:sz w:val="20"/>
                <w:szCs w:val="16"/>
              </w:rPr>
              <w:t xml:space="preserve"> 1st Request (</w:t>
            </w:r>
            <w:r w:rsidRPr="0045605B">
              <w:rPr>
                <w:rFonts w:eastAsia="Times New Roman"/>
                <w:i/>
                <w:color w:val="000000"/>
                <w:sz w:val="20"/>
                <w:szCs w:val="16"/>
              </w:rPr>
              <w:t>see</w:t>
            </w:r>
            <w:r w:rsidRPr="00C02A31">
              <w:rPr>
                <w:rFonts w:eastAsia="Times New Roman"/>
                <w:color w:val="000000"/>
                <w:sz w:val="20"/>
                <w:szCs w:val="16"/>
              </w:rPr>
              <w:t xml:space="preserve"> 37 CFR 1.114)</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250415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$1,200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BE7796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$600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A29333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$300 </w:t>
            </w:r>
          </w:p>
        </w:tc>
        <w:tc>
          <w:tcPr>
            <w:tcW w:w="875" w:type="dxa"/>
            <w:tcBorders>
              <w:top w:val="nil"/>
              <w:left w:val="nil"/>
              <w:bottom w:val="nil"/>
              <w:right w:val="single" w:sz="4" w:space="0" w:color="808080"/>
            </w:tcBorders>
            <w:shd w:val="clear" w:color="000000" w:fill="FFFFFF"/>
            <w:noWrap/>
            <w:vAlign w:val="bottom"/>
            <w:hideMark/>
          </w:tcPr>
          <w:p w14:paraId="099FAEA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$1,300 </w:t>
            </w:r>
          </w:p>
        </w:tc>
        <w:tc>
          <w:tcPr>
            <w:tcW w:w="773" w:type="dxa"/>
            <w:tcBorders>
              <w:top w:val="nil"/>
              <w:left w:val="nil"/>
              <w:bottom w:val="nil"/>
              <w:right w:val="single" w:sz="4" w:space="0" w:color="808080"/>
            </w:tcBorders>
            <w:shd w:val="clear" w:color="000000" w:fill="FFFFFF"/>
            <w:noWrap/>
            <w:vAlign w:val="bottom"/>
            <w:hideMark/>
          </w:tcPr>
          <w:p w14:paraId="4DFC5AC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$650 </w:t>
            </w:r>
          </w:p>
        </w:tc>
        <w:tc>
          <w:tcPr>
            <w:tcW w:w="780" w:type="dxa"/>
            <w:tcBorders>
              <w:top w:val="nil"/>
              <w:left w:val="nil"/>
              <w:bottom w:val="nil"/>
              <w:right w:val="single" w:sz="4" w:space="0" w:color="808080"/>
            </w:tcBorders>
            <w:shd w:val="clear" w:color="000000" w:fill="FFFFFF"/>
            <w:noWrap/>
            <w:vAlign w:val="bottom"/>
            <w:hideMark/>
          </w:tcPr>
          <w:p w14:paraId="6532F51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$325 </w:t>
            </w:r>
          </w:p>
        </w:tc>
      </w:tr>
      <w:tr w:rsidR="007356DF" w:rsidRPr="00DA7264" w14:paraId="6864690E"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2F66A4DC"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0FCF6610"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228B3AFF"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5263118B"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3DA4D13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8%</w:t>
            </w:r>
          </w:p>
        </w:tc>
        <w:tc>
          <w:tcPr>
            <w:tcW w:w="773" w:type="dxa"/>
            <w:tcBorders>
              <w:top w:val="nil"/>
              <w:left w:val="nil"/>
              <w:bottom w:val="single" w:sz="4" w:space="0" w:color="808080"/>
              <w:right w:val="single" w:sz="4" w:space="0" w:color="808080"/>
            </w:tcBorders>
            <w:shd w:val="clear" w:color="000000" w:fill="FFFFFF"/>
            <w:noWrap/>
            <w:hideMark/>
          </w:tcPr>
          <w:p w14:paraId="76FB355F"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8%</w:t>
            </w:r>
          </w:p>
        </w:tc>
        <w:tc>
          <w:tcPr>
            <w:tcW w:w="780" w:type="dxa"/>
            <w:tcBorders>
              <w:top w:val="nil"/>
              <w:left w:val="nil"/>
              <w:bottom w:val="single" w:sz="4" w:space="0" w:color="808080"/>
              <w:right w:val="single" w:sz="4" w:space="0" w:color="808080"/>
            </w:tcBorders>
            <w:shd w:val="clear" w:color="000000" w:fill="FFFFFF"/>
            <w:noWrap/>
            <w:hideMark/>
          </w:tcPr>
          <w:p w14:paraId="1E3B6A29"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8%</w:t>
            </w:r>
          </w:p>
        </w:tc>
      </w:tr>
      <w:tr w:rsidR="007356DF" w:rsidRPr="00DA7264" w14:paraId="1CF4F574"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F1F26D5" w14:textId="53BC9218"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 xml:space="preserve">Request for Continued Examination (RCE) </w:t>
            </w:r>
            <w:r w:rsidR="00ED486F" w:rsidRPr="00C02A31">
              <w:rPr>
                <w:rFonts w:eastAsia="Times New Roman"/>
                <w:color w:val="000000"/>
                <w:sz w:val="20"/>
                <w:szCs w:val="16"/>
              </w:rPr>
              <w:t>–</w:t>
            </w:r>
            <w:r w:rsidRPr="00C02A31">
              <w:rPr>
                <w:rFonts w:eastAsia="Times New Roman"/>
                <w:color w:val="000000"/>
                <w:sz w:val="20"/>
                <w:szCs w:val="16"/>
              </w:rPr>
              <w:t xml:space="preserve"> 2nd and Subsequent Request (</w:t>
            </w:r>
            <w:r w:rsidRPr="0045605B">
              <w:rPr>
                <w:rFonts w:eastAsia="Times New Roman"/>
                <w:i/>
                <w:color w:val="000000"/>
                <w:sz w:val="20"/>
                <w:szCs w:val="16"/>
              </w:rPr>
              <w:t>see</w:t>
            </w:r>
            <w:r w:rsidRPr="00C02A31">
              <w:rPr>
                <w:rFonts w:eastAsia="Times New Roman"/>
                <w:color w:val="000000"/>
                <w:sz w:val="20"/>
                <w:szCs w:val="16"/>
              </w:rPr>
              <w:t xml:space="preserve"> 37 CFR 1.114)</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921B70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$1,700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D779F4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$850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126137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$425 </w:t>
            </w:r>
          </w:p>
        </w:tc>
        <w:tc>
          <w:tcPr>
            <w:tcW w:w="875" w:type="dxa"/>
            <w:tcBorders>
              <w:top w:val="nil"/>
              <w:left w:val="nil"/>
              <w:bottom w:val="nil"/>
              <w:right w:val="single" w:sz="4" w:space="0" w:color="808080"/>
            </w:tcBorders>
            <w:shd w:val="clear" w:color="000000" w:fill="FFFFFF"/>
            <w:noWrap/>
            <w:vAlign w:val="bottom"/>
            <w:hideMark/>
          </w:tcPr>
          <w:p w14:paraId="1CC5068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$1,900 </w:t>
            </w:r>
          </w:p>
        </w:tc>
        <w:tc>
          <w:tcPr>
            <w:tcW w:w="773" w:type="dxa"/>
            <w:tcBorders>
              <w:top w:val="nil"/>
              <w:left w:val="nil"/>
              <w:bottom w:val="nil"/>
              <w:right w:val="single" w:sz="4" w:space="0" w:color="808080"/>
            </w:tcBorders>
            <w:shd w:val="clear" w:color="000000" w:fill="FFFFFF"/>
            <w:noWrap/>
            <w:vAlign w:val="bottom"/>
            <w:hideMark/>
          </w:tcPr>
          <w:p w14:paraId="4D977A0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$950 </w:t>
            </w:r>
          </w:p>
        </w:tc>
        <w:tc>
          <w:tcPr>
            <w:tcW w:w="780" w:type="dxa"/>
            <w:tcBorders>
              <w:top w:val="nil"/>
              <w:left w:val="nil"/>
              <w:bottom w:val="nil"/>
              <w:right w:val="single" w:sz="4" w:space="0" w:color="808080"/>
            </w:tcBorders>
            <w:shd w:val="clear" w:color="000000" w:fill="FFFFFF"/>
            <w:noWrap/>
            <w:vAlign w:val="bottom"/>
            <w:hideMark/>
          </w:tcPr>
          <w:p w14:paraId="4730247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$475 </w:t>
            </w:r>
          </w:p>
        </w:tc>
      </w:tr>
      <w:tr w:rsidR="007356DF" w:rsidRPr="00DA7264" w14:paraId="03D0A3E2"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7C792A65"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4F5C5AED"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25192837"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512891F5"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1C7444E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12%</w:t>
            </w:r>
          </w:p>
        </w:tc>
        <w:tc>
          <w:tcPr>
            <w:tcW w:w="773" w:type="dxa"/>
            <w:tcBorders>
              <w:top w:val="nil"/>
              <w:left w:val="nil"/>
              <w:bottom w:val="single" w:sz="4" w:space="0" w:color="808080"/>
              <w:right w:val="single" w:sz="4" w:space="0" w:color="808080"/>
            </w:tcBorders>
            <w:shd w:val="clear" w:color="000000" w:fill="FFFFFF"/>
            <w:noWrap/>
            <w:hideMark/>
          </w:tcPr>
          <w:p w14:paraId="33838CFC"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12%</w:t>
            </w:r>
          </w:p>
        </w:tc>
        <w:tc>
          <w:tcPr>
            <w:tcW w:w="780" w:type="dxa"/>
            <w:tcBorders>
              <w:top w:val="nil"/>
              <w:left w:val="nil"/>
              <w:bottom w:val="single" w:sz="4" w:space="0" w:color="808080"/>
              <w:right w:val="single" w:sz="4" w:space="0" w:color="808080"/>
            </w:tcBorders>
            <w:shd w:val="clear" w:color="000000" w:fill="FFFFFF"/>
            <w:noWrap/>
            <w:hideMark/>
          </w:tcPr>
          <w:p w14:paraId="58C47530"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12%</w:t>
            </w:r>
          </w:p>
        </w:tc>
      </w:tr>
      <w:tr w:rsidR="007356DF" w:rsidRPr="00DA7264" w14:paraId="228CB2DC"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62BC8B9"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Submission of an Information Disclosure Statement</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8C0672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84320D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$90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25066E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$45 </w:t>
            </w:r>
          </w:p>
        </w:tc>
        <w:tc>
          <w:tcPr>
            <w:tcW w:w="875" w:type="dxa"/>
            <w:tcBorders>
              <w:top w:val="nil"/>
              <w:left w:val="nil"/>
              <w:bottom w:val="nil"/>
              <w:right w:val="single" w:sz="4" w:space="0" w:color="808080"/>
            </w:tcBorders>
            <w:shd w:val="clear" w:color="000000" w:fill="FFFFFF"/>
            <w:noWrap/>
            <w:vAlign w:val="bottom"/>
            <w:hideMark/>
          </w:tcPr>
          <w:p w14:paraId="01884A4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$240 </w:t>
            </w:r>
          </w:p>
        </w:tc>
        <w:tc>
          <w:tcPr>
            <w:tcW w:w="773" w:type="dxa"/>
            <w:tcBorders>
              <w:top w:val="nil"/>
              <w:left w:val="nil"/>
              <w:bottom w:val="nil"/>
              <w:right w:val="single" w:sz="4" w:space="0" w:color="808080"/>
            </w:tcBorders>
            <w:shd w:val="clear" w:color="000000" w:fill="FFFFFF"/>
            <w:noWrap/>
            <w:vAlign w:val="bottom"/>
            <w:hideMark/>
          </w:tcPr>
          <w:p w14:paraId="6495DBD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$120 </w:t>
            </w:r>
          </w:p>
        </w:tc>
        <w:tc>
          <w:tcPr>
            <w:tcW w:w="780" w:type="dxa"/>
            <w:tcBorders>
              <w:top w:val="nil"/>
              <w:left w:val="nil"/>
              <w:bottom w:val="nil"/>
              <w:right w:val="single" w:sz="4" w:space="0" w:color="808080"/>
            </w:tcBorders>
            <w:shd w:val="clear" w:color="000000" w:fill="FFFFFF"/>
            <w:noWrap/>
            <w:vAlign w:val="bottom"/>
            <w:hideMark/>
          </w:tcPr>
          <w:p w14:paraId="641F5F0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$60 </w:t>
            </w:r>
          </w:p>
        </w:tc>
      </w:tr>
      <w:tr w:rsidR="007356DF" w:rsidRPr="00DA7264" w14:paraId="26FC0F8C"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0AB66151"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11C0072B"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0EDFAC94"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35EC66D5"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4931D4A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33%</w:t>
            </w:r>
          </w:p>
        </w:tc>
        <w:tc>
          <w:tcPr>
            <w:tcW w:w="773" w:type="dxa"/>
            <w:tcBorders>
              <w:top w:val="nil"/>
              <w:left w:val="nil"/>
              <w:bottom w:val="single" w:sz="4" w:space="0" w:color="808080"/>
              <w:right w:val="single" w:sz="4" w:space="0" w:color="808080"/>
            </w:tcBorders>
            <w:shd w:val="clear" w:color="000000" w:fill="FFFFFF"/>
            <w:noWrap/>
            <w:hideMark/>
          </w:tcPr>
          <w:p w14:paraId="17B77A90"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33%</w:t>
            </w:r>
          </w:p>
        </w:tc>
        <w:tc>
          <w:tcPr>
            <w:tcW w:w="780" w:type="dxa"/>
            <w:tcBorders>
              <w:top w:val="nil"/>
              <w:left w:val="nil"/>
              <w:bottom w:val="single" w:sz="4" w:space="0" w:color="808080"/>
              <w:right w:val="single" w:sz="4" w:space="0" w:color="808080"/>
            </w:tcBorders>
            <w:shd w:val="clear" w:color="000000" w:fill="FFFFFF"/>
            <w:noWrap/>
            <w:hideMark/>
          </w:tcPr>
          <w:p w14:paraId="74E597C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33%</w:t>
            </w:r>
          </w:p>
        </w:tc>
      </w:tr>
      <w:tr w:rsidR="007356DF" w:rsidRPr="00DA7264" w14:paraId="64AAEEBD"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EED4381"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Certificate of Correction</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F4376F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 </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3A36D58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$150 </w:t>
            </w:r>
          </w:p>
        </w:tc>
      </w:tr>
      <w:tr w:rsidR="007356DF" w:rsidRPr="00DA7264" w14:paraId="05997866"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0C95C02D"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67FA26F5"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02B5701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50%</w:t>
            </w:r>
          </w:p>
        </w:tc>
      </w:tr>
      <w:tr w:rsidR="007356DF" w:rsidRPr="00DA7264" w14:paraId="1C457A93"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BAC9F52"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Processing Fee for Correcting Inventorship in a Patent</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868FB7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$130 </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4E83404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$150 </w:t>
            </w:r>
          </w:p>
        </w:tc>
      </w:tr>
      <w:tr w:rsidR="007356DF" w:rsidRPr="00DA7264" w14:paraId="4D7F5AB4"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307C1545"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2348D6ED"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vAlign w:val="bottom"/>
            <w:hideMark/>
          </w:tcPr>
          <w:p w14:paraId="3C6A1A4A" w14:textId="0405F174" w:rsidR="007356DF" w:rsidRPr="00C02A31" w:rsidRDefault="00A1533B" w:rsidP="00F01346">
            <w:pPr>
              <w:spacing w:line="240" w:lineRule="auto"/>
              <w:jc w:val="center"/>
              <w:rPr>
                <w:rFonts w:eastAsia="Times New Roman"/>
                <w:b/>
                <w:bCs/>
                <w:color w:val="000000"/>
                <w:sz w:val="20"/>
                <w:szCs w:val="16"/>
              </w:rPr>
            </w:pPr>
            <w:r>
              <w:rPr>
                <w:rFonts w:eastAsia="Times New Roman"/>
                <w:b/>
                <w:bCs/>
                <w:color w:val="000000"/>
                <w:sz w:val="20"/>
                <w:szCs w:val="16"/>
              </w:rPr>
              <w:t>15</w:t>
            </w:r>
            <w:r w:rsidR="007356DF" w:rsidRPr="00C02A31">
              <w:rPr>
                <w:rFonts w:eastAsia="Times New Roman"/>
                <w:b/>
                <w:bCs/>
                <w:color w:val="000000"/>
                <w:sz w:val="20"/>
                <w:szCs w:val="16"/>
              </w:rPr>
              <w:t>%</w:t>
            </w:r>
          </w:p>
        </w:tc>
      </w:tr>
      <w:tr w:rsidR="007356DF" w:rsidRPr="00DA7264" w14:paraId="1F3A302C"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9C792B8" w14:textId="043D881A" w:rsidR="007356DF" w:rsidRPr="00C02A31" w:rsidRDefault="00E4122E" w:rsidP="00F01346">
            <w:pPr>
              <w:spacing w:line="240" w:lineRule="auto"/>
              <w:rPr>
                <w:rFonts w:eastAsia="Times New Roman"/>
                <w:sz w:val="20"/>
                <w:szCs w:val="16"/>
              </w:rPr>
            </w:pPr>
            <w:r w:rsidRPr="0045605B">
              <w:rPr>
                <w:rFonts w:eastAsia="Times New Roman"/>
                <w:i/>
                <w:sz w:val="20"/>
                <w:szCs w:val="16"/>
              </w:rPr>
              <w:t>Ex Parte</w:t>
            </w:r>
            <w:r w:rsidRPr="00E4122E">
              <w:rPr>
                <w:rFonts w:eastAsia="Times New Roman"/>
                <w:sz w:val="20"/>
                <w:szCs w:val="16"/>
              </w:rPr>
              <w:t xml:space="preserve"> Reexamination (§ 1.510(a)) Streamlined</w:t>
            </w:r>
            <w:r w:rsidRPr="00E4122E" w:rsidDel="00E4122E">
              <w:rPr>
                <w:rFonts w:eastAsia="Times New Roman"/>
                <w:sz w:val="20"/>
                <w:szCs w:val="16"/>
              </w:rPr>
              <w:t xml:space="preserve"> </w:t>
            </w:r>
            <w:r w:rsidR="007356DF" w:rsidRPr="00C02A31">
              <w:rPr>
                <w:rFonts w:eastAsia="Times New Roman"/>
                <w:sz w:val="20"/>
                <w:szCs w:val="16"/>
              </w:rPr>
              <w:t>(NEW)</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85462D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8602B8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C72524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875" w:type="dxa"/>
            <w:tcBorders>
              <w:top w:val="nil"/>
              <w:left w:val="nil"/>
              <w:bottom w:val="nil"/>
              <w:right w:val="single" w:sz="4" w:space="0" w:color="808080"/>
            </w:tcBorders>
            <w:shd w:val="clear" w:color="000000" w:fill="FFFFFF"/>
            <w:noWrap/>
            <w:vAlign w:val="bottom"/>
            <w:hideMark/>
          </w:tcPr>
          <w:p w14:paraId="78CA3F4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$6,000 </w:t>
            </w:r>
          </w:p>
        </w:tc>
        <w:tc>
          <w:tcPr>
            <w:tcW w:w="773" w:type="dxa"/>
            <w:tcBorders>
              <w:top w:val="nil"/>
              <w:left w:val="nil"/>
              <w:bottom w:val="nil"/>
              <w:right w:val="single" w:sz="4" w:space="0" w:color="808080"/>
            </w:tcBorders>
            <w:shd w:val="clear" w:color="000000" w:fill="FFFFFF"/>
            <w:noWrap/>
            <w:vAlign w:val="bottom"/>
            <w:hideMark/>
          </w:tcPr>
          <w:p w14:paraId="01EAABD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$3,000 </w:t>
            </w:r>
          </w:p>
        </w:tc>
        <w:tc>
          <w:tcPr>
            <w:tcW w:w="780" w:type="dxa"/>
            <w:tcBorders>
              <w:top w:val="nil"/>
              <w:left w:val="nil"/>
              <w:bottom w:val="nil"/>
              <w:right w:val="single" w:sz="4" w:space="0" w:color="808080"/>
            </w:tcBorders>
            <w:shd w:val="clear" w:color="000000" w:fill="FFFFFF"/>
            <w:noWrap/>
            <w:vAlign w:val="bottom"/>
            <w:hideMark/>
          </w:tcPr>
          <w:p w14:paraId="22CFF6C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1,500*</w:t>
            </w:r>
          </w:p>
        </w:tc>
      </w:tr>
      <w:tr w:rsidR="007356DF" w:rsidRPr="00DA7264" w14:paraId="32B7F151"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1656BB3D" w14:textId="77777777" w:rsidR="007356DF" w:rsidRPr="00C02A31" w:rsidRDefault="007356DF" w:rsidP="00F01346">
            <w:pPr>
              <w:spacing w:line="240" w:lineRule="auto"/>
              <w:rPr>
                <w:rFonts w:eastAsia="Times New Roman"/>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1859CFEE"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488A9CDA"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08B0244D"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686D4DED"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c>
          <w:tcPr>
            <w:tcW w:w="773" w:type="dxa"/>
            <w:tcBorders>
              <w:top w:val="nil"/>
              <w:left w:val="nil"/>
              <w:bottom w:val="single" w:sz="4" w:space="0" w:color="808080"/>
              <w:right w:val="single" w:sz="4" w:space="0" w:color="808080"/>
            </w:tcBorders>
            <w:shd w:val="clear" w:color="000000" w:fill="FFFFFF"/>
            <w:noWrap/>
            <w:hideMark/>
          </w:tcPr>
          <w:p w14:paraId="44536087"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c>
          <w:tcPr>
            <w:tcW w:w="780" w:type="dxa"/>
            <w:tcBorders>
              <w:top w:val="nil"/>
              <w:left w:val="nil"/>
              <w:bottom w:val="single" w:sz="4" w:space="0" w:color="808080"/>
              <w:right w:val="single" w:sz="4" w:space="0" w:color="808080"/>
            </w:tcBorders>
            <w:shd w:val="clear" w:color="000000" w:fill="FFFFFF"/>
            <w:noWrap/>
            <w:hideMark/>
          </w:tcPr>
          <w:p w14:paraId="4DAAF64E"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4684440F" w14:textId="77777777" w:rsidTr="00F01346">
        <w:trPr>
          <w:cantSplit/>
          <w:trHeight w:val="276"/>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5B1883E"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Each Reexamination Independent Claim in Excess of Three and Also in Excess of the Number of Such Claims in the Patent Under Reexamination</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6C487D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$420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C9D253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$210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3A9997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$105 </w:t>
            </w:r>
          </w:p>
        </w:tc>
        <w:tc>
          <w:tcPr>
            <w:tcW w:w="875" w:type="dxa"/>
            <w:tcBorders>
              <w:top w:val="nil"/>
              <w:left w:val="nil"/>
              <w:bottom w:val="nil"/>
              <w:right w:val="single" w:sz="4" w:space="0" w:color="808080"/>
            </w:tcBorders>
            <w:shd w:val="clear" w:color="000000" w:fill="FFFFFF"/>
            <w:noWrap/>
            <w:vAlign w:val="bottom"/>
            <w:hideMark/>
          </w:tcPr>
          <w:p w14:paraId="1C70D54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$460 </w:t>
            </w:r>
          </w:p>
        </w:tc>
        <w:tc>
          <w:tcPr>
            <w:tcW w:w="773" w:type="dxa"/>
            <w:tcBorders>
              <w:top w:val="nil"/>
              <w:left w:val="nil"/>
              <w:bottom w:val="nil"/>
              <w:right w:val="single" w:sz="4" w:space="0" w:color="808080"/>
            </w:tcBorders>
            <w:shd w:val="clear" w:color="000000" w:fill="FFFFFF"/>
            <w:noWrap/>
            <w:vAlign w:val="bottom"/>
            <w:hideMark/>
          </w:tcPr>
          <w:p w14:paraId="2FB1D77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$230 </w:t>
            </w:r>
          </w:p>
        </w:tc>
        <w:tc>
          <w:tcPr>
            <w:tcW w:w="780" w:type="dxa"/>
            <w:tcBorders>
              <w:top w:val="nil"/>
              <w:left w:val="nil"/>
              <w:bottom w:val="nil"/>
              <w:right w:val="single" w:sz="4" w:space="0" w:color="808080"/>
            </w:tcBorders>
            <w:shd w:val="clear" w:color="000000" w:fill="FFFFFF"/>
            <w:noWrap/>
            <w:vAlign w:val="bottom"/>
            <w:hideMark/>
          </w:tcPr>
          <w:p w14:paraId="54A484B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$115 </w:t>
            </w:r>
          </w:p>
        </w:tc>
      </w:tr>
      <w:tr w:rsidR="007356DF" w:rsidRPr="00DA7264" w14:paraId="795BE265" w14:textId="77777777" w:rsidTr="00F01346">
        <w:trPr>
          <w:cantSplit/>
          <w:trHeight w:val="276"/>
        </w:trPr>
        <w:tc>
          <w:tcPr>
            <w:tcW w:w="4380" w:type="dxa"/>
            <w:vMerge/>
            <w:tcBorders>
              <w:top w:val="nil"/>
              <w:left w:val="single" w:sz="4" w:space="0" w:color="808080"/>
              <w:bottom w:val="single" w:sz="4" w:space="0" w:color="808080"/>
              <w:right w:val="single" w:sz="4" w:space="0" w:color="808080"/>
            </w:tcBorders>
            <w:vAlign w:val="center"/>
            <w:hideMark/>
          </w:tcPr>
          <w:p w14:paraId="5B33DCA6"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6FA4A70A"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1AA92990"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66AC47C3"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7A49E47E"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773" w:type="dxa"/>
            <w:tcBorders>
              <w:top w:val="nil"/>
              <w:left w:val="nil"/>
              <w:bottom w:val="single" w:sz="4" w:space="0" w:color="808080"/>
              <w:right w:val="single" w:sz="4" w:space="0" w:color="808080"/>
            </w:tcBorders>
            <w:shd w:val="clear" w:color="000000" w:fill="FFFFFF"/>
            <w:noWrap/>
            <w:hideMark/>
          </w:tcPr>
          <w:p w14:paraId="7FCFC21C"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780" w:type="dxa"/>
            <w:tcBorders>
              <w:top w:val="nil"/>
              <w:left w:val="nil"/>
              <w:bottom w:val="single" w:sz="4" w:space="0" w:color="808080"/>
              <w:right w:val="single" w:sz="4" w:space="0" w:color="808080"/>
            </w:tcBorders>
            <w:shd w:val="clear" w:color="000000" w:fill="FFFFFF"/>
            <w:noWrap/>
            <w:hideMark/>
          </w:tcPr>
          <w:p w14:paraId="6056B49D"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r>
      <w:tr w:rsidR="007356DF" w:rsidRPr="00DA7264" w14:paraId="3FB841A5" w14:textId="77777777" w:rsidTr="00F01346">
        <w:trPr>
          <w:cantSplit/>
          <w:trHeight w:val="312"/>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5092417"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Each Reexamination Claim in Excess of 20 and Also in Excess of the Number of Claims in the Patent Under Reexamination</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ABA79A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EDA83D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001A0F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 </w:t>
            </w:r>
          </w:p>
        </w:tc>
        <w:tc>
          <w:tcPr>
            <w:tcW w:w="875" w:type="dxa"/>
            <w:tcBorders>
              <w:top w:val="nil"/>
              <w:left w:val="nil"/>
              <w:bottom w:val="nil"/>
              <w:right w:val="single" w:sz="4" w:space="0" w:color="808080"/>
            </w:tcBorders>
            <w:shd w:val="clear" w:color="000000" w:fill="FFFFFF"/>
            <w:noWrap/>
            <w:vAlign w:val="bottom"/>
            <w:hideMark/>
          </w:tcPr>
          <w:p w14:paraId="3988B18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 </w:t>
            </w:r>
          </w:p>
        </w:tc>
        <w:tc>
          <w:tcPr>
            <w:tcW w:w="773" w:type="dxa"/>
            <w:tcBorders>
              <w:top w:val="nil"/>
              <w:left w:val="nil"/>
              <w:bottom w:val="nil"/>
              <w:right w:val="single" w:sz="4" w:space="0" w:color="808080"/>
            </w:tcBorders>
            <w:shd w:val="clear" w:color="000000" w:fill="FFFFFF"/>
            <w:noWrap/>
            <w:vAlign w:val="bottom"/>
            <w:hideMark/>
          </w:tcPr>
          <w:p w14:paraId="4C0EFEF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 </w:t>
            </w:r>
          </w:p>
        </w:tc>
        <w:tc>
          <w:tcPr>
            <w:tcW w:w="780" w:type="dxa"/>
            <w:tcBorders>
              <w:top w:val="nil"/>
              <w:left w:val="nil"/>
              <w:bottom w:val="nil"/>
              <w:right w:val="single" w:sz="4" w:space="0" w:color="808080"/>
            </w:tcBorders>
            <w:shd w:val="clear" w:color="000000" w:fill="FFFFFF"/>
            <w:noWrap/>
            <w:vAlign w:val="bottom"/>
            <w:hideMark/>
          </w:tcPr>
          <w:p w14:paraId="7658977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$25 </w:t>
            </w:r>
          </w:p>
        </w:tc>
      </w:tr>
      <w:tr w:rsidR="007356DF" w:rsidRPr="00DA7264" w14:paraId="6DA1FD1B" w14:textId="77777777" w:rsidTr="00FF631B">
        <w:trPr>
          <w:cantSplit/>
          <w:trHeight w:val="516"/>
        </w:trPr>
        <w:tc>
          <w:tcPr>
            <w:tcW w:w="4380" w:type="dxa"/>
            <w:vMerge/>
            <w:tcBorders>
              <w:top w:val="nil"/>
              <w:left w:val="single" w:sz="4" w:space="0" w:color="808080"/>
              <w:bottom w:val="single" w:sz="4" w:space="0" w:color="808080"/>
              <w:right w:val="single" w:sz="4" w:space="0" w:color="808080"/>
            </w:tcBorders>
            <w:vAlign w:val="center"/>
            <w:hideMark/>
          </w:tcPr>
          <w:p w14:paraId="1ABB2971"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19318701"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1C14F89F"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6B92BBA2"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773527D1"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c>
          <w:tcPr>
            <w:tcW w:w="773" w:type="dxa"/>
            <w:tcBorders>
              <w:top w:val="nil"/>
              <w:left w:val="nil"/>
              <w:bottom w:val="single" w:sz="4" w:space="0" w:color="808080"/>
              <w:right w:val="single" w:sz="4" w:space="0" w:color="808080"/>
            </w:tcBorders>
            <w:shd w:val="clear" w:color="000000" w:fill="FFFFFF"/>
            <w:noWrap/>
            <w:hideMark/>
          </w:tcPr>
          <w:p w14:paraId="4D456167"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c>
          <w:tcPr>
            <w:tcW w:w="780" w:type="dxa"/>
            <w:tcBorders>
              <w:top w:val="nil"/>
              <w:left w:val="nil"/>
              <w:bottom w:val="single" w:sz="4" w:space="0" w:color="808080"/>
              <w:right w:val="single" w:sz="4" w:space="0" w:color="808080"/>
            </w:tcBorders>
            <w:shd w:val="clear" w:color="000000" w:fill="FFFFFF"/>
            <w:noWrap/>
            <w:hideMark/>
          </w:tcPr>
          <w:p w14:paraId="79B69C9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r>
      <w:tr w:rsidR="007356DF" w:rsidRPr="00DA7264" w14:paraId="25A21BA3"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A77F41C"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Notice of Appeal</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6DCC76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$800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EDA0C7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E1DE3F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200*</w:t>
            </w:r>
          </w:p>
        </w:tc>
        <w:tc>
          <w:tcPr>
            <w:tcW w:w="875" w:type="dxa"/>
            <w:tcBorders>
              <w:top w:val="nil"/>
              <w:left w:val="nil"/>
              <w:bottom w:val="nil"/>
              <w:right w:val="single" w:sz="4" w:space="0" w:color="808080"/>
            </w:tcBorders>
            <w:shd w:val="clear" w:color="000000" w:fill="FFFFFF"/>
            <w:noWrap/>
            <w:vAlign w:val="bottom"/>
            <w:hideMark/>
          </w:tcPr>
          <w:p w14:paraId="6BC02CC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$1,000 </w:t>
            </w:r>
          </w:p>
        </w:tc>
        <w:tc>
          <w:tcPr>
            <w:tcW w:w="773" w:type="dxa"/>
            <w:tcBorders>
              <w:top w:val="nil"/>
              <w:left w:val="nil"/>
              <w:bottom w:val="nil"/>
              <w:right w:val="single" w:sz="4" w:space="0" w:color="808080"/>
            </w:tcBorders>
            <w:shd w:val="clear" w:color="000000" w:fill="FFFFFF"/>
            <w:noWrap/>
            <w:vAlign w:val="bottom"/>
            <w:hideMark/>
          </w:tcPr>
          <w:p w14:paraId="4684017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$500 </w:t>
            </w:r>
          </w:p>
        </w:tc>
        <w:tc>
          <w:tcPr>
            <w:tcW w:w="780" w:type="dxa"/>
            <w:tcBorders>
              <w:top w:val="nil"/>
              <w:left w:val="nil"/>
              <w:bottom w:val="nil"/>
              <w:right w:val="single" w:sz="4" w:space="0" w:color="808080"/>
            </w:tcBorders>
            <w:shd w:val="clear" w:color="000000" w:fill="FFFFFF"/>
            <w:noWrap/>
            <w:vAlign w:val="bottom"/>
            <w:hideMark/>
          </w:tcPr>
          <w:p w14:paraId="51397DF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250*</w:t>
            </w:r>
          </w:p>
        </w:tc>
      </w:tr>
      <w:tr w:rsidR="007356DF" w:rsidRPr="00DA7264" w14:paraId="3A109C7F"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570B0AD0"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5DAABC28"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7A012843"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19729B76"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5CC2C0ED"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c>
          <w:tcPr>
            <w:tcW w:w="773" w:type="dxa"/>
            <w:tcBorders>
              <w:top w:val="nil"/>
              <w:left w:val="nil"/>
              <w:bottom w:val="single" w:sz="4" w:space="0" w:color="808080"/>
              <w:right w:val="single" w:sz="4" w:space="0" w:color="808080"/>
            </w:tcBorders>
            <w:shd w:val="clear" w:color="000000" w:fill="FFFFFF"/>
            <w:noWrap/>
            <w:hideMark/>
          </w:tcPr>
          <w:p w14:paraId="367033BE"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c>
          <w:tcPr>
            <w:tcW w:w="780" w:type="dxa"/>
            <w:tcBorders>
              <w:top w:val="nil"/>
              <w:left w:val="nil"/>
              <w:bottom w:val="single" w:sz="4" w:space="0" w:color="808080"/>
              <w:right w:val="single" w:sz="4" w:space="0" w:color="808080"/>
            </w:tcBorders>
            <w:shd w:val="clear" w:color="000000" w:fill="FFFFFF"/>
            <w:noWrap/>
            <w:hideMark/>
          </w:tcPr>
          <w:p w14:paraId="097DCC3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r>
      <w:tr w:rsidR="007356DF" w:rsidRPr="00DA7264" w14:paraId="0989666F"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A507C4B"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 xml:space="preserve">Forwarding an Appeal in an Application or </w:t>
            </w:r>
            <w:r w:rsidRPr="0045605B">
              <w:rPr>
                <w:rFonts w:eastAsia="Times New Roman"/>
                <w:i/>
                <w:color w:val="000000"/>
                <w:sz w:val="20"/>
                <w:szCs w:val="16"/>
              </w:rPr>
              <w:t>Ex Parte</w:t>
            </w:r>
            <w:r w:rsidRPr="00C02A31">
              <w:rPr>
                <w:rFonts w:eastAsia="Times New Roman"/>
                <w:color w:val="000000"/>
                <w:sz w:val="20"/>
                <w:szCs w:val="16"/>
              </w:rPr>
              <w:t xml:space="preserve"> Reexamination Proceeding to the Board</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CBD200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E81F9F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B5F61B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500*</w:t>
            </w:r>
          </w:p>
        </w:tc>
        <w:tc>
          <w:tcPr>
            <w:tcW w:w="875" w:type="dxa"/>
            <w:tcBorders>
              <w:top w:val="nil"/>
              <w:left w:val="nil"/>
              <w:bottom w:val="nil"/>
              <w:right w:val="single" w:sz="4" w:space="0" w:color="808080"/>
            </w:tcBorders>
            <w:shd w:val="clear" w:color="000000" w:fill="FFFFFF"/>
            <w:noWrap/>
            <w:vAlign w:val="bottom"/>
            <w:hideMark/>
          </w:tcPr>
          <w:p w14:paraId="2534229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$2,500 </w:t>
            </w:r>
          </w:p>
        </w:tc>
        <w:tc>
          <w:tcPr>
            <w:tcW w:w="773" w:type="dxa"/>
            <w:tcBorders>
              <w:top w:val="nil"/>
              <w:left w:val="nil"/>
              <w:bottom w:val="nil"/>
              <w:right w:val="single" w:sz="4" w:space="0" w:color="808080"/>
            </w:tcBorders>
            <w:shd w:val="clear" w:color="000000" w:fill="FFFFFF"/>
            <w:noWrap/>
            <w:vAlign w:val="bottom"/>
            <w:hideMark/>
          </w:tcPr>
          <w:p w14:paraId="5C1FB96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$1,250 </w:t>
            </w:r>
          </w:p>
        </w:tc>
        <w:tc>
          <w:tcPr>
            <w:tcW w:w="780" w:type="dxa"/>
            <w:tcBorders>
              <w:top w:val="nil"/>
              <w:left w:val="nil"/>
              <w:bottom w:val="nil"/>
              <w:right w:val="single" w:sz="4" w:space="0" w:color="808080"/>
            </w:tcBorders>
            <w:shd w:val="clear" w:color="000000" w:fill="FFFFFF"/>
            <w:noWrap/>
            <w:vAlign w:val="bottom"/>
            <w:hideMark/>
          </w:tcPr>
          <w:p w14:paraId="4819316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625*</w:t>
            </w:r>
          </w:p>
        </w:tc>
      </w:tr>
      <w:tr w:rsidR="007356DF" w:rsidRPr="00DA7264" w14:paraId="6FAA3283"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772B6944"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577257B4"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589B73EC"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5EBB1546"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4A2C17E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c>
          <w:tcPr>
            <w:tcW w:w="773" w:type="dxa"/>
            <w:tcBorders>
              <w:top w:val="nil"/>
              <w:left w:val="nil"/>
              <w:bottom w:val="single" w:sz="4" w:space="0" w:color="808080"/>
              <w:right w:val="single" w:sz="4" w:space="0" w:color="808080"/>
            </w:tcBorders>
            <w:shd w:val="clear" w:color="000000" w:fill="FFFFFF"/>
            <w:noWrap/>
            <w:hideMark/>
          </w:tcPr>
          <w:p w14:paraId="189D4A2A"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c>
          <w:tcPr>
            <w:tcW w:w="780" w:type="dxa"/>
            <w:tcBorders>
              <w:top w:val="nil"/>
              <w:left w:val="nil"/>
              <w:bottom w:val="single" w:sz="4" w:space="0" w:color="808080"/>
              <w:right w:val="single" w:sz="4" w:space="0" w:color="808080"/>
            </w:tcBorders>
            <w:shd w:val="clear" w:color="000000" w:fill="FFFFFF"/>
            <w:noWrap/>
            <w:hideMark/>
          </w:tcPr>
          <w:p w14:paraId="6532F9E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r>
      <w:tr w:rsidR="007356DF" w:rsidRPr="00DA7264" w14:paraId="5AC92D73"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F60C7BE" w14:textId="479AF7B4" w:rsidR="007356DF" w:rsidRPr="00C02A31" w:rsidRDefault="007356DF" w:rsidP="00F01346">
            <w:pPr>
              <w:spacing w:line="240" w:lineRule="auto"/>
              <w:rPr>
                <w:rFonts w:eastAsia="Times New Roman"/>
                <w:color w:val="000000"/>
                <w:sz w:val="20"/>
                <w:szCs w:val="16"/>
              </w:rPr>
            </w:pPr>
            <w:r w:rsidRPr="0045605B">
              <w:rPr>
                <w:rFonts w:eastAsia="Times New Roman"/>
                <w:i/>
                <w:color w:val="000000"/>
                <w:sz w:val="20"/>
                <w:szCs w:val="16"/>
              </w:rPr>
              <w:t>Inter Partes</w:t>
            </w:r>
            <w:r w:rsidRPr="00C02A31">
              <w:rPr>
                <w:rFonts w:eastAsia="Times New Roman"/>
                <w:color w:val="000000"/>
                <w:sz w:val="20"/>
                <w:szCs w:val="16"/>
              </w:rPr>
              <w:t xml:space="preserve"> Review Request Fee </w:t>
            </w:r>
            <w:r w:rsidR="00ED486F" w:rsidRPr="00C02A31">
              <w:rPr>
                <w:rFonts w:eastAsia="Times New Roman"/>
                <w:color w:val="000000"/>
                <w:sz w:val="20"/>
                <w:szCs w:val="16"/>
              </w:rPr>
              <w:t>–</w:t>
            </w:r>
            <w:r w:rsidRPr="00C02A31">
              <w:rPr>
                <w:rFonts w:eastAsia="Times New Roman"/>
                <w:color w:val="000000"/>
                <w:sz w:val="20"/>
                <w:szCs w:val="16"/>
              </w:rPr>
              <w:t xml:space="preserve"> Up to 20 Claims</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6EDBC37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$9,000 </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7FE6F81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$14,000 </w:t>
            </w:r>
          </w:p>
        </w:tc>
      </w:tr>
      <w:tr w:rsidR="007356DF" w:rsidRPr="00DA7264" w14:paraId="3C5E3AD8"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72E1888A"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51400853"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208C2B1A"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56%</w:t>
            </w:r>
          </w:p>
        </w:tc>
      </w:tr>
      <w:tr w:rsidR="007356DF" w:rsidRPr="00DA7264" w14:paraId="67C0B9D5"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604455E" w14:textId="1F1D9F51" w:rsidR="007356DF" w:rsidRPr="00C02A31" w:rsidRDefault="007356DF" w:rsidP="00F01346">
            <w:pPr>
              <w:spacing w:line="240" w:lineRule="auto"/>
              <w:rPr>
                <w:rFonts w:eastAsia="Times New Roman"/>
                <w:color w:val="000000"/>
                <w:sz w:val="20"/>
                <w:szCs w:val="16"/>
              </w:rPr>
            </w:pPr>
            <w:r w:rsidRPr="0045605B">
              <w:rPr>
                <w:rFonts w:eastAsia="Times New Roman"/>
                <w:i/>
                <w:color w:val="000000"/>
                <w:sz w:val="20"/>
                <w:szCs w:val="16"/>
              </w:rPr>
              <w:t>Inter Partes</w:t>
            </w:r>
            <w:r w:rsidRPr="00C02A31">
              <w:rPr>
                <w:rFonts w:eastAsia="Times New Roman"/>
                <w:color w:val="000000"/>
                <w:sz w:val="20"/>
                <w:szCs w:val="16"/>
              </w:rPr>
              <w:t xml:space="preserve"> Review Post-Institution Fee </w:t>
            </w:r>
            <w:r w:rsidR="00ED486F" w:rsidRPr="00C02A31">
              <w:rPr>
                <w:rFonts w:eastAsia="Times New Roman"/>
                <w:color w:val="000000"/>
                <w:sz w:val="20"/>
                <w:szCs w:val="16"/>
              </w:rPr>
              <w:t>–</w:t>
            </w:r>
            <w:r w:rsidRPr="00C02A31">
              <w:rPr>
                <w:rFonts w:eastAsia="Times New Roman"/>
                <w:color w:val="000000"/>
                <w:sz w:val="20"/>
                <w:szCs w:val="16"/>
              </w:rPr>
              <w:t xml:space="preserve"> Up to 15 Claims</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6CE5D2E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$14,000 </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47D8EB1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$16,500 </w:t>
            </w:r>
          </w:p>
        </w:tc>
      </w:tr>
      <w:tr w:rsidR="007356DF" w:rsidRPr="00DA7264" w14:paraId="264EE955"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67A61BB5"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6A81EE34"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159C3FF9"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18%</w:t>
            </w:r>
          </w:p>
        </w:tc>
      </w:tr>
      <w:tr w:rsidR="007356DF" w:rsidRPr="00DA7264" w14:paraId="3723ECA1"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3C5A2C5C" w14:textId="77777777" w:rsidR="007356DF" w:rsidRPr="00C02A31" w:rsidRDefault="007356DF" w:rsidP="00F01346">
            <w:pPr>
              <w:spacing w:line="240" w:lineRule="auto"/>
              <w:rPr>
                <w:rFonts w:eastAsia="Times New Roman"/>
                <w:color w:val="000000"/>
                <w:sz w:val="20"/>
                <w:szCs w:val="16"/>
              </w:rPr>
            </w:pPr>
            <w:r w:rsidRPr="0045605B">
              <w:rPr>
                <w:rFonts w:eastAsia="Times New Roman"/>
                <w:i/>
                <w:color w:val="000000"/>
                <w:sz w:val="20"/>
                <w:szCs w:val="16"/>
              </w:rPr>
              <w:t>Inter Partes</w:t>
            </w:r>
            <w:r w:rsidRPr="00C02A31">
              <w:rPr>
                <w:rFonts w:eastAsia="Times New Roman"/>
                <w:color w:val="000000"/>
                <w:sz w:val="20"/>
                <w:szCs w:val="16"/>
              </w:rPr>
              <w:t xml:space="preserve"> Review Request of Each Claim in Excess of 20</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6A648E0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 </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2EA97CC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$300 </w:t>
            </w:r>
          </w:p>
        </w:tc>
      </w:tr>
      <w:tr w:rsidR="007356DF" w:rsidRPr="00DA7264" w14:paraId="5E3A4222"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7839A145"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55ECCA87"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78227D9F"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50%</w:t>
            </w:r>
          </w:p>
        </w:tc>
      </w:tr>
      <w:tr w:rsidR="007356DF" w:rsidRPr="00DA7264" w14:paraId="0827418E"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C07F87A" w14:textId="77777777" w:rsidR="007356DF" w:rsidRPr="00C02A31" w:rsidRDefault="007356DF" w:rsidP="00F01346">
            <w:pPr>
              <w:spacing w:line="240" w:lineRule="auto"/>
              <w:rPr>
                <w:rFonts w:eastAsia="Times New Roman"/>
                <w:color w:val="000000"/>
                <w:sz w:val="20"/>
                <w:szCs w:val="16"/>
              </w:rPr>
            </w:pPr>
            <w:r w:rsidRPr="0045605B">
              <w:rPr>
                <w:rFonts w:eastAsia="Times New Roman"/>
                <w:i/>
                <w:color w:val="000000"/>
                <w:sz w:val="20"/>
                <w:szCs w:val="16"/>
              </w:rPr>
              <w:t>Inter Partes</w:t>
            </w:r>
            <w:r w:rsidRPr="00C02A31">
              <w:rPr>
                <w:rFonts w:eastAsia="Times New Roman"/>
                <w:color w:val="000000"/>
                <w:sz w:val="20"/>
                <w:szCs w:val="16"/>
              </w:rPr>
              <w:t xml:space="preserve"> Post-Institution Request of Each Claim in Excess of 15</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8D4504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$400 </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6418029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$600 </w:t>
            </w:r>
          </w:p>
        </w:tc>
      </w:tr>
      <w:tr w:rsidR="007356DF" w:rsidRPr="00DA7264" w14:paraId="10D0F9A1"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650AA5FF"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648F176E"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6082B119"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50%</w:t>
            </w:r>
          </w:p>
        </w:tc>
      </w:tr>
      <w:tr w:rsidR="007356DF" w:rsidRPr="00DA7264" w14:paraId="0A1F3A6B"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3C055E65" w14:textId="4E75A19E"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 xml:space="preserve">Post-Grant or Covered Business Method Review Request Fee </w:t>
            </w:r>
            <w:r w:rsidR="00ED486F" w:rsidRPr="00C02A31">
              <w:rPr>
                <w:rFonts w:eastAsia="Times New Roman"/>
                <w:color w:val="000000"/>
                <w:sz w:val="20"/>
                <w:szCs w:val="16"/>
              </w:rPr>
              <w:t>–</w:t>
            </w:r>
            <w:r w:rsidRPr="00C02A31">
              <w:rPr>
                <w:rFonts w:eastAsia="Times New Roman"/>
                <w:color w:val="000000"/>
                <w:sz w:val="20"/>
                <w:szCs w:val="16"/>
              </w:rPr>
              <w:t xml:space="preserve"> Up to 20 Claims</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3503186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$12,000 </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52CC7E8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$16,000 </w:t>
            </w:r>
          </w:p>
        </w:tc>
      </w:tr>
      <w:tr w:rsidR="007356DF" w:rsidRPr="00DA7264" w14:paraId="4DE692AD"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6B10DCE1"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00F6A4EB"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1121848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33%</w:t>
            </w:r>
          </w:p>
        </w:tc>
      </w:tr>
      <w:tr w:rsidR="007356DF" w:rsidRPr="00DA7264" w14:paraId="12C4E8DD"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195D572" w14:textId="11C61746"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 xml:space="preserve">Post-Grant or Covered Business Method Review Post-Institution Fee </w:t>
            </w:r>
            <w:r w:rsidR="00ED486F" w:rsidRPr="00C02A31">
              <w:rPr>
                <w:rFonts w:eastAsia="Times New Roman"/>
                <w:color w:val="000000"/>
                <w:sz w:val="20"/>
                <w:szCs w:val="16"/>
              </w:rPr>
              <w:t>–</w:t>
            </w:r>
            <w:r w:rsidRPr="00C02A31">
              <w:rPr>
                <w:rFonts w:eastAsia="Times New Roman"/>
                <w:color w:val="000000"/>
                <w:sz w:val="20"/>
                <w:szCs w:val="16"/>
              </w:rPr>
              <w:t xml:space="preserve"> Up to 15 Claims</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0C2A497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$18,000 </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4D500B0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$22,000 </w:t>
            </w:r>
          </w:p>
        </w:tc>
      </w:tr>
      <w:tr w:rsidR="007356DF" w:rsidRPr="00DA7264" w14:paraId="7A8E609C"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2726126B"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7A9D6C2F"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044C34B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22%</w:t>
            </w:r>
          </w:p>
        </w:tc>
      </w:tr>
      <w:tr w:rsidR="007356DF" w:rsidRPr="00DA7264" w14:paraId="15B0F017"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31D399B"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Post-Grant or Covered Business Method Review Request of Each Claim in Excess of 20</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337CFB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$250 </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1F297D1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$375 </w:t>
            </w:r>
          </w:p>
        </w:tc>
      </w:tr>
      <w:tr w:rsidR="007356DF" w:rsidRPr="00DA7264" w14:paraId="37949A8D"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3FF76B30"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11D7D932"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20B414F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50%</w:t>
            </w:r>
          </w:p>
        </w:tc>
      </w:tr>
      <w:tr w:rsidR="007356DF" w:rsidRPr="00DA7264" w14:paraId="04AA75F8"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AF9D8C1"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Post-Grant or Covered Business Method Review Post-Institution Request of Each Claim in Excess of 15</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3DFD538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$550 </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3A7A661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$825 </w:t>
            </w:r>
          </w:p>
        </w:tc>
      </w:tr>
      <w:tr w:rsidR="007356DF" w:rsidRPr="00DA7264" w14:paraId="1300818F"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1A7C4BC4"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2D73592C"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3D30C4F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50%</w:t>
            </w:r>
          </w:p>
        </w:tc>
      </w:tr>
      <w:tr w:rsidR="007356DF" w:rsidRPr="00DA7264" w14:paraId="28D6B9D2" w14:textId="77777777" w:rsidTr="00F01346">
        <w:trPr>
          <w:cantSplit/>
          <w:trHeight w:val="432"/>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5771847"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Petition for Revival of an Abandoned Application for a Patent, for the Delayed Payment of the Fee for Issuing Each Patent, or for the Delayed Response by the Patent Owner in any Reexamination Proceeding</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4EB20A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$1,700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B507DB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$850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9F471A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$850 </w:t>
            </w:r>
          </w:p>
        </w:tc>
        <w:tc>
          <w:tcPr>
            <w:tcW w:w="875" w:type="dxa"/>
            <w:tcBorders>
              <w:top w:val="nil"/>
              <w:left w:val="nil"/>
              <w:bottom w:val="nil"/>
              <w:right w:val="single" w:sz="4" w:space="0" w:color="808080"/>
            </w:tcBorders>
            <w:shd w:val="clear" w:color="000000" w:fill="FFFFFF"/>
            <w:noWrap/>
            <w:vAlign w:val="bottom"/>
            <w:hideMark/>
          </w:tcPr>
          <w:p w14:paraId="31BA1EF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$2,000 </w:t>
            </w:r>
          </w:p>
        </w:tc>
        <w:tc>
          <w:tcPr>
            <w:tcW w:w="773" w:type="dxa"/>
            <w:tcBorders>
              <w:top w:val="nil"/>
              <w:left w:val="nil"/>
              <w:bottom w:val="nil"/>
              <w:right w:val="single" w:sz="4" w:space="0" w:color="808080"/>
            </w:tcBorders>
            <w:shd w:val="clear" w:color="000000" w:fill="FFFFFF"/>
            <w:noWrap/>
            <w:vAlign w:val="bottom"/>
            <w:hideMark/>
          </w:tcPr>
          <w:p w14:paraId="4C43B6A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$1,000 </w:t>
            </w:r>
          </w:p>
        </w:tc>
        <w:tc>
          <w:tcPr>
            <w:tcW w:w="780" w:type="dxa"/>
            <w:tcBorders>
              <w:top w:val="nil"/>
              <w:left w:val="nil"/>
              <w:bottom w:val="nil"/>
              <w:right w:val="single" w:sz="4" w:space="0" w:color="808080"/>
            </w:tcBorders>
            <w:shd w:val="clear" w:color="000000" w:fill="FFFFFF"/>
            <w:noWrap/>
            <w:vAlign w:val="bottom"/>
            <w:hideMark/>
          </w:tcPr>
          <w:p w14:paraId="5CC2662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$500 </w:t>
            </w:r>
          </w:p>
        </w:tc>
      </w:tr>
      <w:tr w:rsidR="007356DF" w:rsidRPr="00DA7264" w14:paraId="3097B1BD" w14:textId="77777777" w:rsidTr="00F01346">
        <w:trPr>
          <w:cantSplit/>
          <w:trHeight w:val="432"/>
        </w:trPr>
        <w:tc>
          <w:tcPr>
            <w:tcW w:w="4380" w:type="dxa"/>
            <w:vMerge/>
            <w:tcBorders>
              <w:top w:val="nil"/>
              <w:left w:val="single" w:sz="4" w:space="0" w:color="808080"/>
              <w:bottom w:val="single" w:sz="4" w:space="0" w:color="808080"/>
              <w:right w:val="single" w:sz="4" w:space="0" w:color="808080"/>
            </w:tcBorders>
            <w:vAlign w:val="center"/>
            <w:hideMark/>
          </w:tcPr>
          <w:p w14:paraId="50A36F3A"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28EED7EB"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6DDE0FA9"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7B0BB68F"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0B678902"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18%</w:t>
            </w:r>
          </w:p>
        </w:tc>
        <w:tc>
          <w:tcPr>
            <w:tcW w:w="773" w:type="dxa"/>
            <w:tcBorders>
              <w:top w:val="nil"/>
              <w:left w:val="nil"/>
              <w:bottom w:val="single" w:sz="4" w:space="0" w:color="808080"/>
              <w:right w:val="single" w:sz="4" w:space="0" w:color="808080"/>
            </w:tcBorders>
            <w:shd w:val="clear" w:color="000000" w:fill="FFFFFF"/>
            <w:noWrap/>
            <w:hideMark/>
          </w:tcPr>
          <w:p w14:paraId="1DFFCB59"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18%</w:t>
            </w:r>
          </w:p>
        </w:tc>
        <w:tc>
          <w:tcPr>
            <w:tcW w:w="780" w:type="dxa"/>
            <w:tcBorders>
              <w:top w:val="nil"/>
              <w:left w:val="nil"/>
              <w:bottom w:val="single" w:sz="4" w:space="0" w:color="808080"/>
              <w:right w:val="single" w:sz="4" w:space="0" w:color="808080"/>
            </w:tcBorders>
            <w:shd w:val="clear" w:color="000000" w:fill="FFFFFF"/>
            <w:noWrap/>
            <w:hideMark/>
          </w:tcPr>
          <w:p w14:paraId="7928E2F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-41%</w:t>
            </w:r>
          </w:p>
        </w:tc>
      </w:tr>
      <w:tr w:rsidR="007356DF" w:rsidRPr="00DA7264" w14:paraId="0F1DB898"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68A6651"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Petition for the Delayed Submission of a Priority or Benefit Claim, or to Restore the Right of Priority or Benefit</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684164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$1,700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4578E5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$850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DFD673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$850 </w:t>
            </w:r>
          </w:p>
        </w:tc>
        <w:tc>
          <w:tcPr>
            <w:tcW w:w="875" w:type="dxa"/>
            <w:tcBorders>
              <w:top w:val="nil"/>
              <w:left w:val="nil"/>
              <w:bottom w:val="nil"/>
              <w:right w:val="single" w:sz="4" w:space="0" w:color="808080"/>
            </w:tcBorders>
            <w:shd w:val="clear" w:color="000000" w:fill="FFFFFF"/>
            <w:noWrap/>
            <w:vAlign w:val="bottom"/>
            <w:hideMark/>
          </w:tcPr>
          <w:p w14:paraId="3D6CA1B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$2,000 </w:t>
            </w:r>
          </w:p>
        </w:tc>
        <w:tc>
          <w:tcPr>
            <w:tcW w:w="773" w:type="dxa"/>
            <w:tcBorders>
              <w:top w:val="nil"/>
              <w:left w:val="nil"/>
              <w:bottom w:val="nil"/>
              <w:right w:val="single" w:sz="4" w:space="0" w:color="808080"/>
            </w:tcBorders>
            <w:shd w:val="clear" w:color="000000" w:fill="FFFFFF"/>
            <w:noWrap/>
            <w:vAlign w:val="bottom"/>
            <w:hideMark/>
          </w:tcPr>
          <w:p w14:paraId="0B85887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$1,000 </w:t>
            </w:r>
          </w:p>
        </w:tc>
        <w:tc>
          <w:tcPr>
            <w:tcW w:w="780" w:type="dxa"/>
            <w:tcBorders>
              <w:top w:val="nil"/>
              <w:left w:val="nil"/>
              <w:bottom w:val="nil"/>
              <w:right w:val="single" w:sz="4" w:space="0" w:color="808080"/>
            </w:tcBorders>
            <w:shd w:val="clear" w:color="000000" w:fill="FFFFFF"/>
            <w:noWrap/>
            <w:vAlign w:val="bottom"/>
            <w:hideMark/>
          </w:tcPr>
          <w:p w14:paraId="1CD0BE3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$500 </w:t>
            </w:r>
          </w:p>
        </w:tc>
      </w:tr>
      <w:tr w:rsidR="007356DF" w:rsidRPr="00DA7264" w14:paraId="62552231"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023F61AF"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54932E78"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2D6A9EC5"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6E59A8A1"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00A72A1E"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18%</w:t>
            </w:r>
          </w:p>
        </w:tc>
        <w:tc>
          <w:tcPr>
            <w:tcW w:w="773" w:type="dxa"/>
            <w:tcBorders>
              <w:top w:val="nil"/>
              <w:left w:val="nil"/>
              <w:bottom w:val="single" w:sz="4" w:space="0" w:color="808080"/>
              <w:right w:val="single" w:sz="4" w:space="0" w:color="808080"/>
            </w:tcBorders>
            <w:shd w:val="clear" w:color="000000" w:fill="FFFFFF"/>
            <w:noWrap/>
            <w:hideMark/>
          </w:tcPr>
          <w:p w14:paraId="28077DA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18%</w:t>
            </w:r>
          </w:p>
        </w:tc>
        <w:tc>
          <w:tcPr>
            <w:tcW w:w="780" w:type="dxa"/>
            <w:tcBorders>
              <w:top w:val="nil"/>
              <w:left w:val="nil"/>
              <w:bottom w:val="single" w:sz="4" w:space="0" w:color="808080"/>
              <w:right w:val="single" w:sz="4" w:space="0" w:color="808080"/>
            </w:tcBorders>
            <w:shd w:val="clear" w:color="000000" w:fill="FFFFFF"/>
            <w:noWrap/>
            <w:hideMark/>
          </w:tcPr>
          <w:p w14:paraId="426CC88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-41%</w:t>
            </w:r>
          </w:p>
        </w:tc>
      </w:tr>
      <w:tr w:rsidR="007356DF" w:rsidRPr="00DA7264" w14:paraId="3BBBED2C"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70D96CD" w14:textId="5FCB0F80"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Hague International Design Application Fees</w:t>
            </w:r>
            <w:r w:rsidR="005203E5">
              <w:rPr>
                <w:rFonts w:eastAsia="Times New Roman"/>
                <w:color w:val="000000"/>
                <w:sz w:val="20"/>
                <w:szCs w:val="16"/>
              </w:rPr>
              <w:t xml:space="preserve"> – </w:t>
            </w:r>
            <w:r w:rsidRPr="00C02A31">
              <w:rPr>
                <w:rFonts w:eastAsia="Times New Roman"/>
                <w:color w:val="000000"/>
                <w:sz w:val="20"/>
                <w:szCs w:val="16"/>
              </w:rPr>
              <w:t>Transmittal Fee</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F5F30F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$120 </w:t>
            </w:r>
          </w:p>
        </w:tc>
        <w:tc>
          <w:tcPr>
            <w:tcW w:w="875" w:type="dxa"/>
            <w:tcBorders>
              <w:top w:val="nil"/>
              <w:left w:val="nil"/>
              <w:bottom w:val="nil"/>
              <w:right w:val="single" w:sz="4" w:space="0" w:color="808080"/>
            </w:tcBorders>
            <w:shd w:val="clear" w:color="000000" w:fill="FFFFFF"/>
            <w:noWrap/>
            <w:vAlign w:val="bottom"/>
            <w:hideMark/>
          </w:tcPr>
          <w:p w14:paraId="61E6E66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$120 </w:t>
            </w:r>
          </w:p>
        </w:tc>
        <w:tc>
          <w:tcPr>
            <w:tcW w:w="773" w:type="dxa"/>
            <w:tcBorders>
              <w:top w:val="nil"/>
              <w:left w:val="nil"/>
              <w:bottom w:val="nil"/>
              <w:right w:val="single" w:sz="4" w:space="0" w:color="808080"/>
            </w:tcBorders>
            <w:shd w:val="clear" w:color="000000" w:fill="FFFFFF"/>
            <w:noWrap/>
            <w:vAlign w:val="bottom"/>
            <w:hideMark/>
          </w:tcPr>
          <w:p w14:paraId="7222A3E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$60 </w:t>
            </w:r>
          </w:p>
        </w:tc>
        <w:tc>
          <w:tcPr>
            <w:tcW w:w="780" w:type="dxa"/>
            <w:tcBorders>
              <w:top w:val="nil"/>
              <w:left w:val="nil"/>
              <w:bottom w:val="nil"/>
              <w:right w:val="single" w:sz="4" w:space="0" w:color="808080"/>
            </w:tcBorders>
            <w:shd w:val="clear" w:color="000000" w:fill="FFFFFF"/>
            <w:noWrap/>
            <w:vAlign w:val="bottom"/>
            <w:hideMark/>
          </w:tcPr>
          <w:p w14:paraId="35F60F7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 </w:t>
            </w:r>
          </w:p>
        </w:tc>
      </w:tr>
      <w:tr w:rsidR="007356DF" w:rsidRPr="00DA7264" w14:paraId="79010EF4"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33867984"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48F09033"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4FD8C6CC"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0%</w:t>
            </w:r>
          </w:p>
        </w:tc>
        <w:tc>
          <w:tcPr>
            <w:tcW w:w="773" w:type="dxa"/>
            <w:tcBorders>
              <w:top w:val="nil"/>
              <w:left w:val="nil"/>
              <w:bottom w:val="single" w:sz="4" w:space="0" w:color="808080"/>
              <w:right w:val="single" w:sz="4" w:space="0" w:color="808080"/>
            </w:tcBorders>
            <w:shd w:val="clear" w:color="000000" w:fill="FFFFFF"/>
            <w:noWrap/>
            <w:hideMark/>
          </w:tcPr>
          <w:p w14:paraId="4A4F6AE2"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-50%</w:t>
            </w:r>
          </w:p>
        </w:tc>
        <w:tc>
          <w:tcPr>
            <w:tcW w:w="780" w:type="dxa"/>
            <w:tcBorders>
              <w:top w:val="nil"/>
              <w:left w:val="nil"/>
              <w:bottom w:val="single" w:sz="4" w:space="0" w:color="808080"/>
              <w:right w:val="single" w:sz="4" w:space="0" w:color="808080"/>
            </w:tcBorders>
            <w:shd w:val="clear" w:color="000000" w:fill="FFFFFF"/>
            <w:noWrap/>
            <w:hideMark/>
          </w:tcPr>
          <w:p w14:paraId="63C433B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-75%</w:t>
            </w:r>
          </w:p>
        </w:tc>
      </w:tr>
      <w:tr w:rsidR="007356DF" w:rsidRPr="00DA7264" w14:paraId="5F96EB4B"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38A7A32C"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Petition to convert an international design application to a design application under 35 U.S.C. chapter 16</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122BA4A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$180 </w:t>
            </w:r>
          </w:p>
        </w:tc>
        <w:tc>
          <w:tcPr>
            <w:tcW w:w="875" w:type="dxa"/>
            <w:tcBorders>
              <w:top w:val="nil"/>
              <w:left w:val="nil"/>
              <w:bottom w:val="nil"/>
              <w:right w:val="single" w:sz="4" w:space="0" w:color="808080"/>
            </w:tcBorders>
            <w:shd w:val="clear" w:color="000000" w:fill="FFFFFF"/>
            <w:noWrap/>
            <w:vAlign w:val="bottom"/>
            <w:hideMark/>
          </w:tcPr>
          <w:p w14:paraId="2F577F9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$180 </w:t>
            </w:r>
          </w:p>
        </w:tc>
        <w:tc>
          <w:tcPr>
            <w:tcW w:w="773" w:type="dxa"/>
            <w:tcBorders>
              <w:top w:val="nil"/>
              <w:left w:val="nil"/>
              <w:bottom w:val="nil"/>
              <w:right w:val="single" w:sz="4" w:space="0" w:color="808080"/>
            </w:tcBorders>
            <w:shd w:val="clear" w:color="000000" w:fill="FFFFFF"/>
            <w:noWrap/>
            <w:vAlign w:val="bottom"/>
            <w:hideMark/>
          </w:tcPr>
          <w:p w14:paraId="4AC5B7A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$90 </w:t>
            </w:r>
          </w:p>
        </w:tc>
        <w:tc>
          <w:tcPr>
            <w:tcW w:w="780" w:type="dxa"/>
            <w:tcBorders>
              <w:top w:val="nil"/>
              <w:left w:val="nil"/>
              <w:bottom w:val="nil"/>
              <w:right w:val="single" w:sz="4" w:space="0" w:color="808080"/>
            </w:tcBorders>
            <w:shd w:val="clear" w:color="000000" w:fill="FFFFFF"/>
            <w:noWrap/>
            <w:vAlign w:val="bottom"/>
            <w:hideMark/>
          </w:tcPr>
          <w:p w14:paraId="1E23D45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$45 </w:t>
            </w:r>
          </w:p>
        </w:tc>
      </w:tr>
      <w:tr w:rsidR="007356DF" w:rsidRPr="00DA7264" w14:paraId="40D85A09"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3BCD9196"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5856EC33"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19B05006"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0%</w:t>
            </w:r>
          </w:p>
        </w:tc>
        <w:tc>
          <w:tcPr>
            <w:tcW w:w="773" w:type="dxa"/>
            <w:tcBorders>
              <w:top w:val="nil"/>
              <w:left w:val="nil"/>
              <w:bottom w:val="single" w:sz="4" w:space="0" w:color="808080"/>
              <w:right w:val="single" w:sz="4" w:space="0" w:color="808080"/>
            </w:tcBorders>
            <w:shd w:val="clear" w:color="000000" w:fill="FFFFFF"/>
            <w:noWrap/>
            <w:hideMark/>
          </w:tcPr>
          <w:p w14:paraId="1BFAB47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-50%</w:t>
            </w:r>
          </w:p>
        </w:tc>
        <w:tc>
          <w:tcPr>
            <w:tcW w:w="780" w:type="dxa"/>
            <w:tcBorders>
              <w:top w:val="nil"/>
              <w:left w:val="nil"/>
              <w:bottom w:val="single" w:sz="4" w:space="0" w:color="808080"/>
              <w:right w:val="single" w:sz="4" w:space="0" w:color="808080"/>
            </w:tcBorders>
            <w:shd w:val="clear" w:color="000000" w:fill="FFFFFF"/>
            <w:noWrap/>
            <w:hideMark/>
          </w:tcPr>
          <w:p w14:paraId="7BE9511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-75%</w:t>
            </w:r>
          </w:p>
        </w:tc>
      </w:tr>
      <w:tr w:rsidR="007356DF" w:rsidRPr="00DA7264" w14:paraId="77CD76B2"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702E928"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Petition to Excuse Applicant's Failure to Act Within Prescribed Time Limits in an International Design Application</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5B76DD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$1,700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8FE71F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$850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466801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$850 </w:t>
            </w:r>
          </w:p>
        </w:tc>
        <w:tc>
          <w:tcPr>
            <w:tcW w:w="875" w:type="dxa"/>
            <w:tcBorders>
              <w:top w:val="nil"/>
              <w:left w:val="nil"/>
              <w:bottom w:val="nil"/>
              <w:right w:val="single" w:sz="4" w:space="0" w:color="808080"/>
            </w:tcBorders>
            <w:shd w:val="clear" w:color="000000" w:fill="FFFFFF"/>
            <w:noWrap/>
            <w:vAlign w:val="bottom"/>
            <w:hideMark/>
          </w:tcPr>
          <w:p w14:paraId="7B4D0CA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$2,000 </w:t>
            </w:r>
          </w:p>
        </w:tc>
        <w:tc>
          <w:tcPr>
            <w:tcW w:w="773" w:type="dxa"/>
            <w:tcBorders>
              <w:top w:val="nil"/>
              <w:left w:val="nil"/>
              <w:bottom w:val="nil"/>
              <w:right w:val="single" w:sz="4" w:space="0" w:color="808080"/>
            </w:tcBorders>
            <w:shd w:val="clear" w:color="000000" w:fill="FFFFFF"/>
            <w:noWrap/>
            <w:vAlign w:val="bottom"/>
            <w:hideMark/>
          </w:tcPr>
          <w:p w14:paraId="55EA7C9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$1,000 </w:t>
            </w:r>
          </w:p>
        </w:tc>
        <w:tc>
          <w:tcPr>
            <w:tcW w:w="780" w:type="dxa"/>
            <w:tcBorders>
              <w:top w:val="nil"/>
              <w:left w:val="nil"/>
              <w:bottom w:val="nil"/>
              <w:right w:val="single" w:sz="4" w:space="0" w:color="808080"/>
            </w:tcBorders>
            <w:shd w:val="clear" w:color="000000" w:fill="FFFFFF"/>
            <w:noWrap/>
            <w:vAlign w:val="bottom"/>
            <w:hideMark/>
          </w:tcPr>
          <w:p w14:paraId="1FBB844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$500 </w:t>
            </w:r>
          </w:p>
        </w:tc>
      </w:tr>
      <w:tr w:rsidR="007356DF" w:rsidRPr="00DA7264" w14:paraId="366A4651"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204F76A3"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23871B51"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112FAC93"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6CFC3514"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228D2A8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18%</w:t>
            </w:r>
          </w:p>
        </w:tc>
        <w:tc>
          <w:tcPr>
            <w:tcW w:w="773" w:type="dxa"/>
            <w:tcBorders>
              <w:top w:val="nil"/>
              <w:left w:val="nil"/>
              <w:bottom w:val="single" w:sz="4" w:space="0" w:color="808080"/>
              <w:right w:val="single" w:sz="4" w:space="0" w:color="808080"/>
            </w:tcBorders>
            <w:shd w:val="clear" w:color="000000" w:fill="FFFFFF"/>
            <w:noWrap/>
            <w:hideMark/>
          </w:tcPr>
          <w:p w14:paraId="1CA4D34F"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18%</w:t>
            </w:r>
          </w:p>
        </w:tc>
        <w:tc>
          <w:tcPr>
            <w:tcW w:w="780" w:type="dxa"/>
            <w:tcBorders>
              <w:top w:val="nil"/>
              <w:left w:val="nil"/>
              <w:bottom w:val="single" w:sz="4" w:space="0" w:color="808080"/>
              <w:right w:val="single" w:sz="4" w:space="0" w:color="808080"/>
            </w:tcBorders>
            <w:shd w:val="clear" w:color="000000" w:fill="FFFFFF"/>
            <w:noWrap/>
            <w:hideMark/>
          </w:tcPr>
          <w:p w14:paraId="7A4B50DE"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-41%</w:t>
            </w:r>
          </w:p>
        </w:tc>
      </w:tr>
      <w:tr w:rsidR="007356DF" w:rsidRPr="00DA7264" w14:paraId="18F599AC"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6185A09"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Basic National Stage Fee</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F42BF2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EAAD66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$140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AF0654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$70 </w:t>
            </w:r>
          </w:p>
        </w:tc>
        <w:tc>
          <w:tcPr>
            <w:tcW w:w="875" w:type="dxa"/>
            <w:tcBorders>
              <w:top w:val="nil"/>
              <w:left w:val="nil"/>
              <w:bottom w:val="nil"/>
              <w:right w:val="single" w:sz="4" w:space="0" w:color="808080"/>
            </w:tcBorders>
            <w:shd w:val="clear" w:color="000000" w:fill="FFFFFF"/>
            <w:noWrap/>
            <w:vAlign w:val="bottom"/>
            <w:hideMark/>
          </w:tcPr>
          <w:p w14:paraId="036ABE5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$300 </w:t>
            </w:r>
          </w:p>
        </w:tc>
        <w:tc>
          <w:tcPr>
            <w:tcW w:w="773" w:type="dxa"/>
            <w:tcBorders>
              <w:top w:val="nil"/>
              <w:left w:val="nil"/>
              <w:bottom w:val="nil"/>
              <w:right w:val="single" w:sz="4" w:space="0" w:color="808080"/>
            </w:tcBorders>
            <w:shd w:val="clear" w:color="000000" w:fill="FFFFFF"/>
            <w:noWrap/>
            <w:vAlign w:val="bottom"/>
            <w:hideMark/>
          </w:tcPr>
          <w:p w14:paraId="3115167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$150 </w:t>
            </w:r>
          </w:p>
        </w:tc>
        <w:tc>
          <w:tcPr>
            <w:tcW w:w="780" w:type="dxa"/>
            <w:tcBorders>
              <w:top w:val="nil"/>
              <w:left w:val="nil"/>
              <w:bottom w:val="nil"/>
              <w:right w:val="single" w:sz="4" w:space="0" w:color="808080"/>
            </w:tcBorders>
            <w:shd w:val="clear" w:color="000000" w:fill="FFFFFF"/>
            <w:noWrap/>
            <w:vAlign w:val="bottom"/>
            <w:hideMark/>
          </w:tcPr>
          <w:p w14:paraId="110C1E5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$75 </w:t>
            </w:r>
          </w:p>
        </w:tc>
      </w:tr>
      <w:tr w:rsidR="007356DF" w:rsidRPr="00DA7264" w14:paraId="790A3548"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211524B1"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432D5F89"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3EB6DE51"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087B9136"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077E788C"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c>
          <w:tcPr>
            <w:tcW w:w="773" w:type="dxa"/>
            <w:tcBorders>
              <w:top w:val="nil"/>
              <w:left w:val="nil"/>
              <w:bottom w:val="single" w:sz="4" w:space="0" w:color="808080"/>
              <w:right w:val="single" w:sz="4" w:space="0" w:color="808080"/>
            </w:tcBorders>
            <w:shd w:val="clear" w:color="000000" w:fill="FFFFFF"/>
            <w:noWrap/>
            <w:hideMark/>
          </w:tcPr>
          <w:p w14:paraId="19E3419E"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c>
          <w:tcPr>
            <w:tcW w:w="780" w:type="dxa"/>
            <w:tcBorders>
              <w:top w:val="nil"/>
              <w:left w:val="nil"/>
              <w:bottom w:val="single" w:sz="4" w:space="0" w:color="808080"/>
              <w:right w:val="single" w:sz="4" w:space="0" w:color="808080"/>
            </w:tcBorders>
            <w:shd w:val="clear" w:color="000000" w:fill="FFFFFF"/>
            <w:noWrap/>
            <w:hideMark/>
          </w:tcPr>
          <w:p w14:paraId="3E590B10"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w:t>
            </w:r>
          </w:p>
        </w:tc>
      </w:tr>
      <w:tr w:rsidR="007356DF" w:rsidRPr="00DA7264" w14:paraId="49209EE1"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7AB0E82" w14:textId="777788FB"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 xml:space="preserve">National Stage Search Fee </w:t>
            </w:r>
            <w:r w:rsidR="00ED486F" w:rsidRPr="00C02A31">
              <w:rPr>
                <w:rFonts w:eastAsia="Times New Roman"/>
                <w:color w:val="000000"/>
                <w:sz w:val="20"/>
                <w:szCs w:val="16"/>
              </w:rPr>
              <w:t>–</w:t>
            </w:r>
            <w:r w:rsidRPr="00C02A31">
              <w:rPr>
                <w:rFonts w:eastAsia="Times New Roman"/>
                <w:color w:val="000000"/>
                <w:sz w:val="20"/>
                <w:szCs w:val="16"/>
              </w:rPr>
              <w:t xml:space="preserve"> U.S. Was the ISA</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85854B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$120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FB7A36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303E6C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 </w:t>
            </w:r>
          </w:p>
        </w:tc>
        <w:tc>
          <w:tcPr>
            <w:tcW w:w="875" w:type="dxa"/>
            <w:tcBorders>
              <w:top w:val="nil"/>
              <w:left w:val="nil"/>
              <w:bottom w:val="nil"/>
              <w:right w:val="single" w:sz="4" w:space="0" w:color="808080"/>
            </w:tcBorders>
            <w:shd w:val="clear" w:color="000000" w:fill="FFFFFF"/>
            <w:noWrap/>
            <w:vAlign w:val="bottom"/>
            <w:hideMark/>
          </w:tcPr>
          <w:p w14:paraId="17BA3E8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$140 </w:t>
            </w:r>
          </w:p>
        </w:tc>
        <w:tc>
          <w:tcPr>
            <w:tcW w:w="773" w:type="dxa"/>
            <w:tcBorders>
              <w:top w:val="nil"/>
              <w:left w:val="nil"/>
              <w:bottom w:val="nil"/>
              <w:right w:val="single" w:sz="4" w:space="0" w:color="808080"/>
            </w:tcBorders>
            <w:shd w:val="clear" w:color="000000" w:fill="FFFFFF"/>
            <w:noWrap/>
            <w:vAlign w:val="bottom"/>
            <w:hideMark/>
          </w:tcPr>
          <w:p w14:paraId="5EFCDA9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$70 </w:t>
            </w:r>
          </w:p>
        </w:tc>
        <w:tc>
          <w:tcPr>
            <w:tcW w:w="780" w:type="dxa"/>
            <w:tcBorders>
              <w:top w:val="nil"/>
              <w:left w:val="nil"/>
              <w:bottom w:val="nil"/>
              <w:right w:val="single" w:sz="4" w:space="0" w:color="808080"/>
            </w:tcBorders>
            <w:shd w:val="clear" w:color="000000" w:fill="FFFFFF"/>
            <w:noWrap/>
            <w:vAlign w:val="bottom"/>
            <w:hideMark/>
          </w:tcPr>
          <w:p w14:paraId="255BADA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$35 </w:t>
            </w:r>
          </w:p>
        </w:tc>
      </w:tr>
      <w:tr w:rsidR="007356DF" w:rsidRPr="00DA7264" w14:paraId="629F2E34"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037BE9B8"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43C1F25D"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027BAE4F"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5DDABBFA"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2B6A574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17%</w:t>
            </w:r>
          </w:p>
        </w:tc>
        <w:tc>
          <w:tcPr>
            <w:tcW w:w="773" w:type="dxa"/>
            <w:tcBorders>
              <w:top w:val="nil"/>
              <w:left w:val="nil"/>
              <w:bottom w:val="single" w:sz="4" w:space="0" w:color="808080"/>
              <w:right w:val="single" w:sz="4" w:space="0" w:color="808080"/>
            </w:tcBorders>
            <w:shd w:val="clear" w:color="000000" w:fill="FFFFFF"/>
            <w:noWrap/>
            <w:hideMark/>
          </w:tcPr>
          <w:p w14:paraId="29A2965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17%</w:t>
            </w:r>
          </w:p>
        </w:tc>
        <w:tc>
          <w:tcPr>
            <w:tcW w:w="780" w:type="dxa"/>
            <w:tcBorders>
              <w:top w:val="nil"/>
              <w:left w:val="nil"/>
              <w:bottom w:val="single" w:sz="4" w:space="0" w:color="808080"/>
              <w:right w:val="single" w:sz="4" w:space="0" w:color="808080"/>
            </w:tcBorders>
            <w:shd w:val="clear" w:color="000000" w:fill="FFFFFF"/>
            <w:noWrap/>
            <w:hideMark/>
          </w:tcPr>
          <w:p w14:paraId="5D6E116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17%</w:t>
            </w:r>
          </w:p>
        </w:tc>
      </w:tr>
      <w:tr w:rsidR="007356DF" w:rsidRPr="00DA7264" w14:paraId="654C8D99"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FBC7628" w14:textId="3FCEF9FF"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 xml:space="preserve">National Stage Search Fee </w:t>
            </w:r>
            <w:r w:rsidR="00ED486F" w:rsidRPr="00C02A31">
              <w:rPr>
                <w:rFonts w:eastAsia="Times New Roman"/>
                <w:color w:val="000000"/>
                <w:sz w:val="20"/>
                <w:szCs w:val="16"/>
              </w:rPr>
              <w:t>–</w:t>
            </w:r>
            <w:r w:rsidRPr="00C02A31">
              <w:rPr>
                <w:rFonts w:eastAsia="Times New Roman"/>
                <w:color w:val="000000"/>
                <w:sz w:val="20"/>
                <w:szCs w:val="16"/>
              </w:rPr>
              <w:t xml:space="preserve"> Search Report Prepared and Provided to USPTO</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C0D9A4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0E43CA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$240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EF8C37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$120 </w:t>
            </w:r>
          </w:p>
        </w:tc>
        <w:tc>
          <w:tcPr>
            <w:tcW w:w="875" w:type="dxa"/>
            <w:tcBorders>
              <w:top w:val="nil"/>
              <w:left w:val="nil"/>
              <w:bottom w:val="nil"/>
              <w:right w:val="single" w:sz="4" w:space="0" w:color="808080"/>
            </w:tcBorders>
            <w:shd w:val="clear" w:color="000000" w:fill="FFFFFF"/>
            <w:noWrap/>
            <w:vAlign w:val="bottom"/>
            <w:hideMark/>
          </w:tcPr>
          <w:p w14:paraId="786F876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$520 </w:t>
            </w:r>
          </w:p>
        </w:tc>
        <w:tc>
          <w:tcPr>
            <w:tcW w:w="773" w:type="dxa"/>
            <w:tcBorders>
              <w:top w:val="nil"/>
              <w:left w:val="nil"/>
              <w:bottom w:val="nil"/>
              <w:right w:val="single" w:sz="4" w:space="0" w:color="808080"/>
            </w:tcBorders>
            <w:shd w:val="clear" w:color="000000" w:fill="FFFFFF"/>
            <w:noWrap/>
            <w:vAlign w:val="bottom"/>
            <w:hideMark/>
          </w:tcPr>
          <w:p w14:paraId="69AAEFE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$260 </w:t>
            </w:r>
          </w:p>
        </w:tc>
        <w:tc>
          <w:tcPr>
            <w:tcW w:w="780" w:type="dxa"/>
            <w:tcBorders>
              <w:top w:val="nil"/>
              <w:left w:val="nil"/>
              <w:bottom w:val="nil"/>
              <w:right w:val="single" w:sz="4" w:space="0" w:color="808080"/>
            </w:tcBorders>
            <w:shd w:val="clear" w:color="000000" w:fill="FFFFFF"/>
            <w:noWrap/>
            <w:vAlign w:val="bottom"/>
            <w:hideMark/>
          </w:tcPr>
          <w:p w14:paraId="5DC18D0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$130 </w:t>
            </w:r>
          </w:p>
        </w:tc>
      </w:tr>
      <w:tr w:rsidR="007356DF" w:rsidRPr="00DA7264" w14:paraId="2243A1AA"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44E12609"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0C7CFFFD"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327542C9"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578FE37F"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46176E1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8%</w:t>
            </w:r>
          </w:p>
        </w:tc>
        <w:tc>
          <w:tcPr>
            <w:tcW w:w="773" w:type="dxa"/>
            <w:tcBorders>
              <w:top w:val="nil"/>
              <w:left w:val="nil"/>
              <w:bottom w:val="single" w:sz="4" w:space="0" w:color="808080"/>
              <w:right w:val="single" w:sz="4" w:space="0" w:color="808080"/>
            </w:tcBorders>
            <w:shd w:val="clear" w:color="000000" w:fill="FFFFFF"/>
            <w:noWrap/>
            <w:hideMark/>
          </w:tcPr>
          <w:p w14:paraId="0BE7DC07"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8%</w:t>
            </w:r>
          </w:p>
        </w:tc>
        <w:tc>
          <w:tcPr>
            <w:tcW w:w="780" w:type="dxa"/>
            <w:tcBorders>
              <w:top w:val="nil"/>
              <w:left w:val="nil"/>
              <w:bottom w:val="single" w:sz="4" w:space="0" w:color="808080"/>
              <w:right w:val="single" w:sz="4" w:space="0" w:color="808080"/>
            </w:tcBorders>
            <w:shd w:val="clear" w:color="000000" w:fill="FFFFFF"/>
            <w:noWrap/>
            <w:hideMark/>
          </w:tcPr>
          <w:p w14:paraId="58F0A05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8%</w:t>
            </w:r>
          </w:p>
        </w:tc>
      </w:tr>
      <w:tr w:rsidR="007356DF" w:rsidRPr="00DA7264" w14:paraId="5D72CC59"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79DC6DC" w14:textId="02598C60"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 xml:space="preserve">National Stage Search Fee </w:t>
            </w:r>
            <w:r w:rsidR="00ED486F" w:rsidRPr="00C02A31">
              <w:rPr>
                <w:rFonts w:eastAsia="Times New Roman"/>
                <w:color w:val="000000"/>
                <w:sz w:val="20"/>
                <w:szCs w:val="16"/>
              </w:rPr>
              <w:t>–</w:t>
            </w:r>
            <w:r w:rsidRPr="00C02A31">
              <w:rPr>
                <w:rFonts w:eastAsia="Times New Roman"/>
                <w:color w:val="000000"/>
                <w:sz w:val="20"/>
                <w:szCs w:val="16"/>
              </w:rPr>
              <w:t xml:space="preserve"> All Other Situations</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AE2A01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$600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323843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4941C3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$150 </w:t>
            </w:r>
          </w:p>
        </w:tc>
        <w:tc>
          <w:tcPr>
            <w:tcW w:w="875" w:type="dxa"/>
            <w:tcBorders>
              <w:top w:val="nil"/>
              <w:left w:val="nil"/>
              <w:bottom w:val="nil"/>
              <w:right w:val="single" w:sz="4" w:space="0" w:color="808080"/>
            </w:tcBorders>
            <w:shd w:val="clear" w:color="000000" w:fill="FFFFFF"/>
            <w:noWrap/>
            <w:vAlign w:val="bottom"/>
            <w:hideMark/>
          </w:tcPr>
          <w:p w14:paraId="410BCCA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$660 </w:t>
            </w:r>
          </w:p>
        </w:tc>
        <w:tc>
          <w:tcPr>
            <w:tcW w:w="773" w:type="dxa"/>
            <w:tcBorders>
              <w:top w:val="nil"/>
              <w:left w:val="nil"/>
              <w:bottom w:val="nil"/>
              <w:right w:val="single" w:sz="4" w:space="0" w:color="808080"/>
            </w:tcBorders>
            <w:shd w:val="clear" w:color="000000" w:fill="FFFFFF"/>
            <w:noWrap/>
            <w:vAlign w:val="bottom"/>
            <w:hideMark/>
          </w:tcPr>
          <w:p w14:paraId="7CB68BC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$330 </w:t>
            </w:r>
          </w:p>
        </w:tc>
        <w:tc>
          <w:tcPr>
            <w:tcW w:w="780" w:type="dxa"/>
            <w:tcBorders>
              <w:top w:val="nil"/>
              <w:left w:val="nil"/>
              <w:bottom w:val="nil"/>
              <w:right w:val="single" w:sz="4" w:space="0" w:color="808080"/>
            </w:tcBorders>
            <w:shd w:val="clear" w:color="000000" w:fill="FFFFFF"/>
            <w:noWrap/>
            <w:vAlign w:val="bottom"/>
            <w:hideMark/>
          </w:tcPr>
          <w:p w14:paraId="021E3F6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$165 </w:t>
            </w:r>
          </w:p>
        </w:tc>
      </w:tr>
      <w:tr w:rsidR="007356DF" w:rsidRPr="00DA7264" w14:paraId="0B28BC22"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18165731"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2C1BA9A6"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3C481DA5"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35A622B3"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418E0C1D"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773" w:type="dxa"/>
            <w:tcBorders>
              <w:top w:val="nil"/>
              <w:left w:val="nil"/>
              <w:bottom w:val="single" w:sz="4" w:space="0" w:color="808080"/>
              <w:right w:val="single" w:sz="4" w:space="0" w:color="808080"/>
            </w:tcBorders>
            <w:shd w:val="clear" w:color="000000" w:fill="FFFFFF"/>
            <w:noWrap/>
            <w:hideMark/>
          </w:tcPr>
          <w:p w14:paraId="01737B46"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780" w:type="dxa"/>
            <w:tcBorders>
              <w:top w:val="nil"/>
              <w:left w:val="nil"/>
              <w:bottom w:val="single" w:sz="4" w:space="0" w:color="808080"/>
              <w:right w:val="single" w:sz="4" w:space="0" w:color="808080"/>
            </w:tcBorders>
            <w:shd w:val="clear" w:color="000000" w:fill="FFFFFF"/>
            <w:noWrap/>
            <w:hideMark/>
          </w:tcPr>
          <w:p w14:paraId="464CCB86"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r>
      <w:tr w:rsidR="007356DF" w:rsidRPr="00DA7264" w14:paraId="3DA06F08"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34C62B3C" w14:textId="406ADF18"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 xml:space="preserve">National Stage Examination Fee </w:t>
            </w:r>
            <w:r w:rsidR="00ED486F" w:rsidRPr="00C02A31">
              <w:rPr>
                <w:rFonts w:eastAsia="Times New Roman"/>
                <w:color w:val="000000"/>
                <w:sz w:val="20"/>
                <w:szCs w:val="16"/>
              </w:rPr>
              <w:t>–</w:t>
            </w:r>
            <w:r w:rsidRPr="00C02A31">
              <w:rPr>
                <w:rFonts w:eastAsia="Times New Roman"/>
                <w:color w:val="000000"/>
                <w:sz w:val="20"/>
                <w:szCs w:val="16"/>
              </w:rPr>
              <w:t xml:space="preserve"> All Other Situations</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175703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$720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15DE80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$360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A9A774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$180 </w:t>
            </w:r>
          </w:p>
        </w:tc>
        <w:tc>
          <w:tcPr>
            <w:tcW w:w="875" w:type="dxa"/>
            <w:tcBorders>
              <w:top w:val="nil"/>
              <w:left w:val="nil"/>
              <w:bottom w:val="nil"/>
              <w:right w:val="single" w:sz="4" w:space="0" w:color="808080"/>
            </w:tcBorders>
            <w:shd w:val="clear" w:color="000000" w:fill="FFFFFF"/>
            <w:noWrap/>
            <w:vAlign w:val="bottom"/>
            <w:hideMark/>
          </w:tcPr>
          <w:p w14:paraId="62DDF35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$760 </w:t>
            </w:r>
          </w:p>
        </w:tc>
        <w:tc>
          <w:tcPr>
            <w:tcW w:w="773" w:type="dxa"/>
            <w:tcBorders>
              <w:top w:val="nil"/>
              <w:left w:val="nil"/>
              <w:bottom w:val="nil"/>
              <w:right w:val="single" w:sz="4" w:space="0" w:color="808080"/>
            </w:tcBorders>
            <w:shd w:val="clear" w:color="000000" w:fill="FFFFFF"/>
            <w:noWrap/>
            <w:vAlign w:val="bottom"/>
            <w:hideMark/>
          </w:tcPr>
          <w:p w14:paraId="77CD708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$380 </w:t>
            </w:r>
          </w:p>
        </w:tc>
        <w:tc>
          <w:tcPr>
            <w:tcW w:w="780" w:type="dxa"/>
            <w:tcBorders>
              <w:top w:val="nil"/>
              <w:left w:val="nil"/>
              <w:bottom w:val="nil"/>
              <w:right w:val="single" w:sz="4" w:space="0" w:color="808080"/>
            </w:tcBorders>
            <w:shd w:val="clear" w:color="000000" w:fill="FFFFFF"/>
            <w:noWrap/>
            <w:vAlign w:val="bottom"/>
            <w:hideMark/>
          </w:tcPr>
          <w:p w14:paraId="1F63402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$190 </w:t>
            </w:r>
          </w:p>
        </w:tc>
      </w:tr>
      <w:tr w:rsidR="007356DF" w:rsidRPr="00DA7264" w14:paraId="02D59115"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4ED06A76"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2C910191"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51F5E334"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611A1F53"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4230A066"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6%</w:t>
            </w:r>
          </w:p>
        </w:tc>
        <w:tc>
          <w:tcPr>
            <w:tcW w:w="773" w:type="dxa"/>
            <w:tcBorders>
              <w:top w:val="nil"/>
              <w:left w:val="nil"/>
              <w:bottom w:val="single" w:sz="4" w:space="0" w:color="808080"/>
              <w:right w:val="single" w:sz="4" w:space="0" w:color="808080"/>
            </w:tcBorders>
            <w:shd w:val="clear" w:color="000000" w:fill="FFFFFF"/>
            <w:noWrap/>
            <w:hideMark/>
          </w:tcPr>
          <w:p w14:paraId="5E863C7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6%</w:t>
            </w:r>
          </w:p>
        </w:tc>
        <w:tc>
          <w:tcPr>
            <w:tcW w:w="780" w:type="dxa"/>
            <w:tcBorders>
              <w:top w:val="nil"/>
              <w:left w:val="nil"/>
              <w:bottom w:val="single" w:sz="4" w:space="0" w:color="808080"/>
              <w:right w:val="single" w:sz="4" w:space="0" w:color="808080"/>
            </w:tcBorders>
            <w:shd w:val="clear" w:color="000000" w:fill="FFFFFF"/>
            <w:noWrap/>
            <w:hideMark/>
          </w:tcPr>
          <w:p w14:paraId="5EC9E7FC"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6%</w:t>
            </w:r>
          </w:p>
        </w:tc>
      </w:tr>
      <w:tr w:rsidR="007356DF" w:rsidRPr="00DA7264" w14:paraId="258E6F97"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62B80A2" w14:textId="5EFD799B"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National Stage</w:t>
            </w:r>
            <w:r w:rsidR="00ED486F">
              <w:rPr>
                <w:rFonts w:eastAsia="Times New Roman"/>
                <w:color w:val="000000"/>
                <w:sz w:val="20"/>
                <w:szCs w:val="16"/>
              </w:rPr>
              <w:t xml:space="preserve"> </w:t>
            </w:r>
            <w:r w:rsidR="00ED486F" w:rsidRPr="00C02A31">
              <w:rPr>
                <w:rFonts w:eastAsia="Times New Roman"/>
                <w:color w:val="000000"/>
                <w:sz w:val="20"/>
                <w:szCs w:val="16"/>
              </w:rPr>
              <w:t>–</w:t>
            </w:r>
            <w:r w:rsidRPr="00C02A31">
              <w:rPr>
                <w:rFonts w:eastAsia="Times New Roman"/>
                <w:color w:val="000000"/>
                <w:sz w:val="20"/>
                <w:szCs w:val="16"/>
              </w:rPr>
              <w:t xml:space="preserve"> Each Independent Claim in Excess of Three</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DF2B4E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$420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313AC0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$210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4BC8B9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$105 </w:t>
            </w:r>
          </w:p>
        </w:tc>
        <w:tc>
          <w:tcPr>
            <w:tcW w:w="875" w:type="dxa"/>
            <w:tcBorders>
              <w:top w:val="nil"/>
              <w:left w:val="nil"/>
              <w:bottom w:val="nil"/>
              <w:right w:val="single" w:sz="4" w:space="0" w:color="808080"/>
            </w:tcBorders>
            <w:shd w:val="clear" w:color="000000" w:fill="FFFFFF"/>
            <w:noWrap/>
            <w:vAlign w:val="bottom"/>
            <w:hideMark/>
          </w:tcPr>
          <w:p w14:paraId="30453A3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$460 </w:t>
            </w:r>
          </w:p>
        </w:tc>
        <w:tc>
          <w:tcPr>
            <w:tcW w:w="773" w:type="dxa"/>
            <w:tcBorders>
              <w:top w:val="nil"/>
              <w:left w:val="nil"/>
              <w:bottom w:val="nil"/>
              <w:right w:val="single" w:sz="4" w:space="0" w:color="808080"/>
            </w:tcBorders>
            <w:shd w:val="clear" w:color="000000" w:fill="FFFFFF"/>
            <w:noWrap/>
            <w:vAlign w:val="bottom"/>
            <w:hideMark/>
          </w:tcPr>
          <w:p w14:paraId="6AD80A1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$230 </w:t>
            </w:r>
          </w:p>
        </w:tc>
        <w:tc>
          <w:tcPr>
            <w:tcW w:w="780" w:type="dxa"/>
            <w:tcBorders>
              <w:top w:val="nil"/>
              <w:left w:val="nil"/>
              <w:bottom w:val="nil"/>
              <w:right w:val="single" w:sz="4" w:space="0" w:color="808080"/>
            </w:tcBorders>
            <w:shd w:val="clear" w:color="000000" w:fill="FFFFFF"/>
            <w:noWrap/>
            <w:vAlign w:val="bottom"/>
            <w:hideMark/>
          </w:tcPr>
          <w:p w14:paraId="7D078BE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$115 </w:t>
            </w:r>
          </w:p>
        </w:tc>
      </w:tr>
      <w:tr w:rsidR="007356DF" w:rsidRPr="00DA7264" w14:paraId="110BB5D1"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645BAB86"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2BD0324F"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6D26D97D"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0672739E"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6FCA3AC1"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773" w:type="dxa"/>
            <w:tcBorders>
              <w:top w:val="nil"/>
              <w:left w:val="nil"/>
              <w:bottom w:val="single" w:sz="4" w:space="0" w:color="808080"/>
              <w:right w:val="single" w:sz="4" w:space="0" w:color="808080"/>
            </w:tcBorders>
            <w:shd w:val="clear" w:color="000000" w:fill="FFFFFF"/>
            <w:noWrap/>
            <w:hideMark/>
          </w:tcPr>
          <w:p w14:paraId="3C3CED7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c>
          <w:tcPr>
            <w:tcW w:w="780" w:type="dxa"/>
            <w:tcBorders>
              <w:top w:val="nil"/>
              <w:left w:val="nil"/>
              <w:bottom w:val="single" w:sz="4" w:space="0" w:color="808080"/>
              <w:right w:val="single" w:sz="4" w:space="0" w:color="808080"/>
            </w:tcBorders>
            <w:shd w:val="clear" w:color="000000" w:fill="FFFFFF"/>
            <w:noWrap/>
            <w:hideMark/>
          </w:tcPr>
          <w:p w14:paraId="086E7859"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w:t>
            </w:r>
          </w:p>
        </w:tc>
      </w:tr>
      <w:tr w:rsidR="007356DF" w:rsidRPr="00DA7264" w14:paraId="31BCDBA1"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94AD158" w14:textId="3D2F10A4"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National Stage</w:t>
            </w:r>
            <w:r w:rsidR="00ED486F">
              <w:rPr>
                <w:rFonts w:eastAsia="Times New Roman"/>
                <w:color w:val="000000"/>
                <w:sz w:val="20"/>
                <w:szCs w:val="16"/>
              </w:rPr>
              <w:t xml:space="preserve"> </w:t>
            </w:r>
            <w:r w:rsidR="00ED486F" w:rsidRPr="00C02A31">
              <w:rPr>
                <w:rFonts w:eastAsia="Times New Roman"/>
                <w:color w:val="000000"/>
                <w:sz w:val="20"/>
                <w:szCs w:val="16"/>
              </w:rPr>
              <w:t>–</w:t>
            </w:r>
            <w:r w:rsidRPr="00C02A31">
              <w:rPr>
                <w:rFonts w:eastAsia="Times New Roman"/>
                <w:color w:val="000000"/>
                <w:sz w:val="20"/>
                <w:szCs w:val="16"/>
              </w:rPr>
              <w:t xml:space="preserve"> Each Claim in Excess of 20</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64DDC3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405C2C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C0E513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 </w:t>
            </w:r>
          </w:p>
        </w:tc>
        <w:tc>
          <w:tcPr>
            <w:tcW w:w="875" w:type="dxa"/>
            <w:tcBorders>
              <w:top w:val="nil"/>
              <w:left w:val="nil"/>
              <w:bottom w:val="nil"/>
              <w:right w:val="single" w:sz="4" w:space="0" w:color="808080"/>
            </w:tcBorders>
            <w:shd w:val="clear" w:color="000000" w:fill="FFFFFF"/>
            <w:noWrap/>
            <w:vAlign w:val="bottom"/>
            <w:hideMark/>
          </w:tcPr>
          <w:p w14:paraId="3C4E8DA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 </w:t>
            </w:r>
          </w:p>
        </w:tc>
        <w:tc>
          <w:tcPr>
            <w:tcW w:w="773" w:type="dxa"/>
            <w:tcBorders>
              <w:top w:val="nil"/>
              <w:left w:val="nil"/>
              <w:bottom w:val="nil"/>
              <w:right w:val="single" w:sz="4" w:space="0" w:color="808080"/>
            </w:tcBorders>
            <w:shd w:val="clear" w:color="000000" w:fill="FFFFFF"/>
            <w:noWrap/>
            <w:vAlign w:val="bottom"/>
            <w:hideMark/>
          </w:tcPr>
          <w:p w14:paraId="2C9D6EB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 </w:t>
            </w:r>
          </w:p>
        </w:tc>
        <w:tc>
          <w:tcPr>
            <w:tcW w:w="780" w:type="dxa"/>
            <w:tcBorders>
              <w:top w:val="nil"/>
              <w:left w:val="nil"/>
              <w:bottom w:val="nil"/>
              <w:right w:val="single" w:sz="4" w:space="0" w:color="808080"/>
            </w:tcBorders>
            <w:shd w:val="clear" w:color="000000" w:fill="FFFFFF"/>
            <w:noWrap/>
            <w:vAlign w:val="bottom"/>
            <w:hideMark/>
          </w:tcPr>
          <w:p w14:paraId="2EACAED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$25 </w:t>
            </w:r>
          </w:p>
        </w:tc>
      </w:tr>
      <w:tr w:rsidR="007356DF" w:rsidRPr="00DA7264" w14:paraId="7D25D749"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354281B0"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5375FA61"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701332FA"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2B97958F"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715168C9"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c>
          <w:tcPr>
            <w:tcW w:w="773" w:type="dxa"/>
            <w:tcBorders>
              <w:top w:val="nil"/>
              <w:left w:val="nil"/>
              <w:bottom w:val="single" w:sz="4" w:space="0" w:color="808080"/>
              <w:right w:val="single" w:sz="4" w:space="0" w:color="808080"/>
            </w:tcBorders>
            <w:shd w:val="clear" w:color="000000" w:fill="FFFFFF"/>
            <w:noWrap/>
            <w:hideMark/>
          </w:tcPr>
          <w:p w14:paraId="5B2DDF0E"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c>
          <w:tcPr>
            <w:tcW w:w="780" w:type="dxa"/>
            <w:tcBorders>
              <w:top w:val="nil"/>
              <w:left w:val="nil"/>
              <w:bottom w:val="single" w:sz="4" w:space="0" w:color="808080"/>
              <w:right w:val="single" w:sz="4" w:space="0" w:color="808080"/>
            </w:tcBorders>
            <w:shd w:val="clear" w:color="000000" w:fill="FFFFFF"/>
            <w:noWrap/>
            <w:hideMark/>
          </w:tcPr>
          <w:p w14:paraId="09D2F5A1"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r>
      <w:tr w:rsidR="007356DF" w:rsidRPr="00DA7264" w14:paraId="732C27F2"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FC0F565" w14:textId="519E3B8B"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National Stage</w:t>
            </w:r>
            <w:r w:rsidR="00ED486F">
              <w:rPr>
                <w:rFonts w:eastAsia="Times New Roman"/>
                <w:color w:val="000000"/>
                <w:sz w:val="20"/>
                <w:szCs w:val="16"/>
              </w:rPr>
              <w:t xml:space="preserve"> </w:t>
            </w:r>
            <w:r w:rsidR="00ED486F" w:rsidRPr="00C02A31">
              <w:rPr>
                <w:rFonts w:eastAsia="Times New Roman"/>
                <w:color w:val="000000"/>
                <w:sz w:val="20"/>
                <w:szCs w:val="16"/>
              </w:rPr>
              <w:t>–</w:t>
            </w:r>
            <w:r w:rsidRPr="00C02A31">
              <w:rPr>
                <w:rFonts w:eastAsia="Times New Roman"/>
                <w:color w:val="000000"/>
                <w:sz w:val="20"/>
                <w:szCs w:val="16"/>
              </w:rPr>
              <w:t xml:space="preserve"> Multiple Dependent Claim</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892F07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$780 </w:t>
            </w:r>
          </w:p>
        </w:tc>
        <w:tc>
          <w:tcPr>
            <w:tcW w:w="773"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820F29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$390 </w:t>
            </w:r>
          </w:p>
        </w:tc>
        <w:tc>
          <w:tcPr>
            <w:tcW w:w="76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3070BA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$195 </w:t>
            </w:r>
          </w:p>
        </w:tc>
        <w:tc>
          <w:tcPr>
            <w:tcW w:w="875" w:type="dxa"/>
            <w:tcBorders>
              <w:top w:val="nil"/>
              <w:left w:val="nil"/>
              <w:bottom w:val="nil"/>
              <w:right w:val="single" w:sz="4" w:space="0" w:color="808080"/>
            </w:tcBorders>
            <w:shd w:val="clear" w:color="000000" w:fill="FFFFFF"/>
            <w:noWrap/>
            <w:vAlign w:val="bottom"/>
            <w:hideMark/>
          </w:tcPr>
          <w:p w14:paraId="4057EBF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$820 </w:t>
            </w:r>
          </w:p>
        </w:tc>
        <w:tc>
          <w:tcPr>
            <w:tcW w:w="773" w:type="dxa"/>
            <w:tcBorders>
              <w:top w:val="nil"/>
              <w:left w:val="nil"/>
              <w:bottom w:val="nil"/>
              <w:right w:val="single" w:sz="4" w:space="0" w:color="808080"/>
            </w:tcBorders>
            <w:shd w:val="clear" w:color="000000" w:fill="FFFFFF"/>
            <w:noWrap/>
            <w:vAlign w:val="bottom"/>
            <w:hideMark/>
          </w:tcPr>
          <w:p w14:paraId="0804A08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$410 </w:t>
            </w:r>
          </w:p>
        </w:tc>
        <w:tc>
          <w:tcPr>
            <w:tcW w:w="780" w:type="dxa"/>
            <w:tcBorders>
              <w:top w:val="nil"/>
              <w:left w:val="nil"/>
              <w:bottom w:val="nil"/>
              <w:right w:val="single" w:sz="4" w:space="0" w:color="808080"/>
            </w:tcBorders>
            <w:shd w:val="clear" w:color="000000" w:fill="FFFFFF"/>
            <w:noWrap/>
            <w:vAlign w:val="bottom"/>
            <w:hideMark/>
          </w:tcPr>
          <w:p w14:paraId="348F293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$205 </w:t>
            </w:r>
          </w:p>
        </w:tc>
      </w:tr>
      <w:tr w:rsidR="007356DF" w:rsidRPr="00DA7264" w14:paraId="0C07205C"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00056561"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6A0EF475" w14:textId="77777777" w:rsidR="007356DF" w:rsidRPr="00C02A31" w:rsidRDefault="007356DF" w:rsidP="00F01346">
            <w:pPr>
              <w:spacing w:line="240" w:lineRule="auto"/>
              <w:rPr>
                <w:rFonts w:eastAsia="Times New Roman"/>
                <w:color w:val="000000"/>
                <w:sz w:val="20"/>
                <w:szCs w:val="16"/>
              </w:rPr>
            </w:pPr>
          </w:p>
        </w:tc>
        <w:tc>
          <w:tcPr>
            <w:tcW w:w="773" w:type="dxa"/>
            <w:vMerge/>
            <w:tcBorders>
              <w:top w:val="nil"/>
              <w:left w:val="single" w:sz="4" w:space="0" w:color="808080"/>
              <w:bottom w:val="single" w:sz="4" w:space="0" w:color="808080"/>
              <w:right w:val="single" w:sz="4" w:space="0" w:color="808080"/>
            </w:tcBorders>
            <w:vAlign w:val="center"/>
            <w:hideMark/>
          </w:tcPr>
          <w:p w14:paraId="5AC50B83" w14:textId="77777777" w:rsidR="007356DF" w:rsidRPr="00C02A31" w:rsidRDefault="007356DF" w:rsidP="00F01346">
            <w:pPr>
              <w:spacing w:line="240" w:lineRule="auto"/>
              <w:rPr>
                <w:rFonts w:eastAsia="Times New Roman"/>
                <w:color w:val="000000"/>
                <w:sz w:val="20"/>
                <w:szCs w:val="16"/>
              </w:rPr>
            </w:pPr>
          </w:p>
        </w:tc>
        <w:tc>
          <w:tcPr>
            <w:tcW w:w="760" w:type="dxa"/>
            <w:vMerge/>
            <w:tcBorders>
              <w:top w:val="nil"/>
              <w:left w:val="single" w:sz="4" w:space="0" w:color="808080"/>
              <w:bottom w:val="single" w:sz="4" w:space="0" w:color="808080"/>
              <w:right w:val="single" w:sz="4" w:space="0" w:color="808080"/>
            </w:tcBorders>
            <w:vAlign w:val="center"/>
            <w:hideMark/>
          </w:tcPr>
          <w:p w14:paraId="54579494"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3EEBD280"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5%</w:t>
            </w:r>
          </w:p>
        </w:tc>
        <w:tc>
          <w:tcPr>
            <w:tcW w:w="773" w:type="dxa"/>
            <w:tcBorders>
              <w:top w:val="nil"/>
              <w:left w:val="nil"/>
              <w:bottom w:val="single" w:sz="4" w:space="0" w:color="808080"/>
              <w:right w:val="single" w:sz="4" w:space="0" w:color="808080"/>
            </w:tcBorders>
            <w:shd w:val="clear" w:color="000000" w:fill="FFFFFF"/>
            <w:noWrap/>
            <w:hideMark/>
          </w:tcPr>
          <w:p w14:paraId="77F73F1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5%</w:t>
            </w:r>
          </w:p>
        </w:tc>
        <w:tc>
          <w:tcPr>
            <w:tcW w:w="780" w:type="dxa"/>
            <w:tcBorders>
              <w:top w:val="nil"/>
              <w:left w:val="nil"/>
              <w:bottom w:val="single" w:sz="4" w:space="0" w:color="808080"/>
              <w:right w:val="single" w:sz="4" w:space="0" w:color="808080"/>
            </w:tcBorders>
            <w:shd w:val="clear" w:color="000000" w:fill="FFFFFF"/>
            <w:noWrap/>
            <w:hideMark/>
          </w:tcPr>
          <w:p w14:paraId="633BE68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5%</w:t>
            </w:r>
          </w:p>
        </w:tc>
      </w:tr>
      <w:tr w:rsidR="007356DF" w:rsidRPr="00DA7264" w14:paraId="19AFB6E8"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8712B10" w14:textId="77777777" w:rsidR="007356DF" w:rsidRPr="00C02A31" w:rsidRDefault="007356DF" w:rsidP="00F01346">
            <w:pPr>
              <w:spacing w:line="240" w:lineRule="auto"/>
              <w:rPr>
                <w:rFonts w:eastAsia="Times New Roman"/>
                <w:sz w:val="20"/>
                <w:szCs w:val="16"/>
              </w:rPr>
            </w:pPr>
            <w:r w:rsidRPr="00C02A31">
              <w:rPr>
                <w:rFonts w:eastAsia="Times New Roman"/>
                <w:sz w:val="20"/>
                <w:szCs w:val="16"/>
              </w:rPr>
              <w:t>Late Filing of Sequence Listing (NEW)</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788DBCC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875" w:type="dxa"/>
            <w:tcBorders>
              <w:top w:val="nil"/>
              <w:left w:val="nil"/>
              <w:bottom w:val="nil"/>
              <w:right w:val="single" w:sz="4" w:space="0" w:color="808080"/>
            </w:tcBorders>
            <w:shd w:val="clear" w:color="000000" w:fill="FFFFFF"/>
            <w:noWrap/>
            <w:vAlign w:val="bottom"/>
            <w:hideMark/>
          </w:tcPr>
          <w:p w14:paraId="709038C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$300 </w:t>
            </w:r>
          </w:p>
        </w:tc>
        <w:tc>
          <w:tcPr>
            <w:tcW w:w="773" w:type="dxa"/>
            <w:tcBorders>
              <w:top w:val="nil"/>
              <w:left w:val="nil"/>
              <w:bottom w:val="nil"/>
              <w:right w:val="single" w:sz="4" w:space="0" w:color="808080"/>
            </w:tcBorders>
            <w:shd w:val="clear" w:color="000000" w:fill="FFFFFF"/>
            <w:noWrap/>
            <w:vAlign w:val="bottom"/>
            <w:hideMark/>
          </w:tcPr>
          <w:p w14:paraId="67DFB29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$150 </w:t>
            </w:r>
          </w:p>
        </w:tc>
        <w:tc>
          <w:tcPr>
            <w:tcW w:w="780" w:type="dxa"/>
            <w:tcBorders>
              <w:top w:val="nil"/>
              <w:left w:val="nil"/>
              <w:bottom w:val="nil"/>
              <w:right w:val="single" w:sz="4" w:space="0" w:color="808080"/>
            </w:tcBorders>
            <w:shd w:val="clear" w:color="000000" w:fill="FFFFFF"/>
            <w:noWrap/>
            <w:vAlign w:val="bottom"/>
            <w:hideMark/>
          </w:tcPr>
          <w:p w14:paraId="0BD2310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$75 </w:t>
            </w:r>
          </w:p>
        </w:tc>
      </w:tr>
      <w:tr w:rsidR="007356DF" w:rsidRPr="00DA7264" w14:paraId="52747413" w14:textId="77777777" w:rsidTr="00F01346">
        <w:trPr>
          <w:cantSplit/>
          <w:trHeight w:val="480"/>
        </w:trPr>
        <w:tc>
          <w:tcPr>
            <w:tcW w:w="4380" w:type="dxa"/>
            <w:vMerge/>
            <w:tcBorders>
              <w:top w:val="nil"/>
              <w:left w:val="single" w:sz="4" w:space="0" w:color="808080"/>
              <w:bottom w:val="single" w:sz="4" w:space="0" w:color="808080"/>
              <w:right w:val="single" w:sz="4" w:space="0" w:color="808080"/>
            </w:tcBorders>
            <w:vAlign w:val="center"/>
            <w:hideMark/>
          </w:tcPr>
          <w:p w14:paraId="0508A233" w14:textId="77777777" w:rsidR="007356DF" w:rsidRPr="00C02A31" w:rsidRDefault="007356DF" w:rsidP="00F01346">
            <w:pPr>
              <w:spacing w:line="240" w:lineRule="auto"/>
              <w:rPr>
                <w:rFonts w:eastAsia="Times New Roman"/>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37432FAE" w14:textId="77777777" w:rsidR="007356DF" w:rsidRPr="00C02A31" w:rsidRDefault="007356DF" w:rsidP="00F01346">
            <w:pPr>
              <w:spacing w:line="240" w:lineRule="auto"/>
              <w:rPr>
                <w:rFonts w:eastAsia="Times New Roman"/>
                <w:color w:val="000000"/>
                <w:sz w:val="20"/>
                <w:szCs w:val="16"/>
              </w:rPr>
            </w:pPr>
          </w:p>
        </w:tc>
        <w:tc>
          <w:tcPr>
            <w:tcW w:w="875" w:type="dxa"/>
            <w:tcBorders>
              <w:top w:val="nil"/>
              <w:left w:val="nil"/>
              <w:bottom w:val="single" w:sz="4" w:space="0" w:color="808080"/>
              <w:right w:val="single" w:sz="4" w:space="0" w:color="808080"/>
            </w:tcBorders>
            <w:shd w:val="clear" w:color="000000" w:fill="FFFFFF"/>
            <w:noWrap/>
            <w:hideMark/>
          </w:tcPr>
          <w:p w14:paraId="2789060C"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c>
          <w:tcPr>
            <w:tcW w:w="773" w:type="dxa"/>
            <w:tcBorders>
              <w:top w:val="nil"/>
              <w:left w:val="nil"/>
              <w:bottom w:val="single" w:sz="4" w:space="0" w:color="808080"/>
              <w:right w:val="single" w:sz="4" w:space="0" w:color="808080"/>
            </w:tcBorders>
            <w:shd w:val="clear" w:color="000000" w:fill="FFFFFF"/>
            <w:noWrap/>
            <w:hideMark/>
          </w:tcPr>
          <w:p w14:paraId="4EB9BA0C"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c>
          <w:tcPr>
            <w:tcW w:w="780" w:type="dxa"/>
            <w:tcBorders>
              <w:top w:val="nil"/>
              <w:left w:val="nil"/>
              <w:bottom w:val="single" w:sz="4" w:space="0" w:color="808080"/>
              <w:right w:val="single" w:sz="4" w:space="0" w:color="808080"/>
            </w:tcBorders>
            <w:shd w:val="clear" w:color="000000" w:fill="FFFFFF"/>
            <w:noWrap/>
            <w:hideMark/>
          </w:tcPr>
          <w:p w14:paraId="4623475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6F973B51"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895E1D4"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Copy of Patent Application as Filed</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0905758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 </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317BA5D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$35 </w:t>
            </w:r>
          </w:p>
        </w:tc>
      </w:tr>
      <w:tr w:rsidR="007356DF" w:rsidRPr="00DA7264" w14:paraId="7BD5CFA6" w14:textId="77777777" w:rsidTr="00F01346">
        <w:trPr>
          <w:cantSplit/>
          <w:trHeight w:val="327"/>
        </w:trPr>
        <w:tc>
          <w:tcPr>
            <w:tcW w:w="4380" w:type="dxa"/>
            <w:vMerge/>
            <w:tcBorders>
              <w:top w:val="nil"/>
              <w:left w:val="single" w:sz="4" w:space="0" w:color="808080"/>
              <w:bottom w:val="single" w:sz="4" w:space="0" w:color="808080"/>
              <w:right w:val="single" w:sz="4" w:space="0" w:color="808080"/>
            </w:tcBorders>
            <w:vAlign w:val="center"/>
            <w:hideMark/>
          </w:tcPr>
          <w:p w14:paraId="17CB946E"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7809F921"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vAlign w:val="bottom"/>
            <w:hideMark/>
          </w:tcPr>
          <w:p w14:paraId="31A7578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75%</w:t>
            </w:r>
          </w:p>
        </w:tc>
      </w:tr>
      <w:tr w:rsidR="007356DF" w:rsidRPr="00DA7264" w14:paraId="27BE5C71" w14:textId="77777777" w:rsidTr="00F01346">
        <w:trPr>
          <w:cantSplit/>
          <w:trHeight w:val="24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48C0BF0"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Copy of Patent-Related File Wrapper and Contents of 400 or Fewer Pages, if Provided on Paper</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1BB2E11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 </w:t>
            </w:r>
          </w:p>
        </w:tc>
        <w:tc>
          <w:tcPr>
            <w:tcW w:w="2428"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3872D0BB" w14:textId="77777777" w:rsidR="007356DF" w:rsidRPr="00C02A31" w:rsidRDefault="007356DF" w:rsidP="00F01346">
            <w:pPr>
              <w:spacing w:line="240" w:lineRule="auto"/>
              <w:jc w:val="center"/>
              <w:rPr>
                <w:rFonts w:eastAsia="Times New Roman"/>
                <w:b/>
                <w:bCs/>
                <w:sz w:val="20"/>
                <w:szCs w:val="16"/>
              </w:rPr>
            </w:pPr>
            <w:r w:rsidRPr="00C02A31">
              <w:rPr>
                <w:rFonts w:eastAsia="Times New Roman"/>
                <w:b/>
                <w:bCs/>
                <w:sz w:val="20"/>
                <w:szCs w:val="16"/>
              </w:rPr>
              <w:t>Discontinue</w:t>
            </w:r>
          </w:p>
        </w:tc>
      </w:tr>
      <w:tr w:rsidR="007356DF" w:rsidRPr="00DA7264" w14:paraId="6F6D2C25" w14:textId="77777777" w:rsidTr="00F01346">
        <w:trPr>
          <w:cantSplit/>
          <w:trHeight w:val="244"/>
        </w:trPr>
        <w:tc>
          <w:tcPr>
            <w:tcW w:w="4380" w:type="dxa"/>
            <w:vMerge/>
            <w:tcBorders>
              <w:top w:val="nil"/>
              <w:left w:val="single" w:sz="4" w:space="0" w:color="808080"/>
              <w:bottom w:val="single" w:sz="4" w:space="0" w:color="808080"/>
              <w:right w:val="single" w:sz="4" w:space="0" w:color="808080"/>
            </w:tcBorders>
            <w:vAlign w:val="center"/>
            <w:hideMark/>
          </w:tcPr>
          <w:p w14:paraId="4CED31F8"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42A2C58B" w14:textId="77777777" w:rsidR="007356DF" w:rsidRPr="00C02A31" w:rsidRDefault="007356DF" w:rsidP="00F01346">
            <w:pPr>
              <w:spacing w:line="240" w:lineRule="auto"/>
              <w:rPr>
                <w:rFonts w:eastAsia="Times New Roman"/>
                <w:color w:val="000000"/>
                <w:sz w:val="20"/>
                <w:szCs w:val="16"/>
              </w:rPr>
            </w:pPr>
          </w:p>
        </w:tc>
        <w:tc>
          <w:tcPr>
            <w:tcW w:w="2428" w:type="dxa"/>
            <w:gridSpan w:val="3"/>
            <w:vMerge/>
            <w:tcBorders>
              <w:top w:val="single" w:sz="4" w:space="0" w:color="808080"/>
              <w:left w:val="single" w:sz="4" w:space="0" w:color="808080"/>
              <w:bottom w:val="single" w:sz="4" w:space="0" w:color="808080"/>
              <w:right w:val="single" w:sz="4" w:space="0" w:color="808080"/>
            </w:tcBorders>
            <w:vAlign w:val="center"/>
            <w:hideMark/>
          </w:tcPr>
          <w:p w14:paraId="79814627" w14:textId="77777777" w:rsidR="007356DF" w:rsidRPr="00C02A31" w:rsidRDefault="007356DF" w:rsidP="00F01346">
            <w:pPr>
              <w:spacing w:line="240" w:lineRule="auto"/>
              <w:rPr>
                <w:rFonts w:eastAsia="Times New Roman"/>
                <w:b/>
                <w:bCs/>
                <w:sz w:val="20"/>
                <w:szCs w:val="16"/>
              </w:rPr>
            </w:pPr>
          </w:p>
        </w:tc>
      </w:tr>
      <w:tr w:rsidR="007356DF" w:rsidRPr="00DA7264" w14:paraId="54E74233" w14:textId="77777777" w:rsidTr="00F01346">
        <w:trPr>
          <w:cantSplit/>
          <w:trHeight w:val="24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A436986"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Additional Fee for Each Additional 100 Pages of Patent-Related File Wrapper and (Paper) Contents, or Portion Thereof</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17340AA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 </w:t>
            </w:r>
          </w:p>
        </w:tc>
        <w:tc>
          <w:tcPr>
            <w:tcW w:w="2428"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428A7640" w14:textId="77777777" w:rsidR="007356DF" w:rsidRPr="00C02A31" w:rsidRDefault="007356DF" w:rsidP="00F01346">
            <w:pPr>
              <w:spacing w:line="240" w:lineRule="auto"/>
              <w:jc w:val="center"/>
              <w:rPr>
                <w:rFonts w:eastAsia="Times New Roman"/>
                <w:b/>
                <w:bCs/>
                <w:sz w:val="20"/>
                <w:szCs w:val="16"/>
              </w:rPr>
            </w:pPr>
            <w:r w:rsidRPr="00C02A31">
              <w:rPr>
                <w:rFonts w:eastAsia="Times New Roman"/>
                <w:b/>
                <w:bCs/>
                <w:sz w:val="20"/>
                <w:szCs w:val="16"/>
              </w:rPr>
              <w:t>Discontinue</w:t>
            </w:r>
          </w:p>
        </w:tc>
      </w:tr>
      <w:tr w:rsidR="007356DF" w:rsidRPr="00DA7264" w14:paraId="244D6E03" w14:textId="77777777" w:rsidTr="00FF631B">
        <w:trPr>
          <w:cantSplit/>
          <w:trHeight w:val="669"/>
        </w:trPr>
        <w:tc>
          <w:tcPr>
            <w:tcW w:w="4380" w:type="dxa"/>
            <w:vMerge/>
            <w:tcBorders>
              <w:top w:val="nil"/>
              <w:left w:val="single" w:sz="4" w:space="0" w:color="808080"/>
              <w:bottom w:val="single" w:sz="4" w:space="0" w:color="808080"/>
              <w:right w:val="single" w:sz="4" w:space="0" w:color="808080"/>
            </w:tcBorders>
            <w:vAlign w:val="center"/>
            <w:hideMark/>
          </w:tcPr>
          <w:p w14:paraId="46E38D45"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22AF7BBE" w14:textId="77777777" w:rsidR="007356DF" w:rsidRPr="00C02A31" w:rsidRDefault="007356DF" w:rsidP="00F01346">
            <w:pPr>
              <w:spacing w:line="240" w:lineRule="auto"/>
              <w:rPr>
                <w:rFonts w:eastAsia="Times New Roman"/>
                <w:color w:val="000000"/>
                <w:sz w:val="20"/>
                <w:szCs w:val="16"/>
              </w:rPr>
            </w:pPr>
          </w:p>
        </w:tc>
        <w:tc>
          <w:tcPr>
            <w:tcW w:w="2428" w:type="dxa"/>
            <w:gridSpan w:val="3"/>
            <w:vMerge/>
            <w:tcBorders>
              <w:top w:val="single" w:sz="4" w:space="0" w:color="808080"/>
              <w:left w:val="single" w:sz="4" w:space="0" w:color="808080"/>
              <w:bottom w:val="single" w:sz="4" w:space="0" w:color="808080"/>
              <w:right w:val="single" w:sz="4" w:space="0" w:color="808080"/>
            </w:tcBorders>
            <w:vAlign w:val="center"/>
            <w:hideMark/>
          </w:tcPr>
          <w:p w14:paraId="412ADC2C" w14:textId="77777777" w:rsidR="007356DF" w:rsidRPr="00C02A31" w:rsidRDefault="007356DF" w:rsidP="00F01346">
            <w:pPr>
              <w:spacing w:line="240" w:lineRule="auto"/>
              <w:rPr>
                <w:rFonts w:eastAsia="Times New Roman"/>
                <w:b/>
                <w:bCs/>
                <w:sz w:val="20"/>
                <w:szCs w:val="16"/>
              </w:rPr>
            </w:pPr>
          </w:p>
        </w:tc>
      </w:tr>
      <w:tr w:rsidR="007356DF" w:rsidRPr="00DA7264" w14:paraId="67D384A9"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9821D64" w14:textId="77777777" w:rsidR="007356DF" w:rsidRPr="00C02A31" w:rsidRDefault="007356DF" w:rsidP="00F01346">
            <w:pPr>
              <w:spacing w:line="240" w:lineRule="auto"/>
              <w:rPr>
                <w:rFonts w:eastAsia="Times New Roman"/>
                <w:sz w:val="20"/>
                <w:szCs w:val="16"/>
              </w:rPr>
            </w:pPr>
            <w:r w:rsidRPr="00C02A31">
              <w:rPr>
                <w:rFonts w:eastAsia="Times New Roman"/>
                <w:sz w:val="20"/>
                <w:szCs w:val="16"/>
              </w:rPr>
              <w:t>Copy Patent File Wrapper, Paper Medium, Any Number of Sheets (NEW)</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1FAE56ED" w14:textId="77777777" w:rsidR="007356DF" w:rsidRPr="00C02A31" w:rsidRDefault="007356DF" w:rsidP="00F01346">
            <w:pPr>
              <w:spacing w:line="240" w:lineRule="auto"/>
              <w:jc w:val="center"/>
              <w:rPr>
                <w:rFonts w:eastAsia="Times New Roman"/>
                <w:sz w:val="20"/>
                <w:szCs w:val="16"/>
              </w:rPr>
            </w:pPr>
            <w:r w:rsidRPr="00C02A31">
              <w:rPr>
                <w:rFonts w:eastAsia="Times New Roman"/>
                <w:sz w:val="20"/>
                <w:szCs w:val="16"/>
              </w:rPr>
              <w:t>n/a</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7E49948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$280 </w:t>
            </w:r>
          </w:p>
        </w:tc>
      </w:tr>
      <w:tr w:rsidR="007356DF" w:rsidRPr="00DA7264" w14:paraId="46E602A8"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38953936" w14:textId="77777777" w:rsidR="007356DF" w:rsidRPr="00C02A31" w:rsidRDefault="007356DF" w:rsidP="00F01346">
            <w:pPr>
              <w:spacing w:line="240" w:lineRule="auto"/>
              <w:rPr>
                <w:rFonts w:eastAsia="Times New Roman"/>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4FC0A315" w14:textId="77777777" w:rsidR="007356DF" w:rsidRPr="00C02A31" w:rsidRDefault="007356DF" w:rsidP="00F01346">
            <w:pPr>
              <w:spacing w:line="240" w:lineRule="auto"/>
              <w:rPr>
                <w:rFonts w:eastAsia="Times New Roman"/>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2C3D4DFF"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11059E3A"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100CAC4" w14:textId="77777777" w:rsidR="007356DF" w:rsidRPr="00C02A31" w:rsidRDefault="007356DF" w:rsidP="00F01346">
            <w:pPr>
              <w:spacing w:line="240" w:lineRule="auto"/>
              <w:rPr>
                <w:rFonts w:eastAsia="Times New Roman"/>
                <w:sz w:val="20"/>
                <w:szCs w:val="16"/>
              </w:rPr>
            </w:pPr>
            <w:r w:rsidRPr="00C02A31">
              <w:rPr>
                <w:rFonts w:eastAsia="Times New Roman"/>
                <w:sz w:val="20"/>
                <w:szCs w:val="16"/>
              </w:rPr>
              <w:t>Copy Patent File Wrapper, Electronic Medium, Any Size (NEW)</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166F6B9E" w14:textId="77777777" w:rsidR="007356DF" w:rsidRPr="00C02A31" w:rsidRDefault="007356DF" w:rsidP="00F01346">
            <w:pPr>
              <w:spacing w:line="240" w:lineRule="auto"/>
              <w:jc w:val="center"/>
              <w:rPr>
                <w:rFonts w:eastAsia="Times New Roman"/>
                <w:sz w:val="20"/>
                <w:szCs w:val="16"/>
              </w:rPr>
            </w:pPr>
            <w:r w:rsidRPr="00C02A31">
              <w:rPr>
                <w:rFonts w:eastAsia="Times New Roman"/>
                <w:sz w:val="20"/>
                <w:szCs w:val="16"/>
              </w:rPr>
              <w:t>n/a</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4B80388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$55 </w:t>
            </w:r>
          </w:p>
        </w:tc>
      </w:tr>
      <w:tr w:rsidR="007356DF" w:rsidRPr="00DA7264" w14:paraId="3CE4F597"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1F93C694" w14:textId="77777777" w:rsidR="007356DF" w:rsidRPr="00C02A31" w:rsidRDefault="007356DF" w:rsidP="00F01346">
            <w:pPr>
              <w:spacing w:line="240" w:lineRule="auto"/>
              <w:rPr>
                <w:rFonts w:eastAsia="Times New Roman"/>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0335D564" w14:textId="77777777" w:rsidR="007356DF" w:rsidRPr="00C02A31" w:rsidRDefault="007356DF" w:rsidP="00F01346">
            <w:pPr>
              <w:spacing w:line="240" w:lineRule="auto"/>
              <w:rPr>
                <w:rFonts w:eastAsia="Times New Roman"/>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43480497"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28D66037" w14:textId="77777777" w:rsidTr="00F01346">
        <w:trPr>
          <w:cantSplit/>
          <w:trHeight w:val="612"/>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36AE7F71"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Copy of Patent-Related File Wrapper and Contents if Provided Electronically or on a Physical Electronic Medium as Specified in 1.19(b)(1)(ii)</w:t>
            </w:r>
          </w:p>
        </w:tc>
        <w:tc>
          <w:tcPr>
            <w:tcW w:w="2306"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5F5BE6D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$55 </w:t>
            </w:r>
          </w:p>
        </w:tc>
        <w:tc>
          <w:tcPr>
            <w:tcW w:w="2428" w:type="dxa"/>
            <w:gridSpan w:val="3"/>
            <w:tcBorders>
              <w:top w:val="single" w:sz="4" w:space="0" w:color="808080"/>
              <w:left w:val="nil"/>
              <w:bottom w:val="single" w:sz="4" w:space="0" w:color="808080"/>
              <w:right w:val="single" w:sz="4" w:space="0" w:color="808080"/>
            </w:tcBorders>
            <w:shd w:val="clear" w:color="000000" w:fill="FFFFFF"/>
            <w:vAlign w:val="center"/>
            <w:hideMark/>
          </w:tcPr>
          <w:p w14:paraId="63B4C42A"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Discontinue</w:t>
            </w:r>
          </w:p>
        </w:tc>
      </w:tr>
      <w:tr w:rsidR="007356DF" w:rsidRPr="00DA7264" w14:paraId="327C072A" w14:textId="77777777" w:rsidTr="00F01346">
        <w:trPr>
          <w:cantSplit/>
          <w:trHeight w:val="468"/>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4335F978"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Additional Fee for Each Continuing Physical Electronic Medium in Single Order of 1.19(b)(1)(ii)(B)</w:t>
            </w:r>
          </w:p>
        </w:tc>
        <w:tc>
          <w:tcPr>
            <w:tcW w:w="2306"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08B0421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 </w:t>
            </w:r>
          </w:p>
        </w:tc>
        <w:tc>
          <w:tcPr>
            <w:tcW w:w="2428" w:type="dxa"/>
            <w:gridSpan w:val="3"/>
            <w:tcBorders>
              <w:top w:val="single" w:sz="4" w:space="0" w:color="808080"/>
              <w:left w:val="nil"/>
              <w:bottom w:val="single" w:sz="4" w:space="0" w:color="808080"/>
              <w:right w:val="single" w:sz="4" w:space="0" w:color="808080"/>
            </w:tcBorders>
            <w:shd w:val="clear" w:color="000000" w:fill="FFFFFF"/>
            <w:vAlign w:val="center"/>
            <w:hideMark/>
          </w:tcPr>
          <w:p w14:paraId="6CE54459"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Discontinue</w:t>
            </w:r>
          </w:p>
        </w:tc>
      </w:tr>
      <w:tr w:rsidR="007356DF" w:rsidRPr="00DA7264" w14:paraId="09C8CC5A" w14:textId="77777777" w:rsidTr="00F01346">
        <w:trPr>
          <w:cantSplit/>
          <w:trHeight w:val="1020"/>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5B2BA169"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Copy of Patent-Related File Wrapper Contents That Were Submitted and are Stored on Compact Disk or Other Electronic Form (e.g., Compact Disks Stored in Artifact Folder), Other Than as Available in 1.19(b)(1); First Physical Electronic Medium in a Single Order</w:t>
            </w:r>
          </w:p>
        </w:tc>
        <w:tc>
          <w:tcPr>
            <w:tcW w:w="2306"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33DC1A1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$55 </w:t>
            </w:r>
          </w:p>
        </w:tc>
        <w:tc>
          <w:tcPr>
            <w:tcW w:w="2428" w:type="dxa"/>
            <w:gridSpan w:val="3"/>
            <w:tcBorders>
              <w:top w:val="single" w:sz="4" w:space="0" w:color="808080"/>
              <w:left w:val="nil"/>
              <w:bottom w:val="single" w:sz="4" w:space="0" w:color="808080"/>
              <w:right w:val="single" w:sz="4" w:space="0" w:color="808080"/>
            </w:tcBorders>
            <w:shd w:val="clear" w:color="000000" w:fill="FFFFFF"/>
            <w:vAlign w:val="center"/>
            <w:hideMark/>
          </w:tcPr>
          <w:p w14:paraId="1DE232EF"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Discontinue</w:t>
            </w:r>
          </w:p>
        </w:tc>
      </w:tr>
      <w:tr w:rsidR="007356DF" w:rsidRPr="00DA7264" w14:paraId="6562B158" w14:textId="77777777" w:rsidTr="00F01346">
        <w:trPr>
          <w:cantSplit/>
          <w:trHeight w:val="468"/>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77543DC8"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Additional Fee for Each Continuing Copy of Patent-Related File Wrapper Contents as Specified in 1.19(b)(2)(i)(A)</w:t>
            </w:r>
          </w:p>
        </w:tc>
        <w:tc>
          <w:tcPr>
            <w:tcW w:w="2306"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75D31E7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$15 </w:t>
            </w:r>
          </w:p>
        </w:tc>
        <w:tc>
          <w:tcPr>
            <w:tcW w:w="2428" w:type="dxa"/>
            <w:gridSpan w:val="3"/>
            <w:tcBorders>
              <w:top w:val="single" w:sz="4" w:space="0" w:color="808080"/>
              <w:left w:val="nil"/>
              <w:bottom w:val="single" w:sz="4" w:space="0" w:color="808080"/>
              <w:right w:val="single" w:sz="4" w:space="0" w:color="808080"/>
            </w:tcBorders>
            <w:shd w:val="clear" w:color="000000" w:fill="FFFFFF"/>
            <w:vAlign w:val="center"/>
            <w:hideMark/>
          </w:tcPr>
          <w:p w14:paraId="3F456C90"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Discontinue</w:t>
            </w:r>
          </w:p>
        </w:tc>
      </w:tr>
      <w:tr w:rsidR="007356DF" w:rsidRPr="00DA7264" w14:paraId="1507ACF7" w14:textId="77777777" w:rsidTr="00F01346">
        <w:trPr>
          <w:cantSplit/>
          <w:trHeight w:val="1020"/>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163A5F6D"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Copy of Patent-Related File Wrapper Contents That Were Submitted and are Stored on Compact Disk, or Other Electronic Form, Other Than as Available in 1.19(b)(1); if Provided Electronically Other Than on a Physical Electronic Medium, per Order</w:t>
            </w:r>
          </w:p>
        </w:tc>
        <w:tc>
          <w:tcPr>
            <w:tcW w:w="2306"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586BA5F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$55 </w:t>
            </w:r>
          </w:p>
        </w:tc>
        <w:tc>
          <w:tcPr>
            <w:tcW w:w="2428" w:type="dxa"/>
            <w:gridSpan w:val="3"/>
            <w:tcBorders>
              <w:top w:val="single" w:sz="4" w:space="0" w:color="808080"/>
              <w:left w:val="nil"/>
              <w:bottom w:val="single" w:sz="4" w:space="0" w:color="808080"/>
              <w:right w:val="single" w:sz="4" w:space="0" w:color="808080"/>
            </w:tcBorders>
            <w:shd w:val="clear" w:color="000000" w:fill="FFFFFF"/>
            <w:vAlign w:val="center"/>
            <w:hideMark/>
          </w:tcPr>
          <w:p w14:paraId="34CC19D4"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Discontinue</w:t>
            </w:r>
          </w:p>
        </w:tc>
      </w:tr>
      <w:tr w:rsidR="007356DF" w:rsidRPr="00DA7264" w14:paraId="740DDB8A"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2833620"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For Assignment Records, Abstract of Title and Certification, per Patent</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EC064E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$25 </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15EB043A"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$35 </w:t>
            </w:r>
          </w:p>
        </w:tc>
      </w:tr>
      <w:tr w:rsidR="007356DF" w:rsidRPr="00DA7264" w14:paraId="4EF0E789"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52AC3F5B"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35077A93"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7AF61E2F"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40%</w:t>
            </w:r>
          </w:p>
        </w:tc>
      </w:tr>
      <w:tr w:rsidR="007356DF" w:rsidRPr="00DA7264" w14:paraId="1E1BCCE6" w14:textId="77777777" w:rsidTr="00FF631B">
        <w:trPr>
          <w:cantSplit/>
          <w:trHeight w:val="741"/>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0AEF535B"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Uncertified Statement Re Status of Maintenance Fee Payments</w:t>
            </w:r>
          </w:p>
        </w:tc>
        <w:tc>
          <w:tcPr>
            <w:tcW w:w="2306"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1A5D82B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 </w:t>
            </w:r>
          </w:p>
        </w:tc>
        <w:tc>
          <w:tcPr>
            <w:tcW w:w="2428" w:type="dxa"/>
            <w:gridSpan w:val="3"/>
            <w:tcBorders>
              <w:top w:val="single" w:sz="4" w:space="0" w:color="808080"/>
              <w:left w:val="nil"/>
              <w:bottom w:val="single" w:sz="4" w:space="0" w:color="808080"/>
              <w:right w:val="single" w:sz="4" w:space="0" w:color="808080"/>
            </w:tcBorders>
            <w:shd w:val="clear" w:color="000000" w:fill="FFFFFF"/>
            <w:vAlign w:val="center"/>
            <w:hideMark/>
          </w:tcPr>
          <w:p w14:paraId="106C198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Discontinue</w:t>
            </w:r>
          </w:p>
        </w:tc>
      </w:tr>
      <w:tr w:rsidR="007356DF" w:rsidRPr="00DA7264" w14:paraId="45B86548" w14:textId="77777777" w:rsidTr="00F01346">
        <w:trPr>
          <w:cantSplit/>
          <w:trHeight w:val="612"/>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2B905545"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Petitions for documents in form other than that provided by this part, or in form other than that generally provided by Director, to be decided in accordance with merits.</w:t>
            </w:r>
          </w:p>
        </w:tc>
        <w:tc>
          <w:tcPr>
            <w:tcW w:w="2306"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5B23F70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at cost</w:t>
            </w:r>
          </w:p>
        </w:tc>
        <w:tc>
          <w:tcPr>
            <w:tcW w:w="2428"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0DC7D162"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Discontinue</w:t>
            </w:r>
          </w:p>
        </w:tc>
      </w:tr>
      <w:tr w:rsidR="007356DF" w:rsidRPr="00DA7264" w14:paraId="7453D073"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E125C56"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Recording Each Patent Assignment, Agreement or Other Paper, per Property – if Not Submitted Electronically</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316D3FA3"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 </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472F156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 </w:t>
            </w:r>
          </w:p>
        </w:tc>
      </w:tr>
      <w:tr w:rsidR="007356DF" w:rsidRPr="00DA7264" w14:paraId="6A7273AD"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4E70BE0B"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563785FC"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2B1BF42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25%</w:t>
            </w:r>
          </w:p>
        </w:tc>
      </w:tr>
      <w:tr w:rsidR="007356DF" w:rsidRPr="00DA7264" w14:paraId="3A547A74" w14:textId="77777777" w:rsidTr="00F01346">
        <w:trPr>
          <w:cantSplit/>
          <w:trHeight w:val="288"/>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43CCA92F"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Labor Charges for Services, per Hour or Fraction Thereof</w:t>
            </w:r>
          </w:p>
        </w:tc>
        <w:tc>
          <w:tcPr>
            <w:tcW w:w="2306"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1D835B2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 </w:t>
            </w:r>
          </w:p>
        </w:tc>
        <w:tc>
          <w:tcPr>
            <w:tcW w:w="2428" w:type="dxa"/>
            <w:gridSpan w:val="3"/>
            <w:tcBorders>
              <w:top w:val="single" w:sz="4" w:space="0" w:color="808080"/>
              <w:left w:val="nil"/>
              <w:bottom w:val="single" w:sz="4" w:space="0" w:color="808080"/>
              <w:right w:val="single" w:sz="4" w:space="0" w:color="808080"/>
            </w:tcBorders>
            <w:shd w:val="clear" w:color="000000" w:fill="FFFFFF"/>
            <w:vAlign w:val="center"/>
            <w:hideMark/>
          </w:tcPr>
          <w:p w14:paraId="534C89EF"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Discontinue</w:t>
            </w:r>
          </w:p>
        </w:tc>
      </w:tr>
      <w:tr w:rsidR="007356DF" w:rsidRPr="00DA7264" w14:paraId="2CEA03A0" w14:textId="77777777" w:rsidTr="00F01346">
        <w:trPr>
          <w:cantSplit/>
          <w:trHeight w:val="276"/>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55EA8BCE"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Unspecified Other Services, Excluding Labor</w:t>
            </w:r>
          </w:p>
        </w:tc>
        <w:tc>
          <w:tcPr>
            <w:tcW w:w="2306"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22024B9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at cost</w:t>
            </w:r>
          </w:p>
        </w:tc>
        <w:tc>
          <w:tcPr>
            <w:tcW w:w="2428" w:type="dxa"/>
            <w:gridSpan w:val="3"/>
            <w:tcBorders>
              <w:top w:val="single" w:sz="4" w:space="0" w:color="808080"/>
              <w:left w:val="nil"/>
              <w:bottom w:val="single" w:sz="4" w:space="0" w:color="808080"/>
              <w:right w:val="single" w:sz="4" w:space="0" w:color="808080"/>
            </w:tcBorders>
            <w:shd w:val="clear" w:color="000000" w:fill="FFFFFF"/>
            <w:vAlign w:val="center"/>
            <w:hideMark/>
          </w:tcPr>
          <w:p w14:paraId="4D1B571E"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Discontinue</w:t>
            </w:r>
          </w:p>
        </w:tc>
      </w:tr>
      <w:tr w:rsidR="007356DF" w:rsidRPr="00DA7264" w14:paraId="77B7B139"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899CFEB" w14:textId="77777777" w:rsidR="007356DF" w:rsidRPr="00C02A31" w:rsidRDefault="007356DF" w:rsidP="00F01346">
            <w:pPr>
              <w:spacing w:line="240" w:lineRule="auto"/>
              <w:rPr>
                <w:rFonts w:eastAsia="Times New Roman"/>
                <w:sz w:val="20"/>
                <w:szCs w:val="16"/>
              </w:rPr>
            </w:pPr>
            <w:r w:rsidRPr="00C02A31">
              <w:rPr>
                <w:rFonts w:eastAsia="Times New Roman"/>
                <w:sz w:val="20"/>
                <w:szCs w:val="16"/>
              </w:rPr>
              <w:t>Additional Fee for Overnight Delivery (NEW)</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2FCA2617" w14:textId="77777777" w:rsidR="007356DF" w:rsidRPr="00C02A31" w:rsidRDefault="007356DF" w:rsidP="00F01346">
            <w:pPr>
              <w:spacing w:line="240" w:lineRule="auto"/>
              <w:jc w:val="center"/>
              <w:rPr>
                <w:rFonts w:eastAsia="Times New Roman"/>
                <w:sz w:val="20"/>
                <w:szCs w:val="16"/>
              </w:rPr>
            </w:pPr>
            <w:r w:rsidRPr="00C02A31">
              <w:rPr>
                <w:rFonts w:eastAsia="Times New Roman"/>
                <w:sz w:val="20"/>
                <w:szCs w:val="16"/>
              </w:rPr>
              <w:t>n/a</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7924114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 </w:t>
            </w:r>
          </w:p>
        </w:tc>
      </w:tr>
      <w:tr w:rsidR="007356DF" w:rsidRPr="00DA7264" w14:paraId="510A8D85"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5D16CF37" w14:textId="77777777" w:rsidR="007356DF" w:rsidRPr="00C02A31" w:rsidRDefault="007356DF" w:rsidP="00F01346">
            <w:pPr>
              <w:spacing w:line="240" w:lineRule="auto"/>
              <w:rPr>
                <w:rFonts w:eastAsia="Times New Roman"/>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4F186664" w14:textId="77777777" w:rsidR="007356DF" w:rsidRPr="00C02A31" w:rsidRDefault="007356DF" w:rsidP="00F01346">
            <w:pPr>
              <w:spacing w:line="240" w:lineRule="auto"/>
              <w:rPr>
                <w:rFonts w:eastAsia="Times New Roman"/>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761CFC5E"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4A377FDF"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CE40C66" w14:textId="77777777" w:rsidR="007356DF" w:rsidRPr="00C02A31" w:rsidRDefault="007356DF" w:rsidP="00F01346">
            <w:pPr>
              <w:spacing w:line="240" w:lineRule="auto"/>
              <w:rPr>
                <w:rFonts w:eastAsia="Times New Roman"/>
                <w:sz w:val="20"/>
                <w:szCs w:val="16"/>
              </w:rPr>
            </w:pPr>
            <w:r w:rsidRPr="00C02A31">
              <w:rPr>
                <w:rFonts w:eastAsia="Times New Roman"/>
                <w:sz w:val="20"/>
                <w:szCs w:val="16"/>
              </w:rPr>
              <w:t>Additional Fee for Expedited Service (NEW)</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73BC59CD" w14:textId="77777777" w:rsidR="007356DF" w:rsidRPr="00C02A31" w:rsidRDefault="007356DF" w:rsidP="00F01346">
            <w:pPr>
              <w:spacing w:line="240" w:lineRule="auto"/>
              <w:jc w:val="center"/>
              <w:rPr>
                <w:rFonts w:eastAsia="Times New Roman"/>
                <w:sz w:val="20"/>
                <w:szCs w:val="16"/>
              </w:rPr>
            </w:pPr>
            <w:r w:rsidRPr="00C02A31">
              <w:rPr>
                <w:rFonts w:eastAsia="Times New Roman"/>
                <w:sz w:val="20"/>
                <w:szCs w:val="16"/>
              </w:rPr>
              <w:t>n/a</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1BCE08E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$160 </w:t>
            </w:r>
          </w:p>
        </w:tc>
      </w:tr>
      <w:tr w:rsidR="007356DF" w:rsidRPr="00DA7264" w14:paraId="12CFC786"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4E316993" w14:textId="77777777" w:rsidR="007356DF" w:rsidRPr="00C02A31" w:rsidRDefault="007356DF" w:rsidP="00F01346">
            <w:pPr>
              <w:spacing w:line="240" w:lineRule="auto"/>
              <w:rPr>
                <w:rFonts w:eastAsia="Times New Roman"/>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58AC04E4" w14:textId="77777777" w:rsidR="007356DF" w:rsidRPr="00C02A31" w:rsidRDefault="007356DF" w:rsidP="00F01346">
            <w:pPr>
              <w:spacing w:line="240" w:lineRule="auto"/>
              <w:rPr>
                <w:rFonts w:eastAsia="Times New Roman"/>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5A448C86"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18728186" w14:textId="77777777" w:rsidTr="00F01346">
        <w:trPr>
          <w:cantSplit/>
          <w:trHeight w:val="228"/>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8262729"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Application Fee (Non-Refundable)</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7AB934A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 </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2E26901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 </w:t>
            </w:r>
          </w:p>
        </w:tc>
      </w:tr>
      <w:tr w:rsidR="007356DF" w:rsidRPr="00DA7264" w14:paraId="4A555207"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7BDFA9DF"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4E84D90E"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5987D077"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150%</w:t>
            </w:r>
          </w:p>
        </w:tc>
      </w:tr>
      <w:tr w:rsidR="007356DF" w:rsidRPr="00DA7264" w14:paraId="4481E2C0"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638A67E" w14:textId="21B80B9F"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Registration to Practice or Grant of Limited Recognition Under §</w:t>
            </w:r>
            <w:r w:rsidR="005203E5">
              <w:rPr>
                <w:rFonts w:eastAsia="Times New Roman"/>
                <w:color w:val="000000"/>
                <w:sz w:val="20"/>
                <w:szCs w:val="16"/>
              </w:rPr>
              <w:t xml:space="preserve"> </w:t>
            </w:r>
            <w:r w:rsidRPr="00C02A31">
              <w:rPr>
                <w:rFonts w:eastAsia="Times New Roman"/>
                <w:color w:val="000000"/>
                <w:sz w:val="20"/>
                <w:szCs w:val="16"/>
              </w:rPr>
              <w:t>11.9(b) or (c)</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0658025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 </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795ECA4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 </w:t>
            </w:r>
          </w:p>
        </w:tc>
      </w:tr>
      <w:tr w:rsidR="007356DF" w:rsidRPr="00DA7264" w14:paraId="49EFB9AB"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45E4B000"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7140B814"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5AE2CD6D"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100%</w:t>
            </w:r>
          </w:p>
        </w:tc>
      </w:tr>
      <w:tr w:rsidR="007356DF" w:rsidRPr="00DA7264" w14:paraId="24436102"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CB2C49E" w14:textId="7DBEAC5A" w:rsidR="007356DF" w:rsidRPr="00C02A31" w:rsidRDefault="00A1533B" w:rsidP="00F01346">
            <w:pPr>
              <w:spacing w:line="240" w:lineRule="auto"/>
              <w:rPr>
                <w:rFonts w:eastAsia="Times New Roman"/>
                <w:sz w:val="20"/>
                <w:szCs w:val="16"/>
              </w:rPr>
            </w:pPr>
            <w:r>
              <w:rPr>
                <w:rFonts w:eastAsia="Times New Roman"/>
                <w:sz w:val="20"/>
                <w:szCs w:val="16"/>
              </w:rPr>
              <w:t xml:space="preserve">On </w:t>
            </w:r>
            <w:r w:rsidR="007356DF" w:rsidRPr="00C02A31">
              <w:rPr>
                <w:rFonts w:eastAsia="Times New Roman"/>
                <w:sz w:val="20"/>
                <w:szCs w:val="16"/>
              </w:rPr>
              <w:t>Grant of Limited R</w:t>
            </w:r>
            <w:r>
              <w:rPr>
                <w:rFonts w:eastAsia="Times New Roman"/>
                <w:sz w:val="20"/>
                <w:szCs w:val="16"/>
              </w:rPr>
              <w:t>ecognition Under §</w:t>
            </w:r>
            <w:r w:rsidR="005203E5">
              <w:rPr>
                <w:rFonts w:eastAsia="Times New Roman"/>
                <w:sz w:val="20"/>
                <w:szCs w:val="16"/>
              </w:rPr>
              <w:t xml:space="preserve"> </w:t>
            </w:r>
            <w:r>
              <w:rPr>
                <w:rFonts w:eastAsia="Times New Roman"/>
                <w:sz w:val="20"/>
                <w:szCs w:val="16"/>
              </w:rPr>
              <w:t>11.9(b)</w:t>
            </w:r>
            <w:r w:rsidR="007356DF" w:rsidRPr="00C02A31">
              <w:rPr>
                <w:rFonts w:eastAsia="Times New Roman"/>
                <w:sz w:val="20"/>
                <w:szCs w:val="16"/>
              </w:rPr>
              <w:t xml:space="preserve"> (NEW)</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412D9FAA" w14:textId="2A72CB95" w:rsidR="007356DF" w:rsidRPr="00C02A31" w:rsidRDefault="00A1533B" w:rsidP="00F01346">
            <w:pPr>
              <w:spacing w:line="240" w:lineRule="auto"/>
              <w:jc w:val="center"/>
              <w:rPr>
                <w:rFonts w:eastAsia="Times New Roman"/>
                <w:color w:val="000000"/>
                <w:sz w:val="20"/>
                <w:szCs w:val="16"/>
              </w:rPr>
            </w:pPr>
            <w:r>
              <w:rPr>
                <w:rFonts w:eastAsia="Times New Roman"/>
                <w:color w:val="000000"/>
                <w:sz w:val="20"/>
                <w:szCs w:val="16"/>
              </w:rPr>
              <w:t>n/a</w:t>
            </w:r>
            <w:r w:rsidR="007356DF" w:rsidRPr="00C02A31">
              <w:rPr>
                <w:rFonts w:eastAsia="Times New Roman"/>
                <w:color w:val="000000"/>
                <w:sz w:val="20"/>
                <w:szCs w:val="16"/>
              </w:rPr>
              <w:t xml:space="preserve"> </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0E53146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 </w:t>
            </w:r>
          </w:p>
        </w:tc>
      </w:tr>
      <w:tr w:rsidR="007356DF" w:rsidRPr="00DA7264" w14:paraId="2648A884"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47ED412C" w14:textId="77777777" w:rsidR="007356DF" w:rsidRPr="00C02A31" w:rsidRDefault="007356DF" w:rsidP="00F01346">
            <w:pPr>
              <w:spacing w:line="240" w:lineRule="auto"/>
              <w:rPr>
                <w:rFonts w:eastAsia="Times New Roman"/>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73EA1EB5"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77A8EAE7" w14:textId="36E18C33" w:rsidR="007356DF" w:rsidRPr="00C02A31" w:rsidRDefault="00A1533B" w:rsidP="00F01346">
            <w:pPr>
              <w:spacing w:line="240" w:lineRule="auto"/>
              <w:jc w:val="center"/>
              <w:rPr>
                <w:rFonts w:eastAsia="Times New Roman"/>
                <w:b/>
                <w:bCs/>
                <w:color w:val="000000"/>
                <w:sz w:val="20"/>
                <w:szCs w:val="16"/>
              </w:rPr>
            </w:pPr>
            <w:r>
              <w:rPr>
                <w:rFonts w:eastAsia="Times New Roman"/>
                <w:b/>
                <w:bCs/>
                <w:color w:val="000000"/>
                <w:sz w:val="20"/>
                <w:szCs w:val="16"/>
              </w:rPr>
              <w:t>n/a</w:t>
            </w:r>
          </w:p>
        </w:tc>
      </w:tr>
      <w:tr w:rsidR="007356DF" w:rsidRPr="00DA7264" w14:paraId="7F160A88"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C758886"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Certificate of Good Standing as an Attorney or Agent</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4035BD6"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 </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1FE714C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 </w:t>
            </w:r>
          </w:p>
        </w:tc>
      </w:tr>
      <w:tr w:rsidR="007356DF" w:rsidRPr="00DA7264" w14:paraId="1693403E"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0B9F1299"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70992F8D"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3FC2285D"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300%</w:t>
            </w:r>
          </w:p>
        </w:tc>
      </w:tr>
      <w:tr w:rsidR="007356DF" w:rsidRPr="00DA7264" w14:paraId="56AE24B7"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A1456CD"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Certificate of Good Standing as an Attorney or Agent, Suitable for Framing</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6952CCD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 </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288A24A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 </w:t>
            </w:r>
          </w:p>
        </w:tc>
      </w:tr>
      <w:tr w:rsidR="007356DF" w:rsidRPr="00DA7264" w14:paraId="1A02B8E7"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71C363D5"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6FD9DD09"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1401897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150%</w:t>
            </w:r>
          </w:p>
        </w:tc>
      </w:tr>
      <w:tr w:rsidR="007356DF" w:rsidRPr="00DA7264" w14:paraId="4EA6A783"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57C2B44" w14:textId="16E6EF03"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Review of Decision by the Director of Enrollment and Discipline Under §</w:t>
            </w:r>
            <w:r w:rsidR="005203E5">
              <w:rPr>
                <w:rFonts w:eastAsia="Times New Roman"/>
                <w:color w:val="000000"/>
                <w:sz w:val="20"/>
                <w:szCs w:val="16"/>
              </w:rPr>
              <w:t xml:space="preserve"> </w:t>
            </w:r>
            <w:r w:rsidRPr="00C02A31">
              <w:rPr>
                <w:rFonts w:eastAsia="Times New Roman"/>
                <w:color w:val="000000"/>
                <w:sz w:val="20"/>
                <w:szCs w:val="16"/>
              </w:rPr>
              <w:t>11.2(c)</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3794B622"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$130 </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5F1BF584"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$400 </w:t>
            </w:r>
          </w:p>
        </w:tc>
      </w:tr>
      <w:tr w:rsidR="007356DF" w:rsidRPr="00DA7264" w14:paraId="4A53E3AD"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6A752F45"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2CA34C60"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0FB5BE5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208%</w:t>
            </w:r>
          </w:p>
        </w:tc>
      </w:tr>
      <w:tr w:rsidR="007356DF" w:rsidRPr="00DA7264" w14:paraId="2AA1FB5B"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F52360C" w14:textId="346BF260"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Review of Decision of the Director of Enrollment and Discipline Under §</w:t>
            </w:r>
            <w:r w:rsidR="005203E5">
              <w:rPr>
                <w:rFonts w:eastAsia="Times New Roman"/>
                <w:color w:val="000000"/>
                <w:sz w:val="20"/>
                <w:szCs w:val="16"/>
              </w:rPr>
              <w:t xml:space="preserve"> </w:t>
            </w:r>
            <w:r w:rsidRPr="00C02A31">
              <w:rPr>
                <w:rFonts w:eastAsia="Times New Roman"/>
                <w:color w:val="000000"/>
                <w:sz w:val="20"/>
                <w:szCs w:val="16"/>
              </w:rPr>
              <w:t>11.2(d)</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FF027C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$130 </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1B33BB3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$400 </w:t>
            </w:r>
          </w:p>
        </w:tc>
      </w:tr>
      <w:tr w:rsidR="007356DF" w:rsidRPr="00DA7264" w14:paraId="1C79A6B0"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2334ABC0"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36ADA87C"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3F257EAE"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208%</w:t>
            </w:r>
          </w:p>
        </w:tc>
      </w:tr>
      <w:tr w:rsidR="007356DF" w:rsidRPr="00DA7264" w14:paraId="312EFE6E"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1FC80BD"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Administrative Reinstatement Fee</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4EE37B1F"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 </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07F7316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$200 </w:t>
            </w:r>
          </w:p>
        </w:tc>
      </w:tr>
      <w:tr w:rsidR="007356DF" w:rsidRPr="00DA7264" w14:paraId="1731611D"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72E39CC5"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21023777"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6D169A7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100%</w:t>
            </w:r>
          </w:p>
        </w:tc>
      </w:tr>
      <w:tr w:rsidR="007356DF" w:rsidRPr="00DA7264" w14:paraId="5DFAE388"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C6755E6" w14:textId="0AA7B0AD" w:rsidR="007356DF" w:rsidRPr="00C02A31" w:rsidRDefault="007356DF" w:rsidP="005203E5">
            <w:pPr>
              <w:spacing w:line="240" w:lineRule="auto"/>
              <w:rPr>
                <w:rFonts w:eastAsia="Times New Roman"/>
                <w:sz w:val="20"/>
                <w:szCs w:val="16"/>
              </w:rPr>
            </w:pPr>
            <w:r w:rsidRPr="00C02A31">
              <w:rPr>
                <w:rFonts w:eastAsia="Times New Roman"/>
                <w:sz w:val="20"/>
                <w:szCs w:val="16"/>
              </w:rPr>
              <w:t xml:space="preserve">Establish OED Information System Customer Interface Account (ID &amp; Password) </w:t>
            </w:r>
            <w:r w:rsidR="005203E5">
              <w:rPr>
                <w:rFonts w:eastAsia="Times New Roman"/>
                <w:sz w:val="20"/>
                <w:szCs w:val="16"/>
              </w:rPr>
              <w:t>–</w:t>
            </w:r>
            <w:r w:rsidRPr="00C02A31">
              <w:rPr>
                <w:rFonts w:eastAsia="Times New Roman"/>
                <w:sz w:val="20"/>
                <w:szCs w:val="16"/>
              </w:rPr>
              <w:t xml:space="preserve"> Performed by OED (NEW)</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03573386" w14:textId="77777777" w:rsidR="007356DF" w:rsidRPr="00C02A31" w:rsidRDefault="007356DF" w:rsidP="00F01346">
            <w:pPr>
              <w:spacing w:line="240" w:lineRule="auto"/>
              <w:jc w:val="center"/>
              <w:rPr>
                <w:rFonts w:eastAsia="Times New Roman"/>
                <w:sz w:val="20"/>
                <w:szCs w:val="16"/>
              </w:rPr>
            </w:pPr>
            <w:r w:rsidRPr="00C02A31">
              <w:rPr>
                <w:rFonts w:eastAsia="Times New Roman"/>
                <w:sz w:val="20"/>
                <w:szCs w:val="16"/>
              </w:rPr>
              <w:t>n/a</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43603C6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$70 </w:t>
            </w:r>
          </w:p>
        </w:tc>
      </w:tr>
      <w:tr w:rsidR="007356DF" w:rsidRPr="00DA7264" w14:paraId="38FF062B"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7CF7D29C" w14:textId="77777777" w:rsidR="007356DF" w:rsidRPr="00C02A31" w:rsidRDefault="007356DF" w:rsidP="00F01346">
            <w:pPr>
              <w:spacing w:line="240" w:lineRule="auto"/>
              <w:rPr>
                <w:rFonts w:eastAsia="Times New Roman"/>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4A57B4B1" w14:textId="77777777" w:rsidR="007356DF" w:rsidRPr="00C02A31" w:rsidRDefault="007356DF" w:rsidP="00F01346">
            <w:pPr>
              <w:spacing w:line="240" w:lineRule="auto"/>
              <w:rPr>
                <w:rFonts w:eastAsia="Times New Roman"/>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21BBB442"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7C03922A" w14:textId="77777777" w:rsidTr="00F01346">
        <w:trPr>
          <w:cantSplit/>
          <w:trHeight w:val="276"/>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A9C7052" w14:textId="2CDCA473" w:rsidR="007356DF" w:rsidRPr="00C02A31" w:rsidRDefault="007356DF" w:rsidP="005203E5">
            <w:pPr>
              <w:spacing w:line="240" w:lineRule="auto"/>
              <w:rPr>
                <w:rFonts w:eastAsia="Times New Roman"/>
                <w:sz w:val="20"/>
                <w:szCs w:val="16"/>
              </w:rPr>
            </w:pPr>
            <w:r w:rsidRPr="00C02A31">
              <w:rPr>
                <w:rFonts w:eastAsia="Times New Roman"/>
                <w:sz w:val="20"/>
                <w:szCs w:val="16"/>
              </w:rPr>
              <w:t xml:space="preserve">Roster Maintenance in OED Information System Customer Interface (Change of Address) </w:t>
            </w:r>
            <w:r w:rsidR="005203E5">
              <w:rPr>
                <w:rFonts w:eastAsia="Times New Roman"/>
                <w:sz w:val="20"/>
                <w:szCs w:val="16"/>
              </w:rPr>
              <w:t>–</w:t>
            </w:r>
            <w:r w:rsidRPr="00C02A31">
              <w:rPr>
                <w:rFonts w:eastAsia="Times New Roman"/>
                <w:sz w:val="20"/>
                <w:szCs w:val="16"/>
              </w:rPr>
              <w:t xml:space="preserve"> Performed by OED (NEW)</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4E8DC551" w14:textId="77777777" w:rsidR="007356DF" w:rsidRPr="00C02A31" w:rsidRDefault="007356DF" w:rsidP="00F01346">
            <w:pPr>
              <w:spacing w:line="240" w:lineRule="auto"/>
              <w:jc w:val="center"/>
              <w:rPr>
                <w:rFonts w:eastAsia="Times New Roman"/>
                <w:sz w:val="20"/>
                <w:szCs w:val="16"/>
              </w:rPr>
            </w:pPr>
            <w:r w:rsidRPr="00C02A31">
              <w:rPr>
                <w:rFonts w:eastAsia="Times New Roman"/>
                <w:sz w:val="20"/>
                <w:szCs w:val="16"/>
              </w:rPr>
              <w:t>n/a</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2FD791DD"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$70 </w:t>
            </w:r>
          </w:p>
        </w:tc>
      </w:tr>
      <w:tr w:rsidR="007356DF" w:rsidRPr="00DA7264" w14:paraId="6C0F8F5B" w14:textId="77777777" w:rsidTr="00F01346">
        <w:trPr>
          <w:cantSplit/>
          <w:trHeight w:val="276"/>
        </w:trPr>
        <w:tc>
          <w:tcPr>
            <w:tcW w:w="4380" w:type="dxa"/>
            <w:vMerge/>
            <w:tcBorders>
              <w:top w:val="nil"/>
              <w:left w:val="single" w:sz="4" w:space="0" w:color="808080"/>
              <w:bottom w:val="single" w:sz="4" w:space="0" w:color="808080"/>
              <w:right w:val="single" w:sz="4" w:space="0" w:color="808080"/>
            </w:tcBorders>
            <w:vAlign w:val="center"/>
            <w:hideMark/>
          </w:tcPr>
          <w:p w14:paraId="300B4F05" w14:textId="77777777" w:rsidR="007356DF" w:rsidRPr="00C02A31" w:rsidRDefault="007356DF" w:rsidP="00F01346">
            <w:pPr>
              <w:spacing w:line="240" w:lineRule="auto"/>
              <w:rPr>
                <w:rFonts w:eastAsia="Times New Roman"/>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3CE32CBD" w14:textId="77777777" w:rsidR="007356DF" w:rsidRPr="00C02A31" w:rsidRDefault="007356DF" w:rsidP="00F01346">
            <w:pPr>
              <w:spacing w:line="240" w:lineRule="auto"/>
              <w:rPr>
                <w:rFonts w:eastAsia="Times New Roman"/>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723811CB"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20A0FD19"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BFB8494" w14:textId="77777777" w:rsidR="007356DF" w:rsidRPr="00C02A31" w:rsidRDefault="007356DF" w:rsidP="00F01346">
            <w:pPr>
              <w:spacing w:line="240" w:lineRule="auto"/>
              <w:rPr>
                <w:rFonts w:eastAsia="Times New Roman"/>
                <w:sz w:val="20"/>
                <w:szCs w:val="16"/>
              </w:rPr>
            </w:pPr>
            <w:r w:rsidRPr="00C02A31">
              <w:rPr>
                <w:rFonts w:eastAsia="Times New Roman"/>
                <w:sz w:val="20"/>
                <w:szCs w:val="16"/>
              </w:rPr>
              <w:t>Registration Examination Review Session (NEW)</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6B19F89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5E63402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$450 </w:t>
            </w:r>
          </w:p>
        </w:tc>
      </w:tr>
      <w:tr w:rsidR="007356DF" w:rsidRPr="00DA7264" w14:paraId="4B5532F1"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5B1A7542" w14:textId="77777777" w:rsidR="007356DF" w:rsidRPr="00C02A31" w:rsidRDefault="007356DF" w:rsidP="00F01346">
            <w:pPr>
              <w:spacing w:line="240" w:lineRule="auto"/>
              <w:rPr>
                <w:rFonts w:eastAsia="Times New Roman"/>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21114244"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2E27E3A6"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35DB81C3" w14:textId="77777777" w:rsidTr="00F01346">
        <w:trPr>
          <w:cantSplit/>
          <w:trHeight w:val="468"/>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1E902703"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Establish Deposit Account</w:t>
            </w:r>
          </w:p>
        </w:tc>
        <w:tc>
          <w:tcPr>
            <w:tcW w:w="2306"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1B35614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 </w:t>
            </w:r>
          </w:p>
        </w:tc>
        <w:tc>
          <w:tcPr>
            <w:tcW w:w="2428" w:type="dxa"/>
            <w:gridSpan w:val="3"/>
            <w:tcBorders>
              <w:top w:val="single" w:sz="4" w:space="0" w:color="808080"/>
              <w:left w:val="nil"/>
              <w:bottom w:val="single" w:sz="4" w:space="0" w:color="808080"/>
              <w:right w:val="single" w:sz="4" w:space="0" w:color="808080"/>
            </w:tcBorders>
            <w:shd w:val="clear" w:color="000000" w:fill="FFFFFF"/>
            <w:vAlign w:val="center"/>
            <w:hideMark/>
          </w:tcPr>
          <w:p w14:paraId="69E29E30"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Discontinue</w:t>
            </w:r>
          </w:p>
        </w:tc>
      </w:tr>
      <w:tr w:rsidR="007356DF" w:rsidRPr="00DA7264" w14:paraId="09A86FD8" w14:textId="77777777" w:rsidTr="00F01346">
        <w:trPr>
          <w:cantSplit/>
          <w:trHeight w:val="228"/>
        </w:trPr>
        <w:tc>
          <w:tcPr>
            <w:tcW w:w="4380" w:type="dxa"/>
            <w:tcBorders>
              <w:top w:val="nil"/>
              <w:left w:val="single" w:sz="4" w:space="0" w:color="808080"/>
              <w:bottom w:val="single" w:sz="4" w:space="0" w:color="808080"/>
              <w:right w:val="single" w:sz="4" w:space="0" w:color="808080"/>
            </w:tcBorders>
            <w:shd w:val="clear" w:color="auto" w:fill="auto"/>
            <w:vAlign w:val="center"/>
            <w:hideMark/>
          </w:tcPr>
          <w:p w14:paraId="410DE603"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Computer Records</w:t>
            </w:r>
          </w:p>
        </w:tc>
        <w:tc>
          <w:tcPr>
            <w:tcW w:w="2306" w:type="dxa"/>
            <w:gridSpan w:val="3"/>
            <w:tcBorders>
              <w:top w:val="single" w:sz="4" w:space="0" w:color="808080"/>
              <w:left w:val="nil"/>
              <w:bottom w:val="single" w:sz="4" w:space="0" w:color="808080"/>
              <w:right w:val="single" w:sz="4" w:space="0" w:color="808080"/>
            </w:tcBorders>
            <w:shd w:val="clear" w:color="000000" w:fill="FFFFFF"/>
            <w:noWrap/>
            <w:vAlign w:val="center"/>
            <w:hideMark/>
          </w:tcPr>
          <w:p w14:paraId="4D3DE89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at cost</w:t>
            </w:r>
          </w:p>
        </w:tc>
        <w:tc>
          <w:tcPr>
            <w:tcW w:w="2428" w:type="dxa"/>
            <w:gridSpan w:val="3"/>
            <w:tcBorders>
              <w:top w:val="single" w:sz="4" w:space="0" w:color="808080"/>
              <w:left w:val="nil"/>
              <w:bottom w:val="single" w:sz="4" w:space="0" w:color="808080"/>
              <w:right w:val="single" w:sz="4" w:space="0" w:color="808080"/>
            </w:tcBorders>
            <w:shd w:val="clear" w:color="000000" w:fill="FFFFFF"/>
            <w:vAlign w:val="center"/>
            <w:hideMark/>
          </w:tcPr>
          <w:p w14:paraId="5B0FD698"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Discontinue</w:t>
            </w:r>
          </w:p>
        </w:tc>
      </w:tr>
      <w:tr w:rsidR="007356DF" w:rsidRPr="00DA7264" w14:paraId="5F256599"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1DD77728"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Copy of Patent Grant Single-Page TIFF Images</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6E02EA28"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00DDFC51"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$10,400 </w:t>
            </w:r>
          </w:p>
        </w:tc>
      </w:tr>
      <w:tr w:rsidR="007356DF" w:rsidRPr="00DA7264" w14:paraId="27B890EB"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38B784F0"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7373AEC5"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3804B5A0"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2E6ABF4C" w14:textId="77777777" w:rsidTr="00F01346">
        <w:trPr>
          <w:cantSplit/>
          <w:trHeight w:val="432"/>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E9C6062"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Copy of Patent Grant Full-Text W/Embedded Images, Patent Application Publication Single-Page TIFF Images, or Patent Application Publication Full-Text W/Embedded Images (NEW)</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002A87B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7AA5318C"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$5,200 </w:t>
            </w:r>
          </w:p>
        </w:tc>
      </w:tr>
      <w:tr w:rsidR="007356DF" w:rsidRPr="00DA7264" w14:paraId="77B9CC84" w14:textId="77777777" w:rsidTr="00F01346">
        <w:trPr>
          <w:cantSplit/>
          <w:trHeight w:val="432"/>
        </w:trPr>
        <w:tc>
          <w:tcPr>
            <w:tcW w:w="4380" w:type="dxa"/>
            <w:vMerge/>
            <w:tcBorders>
              <w:top w:val="nil"/>
              <w:left w:val="single" w:sz="4" w:space="0" w:color="808080"/>
              <w:bottom w:val="single" w:sz="4" w:space="0" w:color="808080"/>
              <w:right w:val="single" w:sz="4" w:space="0" w:color="808080"/>
            </w:tcBorders>
            <w:vAlign w:val="center"/>
            <w:hideMark/>
          </w:tcPr>
          <w:p w14:paraId="50399D00"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4D48F366"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02AE6733"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1D4DBDD0"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DE7DE9D"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Copy of Patent Bibliographic Extract and Other DVD (Optical Disc) Products (NEW)</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335404C7"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394814AB"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$50 </w:t>
            </w:r>
          </w:p>
        </w:tc>
      </w:tr>
      <w:tr w:rsidR="007356DF" w:rsidRPr="00DA7264" w14:paraId="10B8AFCD"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4A77984C"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691A7D3D"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38438100"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180300B1"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83CF3F0"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Copy of U.S. Patent Custom Data Extracts (NEW)</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7566F4F5"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09D052BE"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$100 </w:t>
            </w:r>
          </w:p>
        </w:tc>
      </w:tr>
      <w:tr w:rsidR="007356DF" w:rsidRPr="00DA7264" w14:paraId="015F7763" w14:textId="77777777" w:rsidTr="00F01346">
        <w:trPr>
          <w:cantSplit/>
          <w:trHeight w:val="228"/>
        </w:trPr>
        <w:tc>
          <w:tcPr>
            <w:tcW w:w="4380" w:type="dxa"/>
            <w:vMerge/>
            <w:tcBorders>
              <w:top w:val="nil"/>
              <w:left w:val="single" w:sz="4" w:space="0" w:color="808080"/>
              <w:bottom w:val="single" w:sz="4" w:space="0" w:color="808080"/>
              <w:right w:val="single" w:sz="4" w:space="0" w:color="808080"/>
            </w:tcBorders>
            <w:vAlign w:val="center"/>
            <w:hideMark/>
          </w:tcPr>
          <w:p w14:paraId="463E4C95"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5F0CD881"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0ADAA7AE"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2D75ABA5" w14:textId="77777777" w:rsidTr="00F01346">
        <w:trPr>
          <w:cantSplit/>
          <w:trHeight w:val="204"/>
        </w:trPr>
        <w:tc>
          <w:tcPr>
            <w:tcW w:w="438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673B4C8"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Copy of Selected Technology Reports, Miscellaneous Technology Areas (NEW)</w:t>
            </w:r>
          </w:p>
        </w:tc>
        <w:tc>
          <w:tcPr>
            <w:tcW w:w="2306"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FEB2FC0"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n/a</w:t>
            </w:r>
          </w:p>
        </w:tc>
        <w:tc>
          <w:tcPr>
            <w:tcW w:w="2428" w:type="dxa"/>
            <w:gridSpan w:val="3"/>
            <w:tcBorders>
              <w:top w:val="single" w:sz="4" w:space="0" w:color="808080"/>
              <w:left w:val="nil"/>
              <w:bottom w:val="nil"/>
              <w:right w:val="single" w:sz="4" w:space="0" w:color="808080"/>
            </w:tcBorders>
            <w:shd w:val="clear" w:color="000000" w:fill="FFFFFF"/>
            <w:noWrap/>
            <w:vAlign w:val="bottom"/>
            <w:hideMark/>
          </w:tcPr>
          <w:p w14:paraId="5C93CEE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$30 </w:t>
            </w:r>
          </w:p>
        </w:tc>
      </w:tr>
      <w:tr w:rsidR="007356DF" w:rsidRPr="00DA7264" w14:paraId="29DFF96F" w14:textId="77777777" w:rsidTr="00F01346">
        <w:trPr>
          <w:cantSplit/>
          <w:trHeight w:val="204"/>
        </w:trPr>
        <w:tc>
          <w:tcPr>
            <w:tcW w:w="4380" w:type="dxa"/>
            <w:vMerge/>
            <w:tcBorders>
              <w:top w:val="nil"/>
              <w:left w:val="single" w:sz="4" w:space="0" w:color="808080"/>
              <w:bottom w:val="single" w:sz="4" w:space="0" w:color="808080"/>
              <w:right w:val="single" w:sz="4" w:space="0" w:color="808080"/>
            </w:tcBorders>
            <w:vAlign w:val="center"/>
            <w:hideMark/>
          </w:tcPr>
          <w:p w14:paraId="16469B1B" w14:textId="77777777" w:rsidR="007356DF" w:rsidRPr="00C02A31" w:rsidRDefault="007356DF" w:rsidP="00F01346">
            <w:pPr>
              <w:spacing w:line="240" w:lineRule="auto"/>
              <w:rPr>
                <w:rFonts w:eastAsia="Times New Roman"/>
                <w:color w:val="000000"/>
                <w:sz w:val="20"/>
                <w:szCs w:val="16"/>
              </w:rPr>
            </w:pPr>
          </w:p>
        </w:tc>
        <w:tc>
          <w:tcPr>
            <w:tcW w:w="2306" w:type="dxa"/>
            <w:gridSpan w:val="3"/>
            <w:vMerge/>
            <w:tcBorders>
              <w:top w:val="single" w:sz="4" w:space="0" w:color="808080"/>
              <w:left w:val="single" w:sz="4" w:space="0" w:color="808080"/>
              <w:bottom w:val="single" w:sz="4" w:space="0" w:color="808080"/>
              <w:right w:val="single" w:sz="4" w:space="0" w:color="808080"/>
            </w:tcBorders>
            <w:vAlign w:val="center"/>
            <w:hideMark/>
          </w:tcPr>
          <w:p w14:paraId="2DB91D32" w14:textId="77777777" w:rsidR="007356DF" w:rsidRPr="00C02A31" w:rsidRDefault="007356DF" w:rsidP="00F01346">
            <w:pPr>
              <w:spacing w:line="240" w:lineRule="auto"/>
              <w:rPr>
                <w:rFonts w:eastAsia="Times New Roman"/>
                <w:color w:val="000000"/>
                <w:sz w:val="20"/>
                <w:szCs w:val="16"/>
              </w:rPr>
            </w:pPr>
          </w:p>
        </w:tc>
        <w:tc>
          <w:tcPr>
            <w:tcW w:w="2428" w:type="dxa"/>
            <w:gridSpan w:val="3"/>
            <w:tcBorders>
              <w:top w:val="nil"/>
              <w:left w:val="nil"/>
              <w:bottom w:val="single" w:sz="4" w:space="0" w:color="808080"/>
              <w:right w:val="single" w:sz="4" w:space="0" w:color="808080"/>
            </w:tcBorders>
            <w:shd w:val="clear" w:color="000000" w:fill="FFFFFF"/>
            <w:noWrap/>
            <w:hideMark/>
          </w:tcPr>
          <w:p w14:paraId="31A1DE75"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n/a</w:t>
            </w:r>
          </w:p>
        </w:tc>
      </w:tr>
      <w:tr w:rsidR="007356DF" w:rsidRPr="00DA7264" w14:paraId="438F1C1D" w14:textId="77777777" w:rsidTr="00F01346">
        <w:trPr>
          <w:cantSplit/>
          <w:trHeight w:val="468"/>
        </w:trPr>
        <w:tc>
          <w:tcPr>
            <w:tcW w:w="4380" w:type="dxa"/>
            <w:tcBorders>
              <w:top w:val="nil"/>
              <w:left w:val="single" w:sz="4" w:space="0" w:color="808080"/>
              <w:bottom w:val="single" w:sz="12" w:space="0" w:color="808080"/>
              <w:right w:val="single" w:sz="4" w:space="0" w:color="808080"/>
            </w:tcBorders>
            <w:shd w:val="clear" w:color="auto" w:fill="auto"/>
            <w:vAlign w:val="center"/>
            <w:hideMark/>
          </w:tcPr>
          <w:p w14:paraId="1070E361" w14:textId="77777777" w:rsidR="007356DF" w:rsidRPr="00C02A31" w:rsidRDefault="007356DF" w:rsidP="00F01346">
            <w:pPr>
              <w:spacing w:line="240" w:lineRule="auto"/>
              <w:rPr>
                <w:rFonts w:eastAsia="Times New Roman"/>
                <w:color w:val="000000"/>
                <w:sz w:val="20"/>
                <w:szCs w:val="16"/>
              </w:rPr>
            </w:pPr>
            <w:r w:rsidRPr="00C02A31">
              <w:rPr>
                <w:rFonts w:eastAsia="Times New Roman"/>
                <w:color w:val="000000"/>
                <w:sz w:val="20"/>
                <w:szCs w:val="16"/>
              </w:rPr>
              <w:t>Self-Service Copy Charge, per Page</w:t>
            </w:r>
          </w:p>
        </w:tc>
        <w:tc>
          <w:tcPr>
            <w:tcW w:w="2306" w:type="dxa"/>
            <w:gridSpan w:val="3"/>
            <w:tcBorders>
              <w:top w:val="single" w:sz="4" w:space="0" w:color="808080"/>
              <w:left w:val="nil"/>
              <w:bottom w:val="single" w:sz="12" w:space="0" w:color="808080"/>
              <w:right w:val="single" w:sz="4" w:space="0" w:color="808080"/>
            </w:tcBorders>
            <w:shd w:val="clear" w:color="000000" w:fill="FFFFFF"/>
            <w:noWrap/>
            <w:vAlign w:val="center"/>
            <w:hideMark/>
          </w:tcPr>
          <w:p w14:paraId="55CFC1B9" w14:textId="77777777" w:rsidR="007356DF" w:rsidRPr="00C02A31" w:rsidRDefault="007356DF" w:rsidP="00F01346">
            <w:pPr>
              <w:spacing w:line="240" w:lineRule="auto"/>
              <w:jc w:val="center"/>
              <w:rPr>
                <w:rFonts w:eastAsia="Times New Roman"/>
                <w:color w:val="000000"/>
                <w:sz w:val="20"/>
                <w:szCs w:val="16"/>
              </w:rPr>
            </w:pPr>
            <w:r w:rsidRPr="00C02A31">
              <w:rPr>
                <w:rFonts w:eastAsia="Times New Roman"/>
                <w:color w:val="000000"/>
                <w:sz w:val="20"/>
                <w:szCs w:val="16"/>
              </w:rPr>
              <w:t xml:space="preserve">$0.25 </w:t>
            </w:r>
          </w:p>
        </w:tc>
        <w:tc>
          <w:tcPr>
            <w:tcW w:w="2428" w:type="dxa"/>
            <w:gridSpan w:val="3"/>
            <w:tcBorders>
              <w:top w:val="single" w:sz="4" w:space="0" w:color="808080"/>
              <w:left w:val="nil"/>
              <w:bottom w:val="single" w:sz="12" w:space="0" w:color="808080"/>
              <w:right w:val="single" w:sz="4" w:space="0" w:color="808080"/>
            </w:tcBorders>
            <w:shd w:val="clear" w:color="000000" w:fill="FFFFFF"/>
            <w:vAlign w:val="center"/>
            <w:hideMark/>
          </w:tcPr>
          <w:p w14:paraId="1E47CCF9" w14:textId="77777777" w:rsidR="007356DF" w:rsidRPr="00C02A31" w:rsidRDefault="007356DF" w:rsidP="00F01346">
            <w:pPr>
              <w:spacing w:line="240" w:lineRule="auto"/>
              <w:jc w:val="center"/>
              <w:rPr>
                <w:rFonts w:eastAsia="Times New Roman"/>
                <w:b/>
                <w:bCs/>
                <w:color w:val="000000"/>
                <w:sz w:val="20"/>
                <w:szCs w:val="16"/>
              </w:rPr>
            </w:pPr>
            <w:r w:rsidRPr="00C02A31">
              <w:rPr>
                <w:rFonts w:eastAsia="Times New Roman"/>
                <w:b/>
                <w:bCs/>
                <w:color w:val="000000"/>
                <w:sz w:val="20"/>
                <w:szCs w:val="16"/>
              </w:rPr>
              <w:t>Discontinue</w:t>
            </w:r>
          </w:p>
        </w:tc>
      </w:tr>
    </w:tbl>
    <w:p w14:paraId="1C308D1A" w14:textId="77777777" w:rsidR="00352628" w:rsidRPr="00352628" w:rsidRDefault="00352628" w:rsidP="00352628">
      <w:pPr>
        <w:pStyle w:val="ListParagraph"/>
        <w:keepNext/>
        <w:keepLines/>
        <w:numPr>
          <w:ilvl w:val="0"/>
          <w:numId w:val="3"/>
        </w:numPr>
        <w:spacing w:after="120"/>
        <w:contextualSpacing w:val="0"/>
        <w:outlineLvl w:val="2"/>
        <w:rPr>
          <w:rFonts w:asciiTheme="majorHAnsi" w:eastAsiaTheme="majorEastAsia" w:hAnsiTheme="majorHAnsi" w:cstheme="majorBidi"/>
          <w:b/>
          <w:bCs/>
          <w:vanish/>
          <w:color w:val="4F81BD" w:themeColor="accent1"/>
        </w:rPr>
      </w:pPr>
    </w:p>
    <w:p w14:paraId="1432DA15" w14:textId="77777777" w:rsidR="00352628" w:rsidRPr="00352628" w:rsidRDefault="00352628" w:rsidP="00352628">
      <w:pPr>
        <w:pStyle w:val="ListParagraph"/>
        <w:keepNext/>
        <w:keepLines/>
        <w:numPr>
          <w:ilvl w:val="0"/>
          <w:numId w:val="3"/>
        </w:numPr>
        <w:spacing w:after="120"/>
        <w:contextualSpacing w:val="0"/>
        <w:outlineLvl w:val="2"/>
        <w:rPr>
          <w:rFonts w:asciiTheme="majorHAnsi" w:eastAsiaTheme="majorEastAsia" w:hAnsiTheme="majorHAnsi" w:cstheme="majorBidi"/>
          <w:b/>
          <w:bCs/>
          <w:vanish/>
          <w:color w:val="4F81BD" w:themeColor="accent1"/>
        </w:rPr>
      </w:pPr>
    </w:p>
    <w:p w14:paraId="573858DC" w14:textId="77777777" w:rsidR="00352628" w:rsidRPr="00352628" w:rsidRDefault="00352628" w:rsidP="00352628">
      <w:pPr>
        <w:pStyle w:val="ListParagraph"/>
        <w:keepNext/>
        <w:keepLines/>
        <w:numPr>
          <w:ilvl w:val="0"/>
          <w:numId w:val="3"/>
        </w:numPr>
        <w:spacing w:after="120"/>
        <w:contextualSpacing w:val="0"/>
        <w:outlineLvl w:val="2"/>
        <w:rPr>
          <w:rFonts w:asciiTheme="majorHAnsi" w:eastAsiaTheme="majorEastAsia" w:hAnsiTheme="majorHAnsi" w:cstheme="majorBidi"/>
          <w:b/>
          <w:bCs/>
          <w:vanish/>
          <w:color w:val="4F81BD" w:themeColor="accent1"/>
        </w:rPr>
      </w:pPr>
    </w:p>
    <w:p w14:paraId="03F3108D" w14:textId="77777777" w:rsidR="00352628" w:rsidRPr="00352628" w:rsidRDefault="00352628" w:rsidP="00352628">
      <w:pPr>
        <w:pStyle w:val="ListParagraph"/>
        <w:keepNext/>
        <w:keepLines/>
        <w:numPr>
          <w:ilvl w:val="1"/>
          <w:numId w:val="3"/>
        </w:numPr>
        <w:spacing w:after="120"/>
        <w:contextualSpacing w:val="0"/>
        <w:outlineLvl w:val="2"/>
        <w:rPr>
          <w:rFonts w:asciiTheme="majorHAnsi" w:eastAsiaTheme="majorEastAsia" w:hAnsiTheme="majorHAnsi" w:cstheme="majorBidi"/>
          <w:b/>
          <w:bCs/>
          <w:vanish/>
          <w:color w:val="4F81BD" w:themeColor="accent1"/>
        </w:rPr>
      </w:pPr>
    </w:p>
    <w:p w14:paraId="4BCB68E2" w14:textId="77777777" w:rsidR="00352628" w:rsidRPr="00352628" w:rsidRDefault="00352628" w:rsidP="00352628">
      <w:pPr>
        <w:pStyle w:val="ListParagraph"/>
        <w:keepNext/>
        <w:keepLines/>
        <w:numPr>
          <w:ilvl w:val="2"/>
          <w:numId w:val="3"/>
        </w:numPr>
        <w:spacing w:after="120"/>
        <w:contextualSpacing w:val="0"/>
        <w:outlineLvl w:val="2"/>
        <w:rPr>
          <w:rFonts w:asciiTheme="majorHAnsi" w:eastAsiaTheme="majorEastAsia" w:hAnsiTheme="majorHAnsi" w:cstheme="majorBidi"/>
          <w:b/>
          <w:bCs/>
          <w:vanish/>
          <w:color w:val="4F81BD" w:themeColor="accent1"/>
        </w:rPr>
      </w:pPr>
    </w:p>
    <w:p w14:paraId="012BA2AC" w14:textId="6361C805" w:rsidR="00352628" w:rsidRDefault="00352628" w:rsidP="00E852E2">
      <w:pPr>
        <w:pStyle w:val="Heading3Numbering"/>
        <w:spacing w:before="240"/>
      </w:pPr>
      <w:r>
        <w:t>Costs of Alternative 1</w:t>
      </w:r>
      <w:r w:rsidR="005203E5">
        <w:t xml:space="preserve"> – </w:t>
      </w:r>
      <w:r>
        <w:t>Proposed Fee Schedule</w:t>
      </w:r>
      <w:r w:rsidR="005203E5">
        <w:t xml:space="preserve"> – </w:t>
      </w:r>
      <w:r w:rsidR="005F314F" w:rsidRPr="005F314F">
        <w:t>Setting and Adjusting Patent Fees during Fiscal Year 2017</w:t>
      </w:r>
    </w:p>
    <w:p w14:paraId="688CEB4C" w14:textId="56ECA356" w:rsidR="00352628" w:rsidRDefault="00352628" w:rsidP="00C02A31">
      <w:r>
        <w:t xml:space="preserve">In this alternative aggregate revenue will increase over the </w:t>
      </w:r>
      <w:r w:rsidR="007326D5">
        <w:t>B</w:t>
      </w:r>
      <w:r>
        <w:t>aseline.  This means that users will be paying increased fees</w:t>
      </w:r>
      <w:r w:rsidR="005203E5">
        <w:t>,</w:t>
      </w:r>
      <w:r>
        <w:t xml:space="preserve"> </w:t>
      </w:r>
      <w:r w:rsidR="006F55E1">
        <w:t>which</w:t>
      </w:r>
      <w:r>
        <w:t xml:space="preserve"> is considered a cost for this analysis.</w:t>
      </w:r>
      <w:r w:rsidR="006F55E1">
        <w:t xml:space="preserve">  It is estimated that this proposal wou</w:t>
      </w:r>
      <w:r w:rsidR="00E83CF4">
        <w:t>ld result in an additional $710</w:t>
      </w:r>
      <w:r w:rsidR="006F55E1">
        <w:t xml:space="preserve"> million in additional user fee payments over the five year time horizon as compared to the Baseline.</w:t>
      </w:r>
    </w:p>
    <w:p w14:paraId="1256EFBC" w14:textId="77777777" w:rsidR="003F546D" w:rsidRDefault="003F546D" w:rsidP="00C02A31"/>
    <w:p w14:paraId="19776A89" w14:textId="691FE351" w:rsidR="007356DF" w:rsidRDefault="007356DF" w:rsidP="006F55E1">
      <w:pPr>
        <w:pStyle w:val="Heading3Numbering"/>
      </w:pPr>
      <w:r>
        <w:t>Benefits of Alternative 1</w:t>
      </w:r>
      <w:r w:rsidR="005203E5">
        <w:t xml:space="preserve"> – </w:t>
      </w:r>
      <w:r>
        <w:t>Proposed Fee Schedule</w:t>
      </w:r>
      <w:r w:rsidR="005203E5">
        <w:t xml:space="preserve"> – </w:t>
      </w:r>
      <w:r w:rsidR="005F314F" w:rsidRPr="005F314F">
        <w:t>Setting and Adjusting Patent Fees during Fiscal Year 2017</w:t>
      </w:r>
    </w:p>
    <w:p w14:paraId="2C37BE63" w14:textId="7AEA3D0F" w:rsidR="003F546D" w:rsidRPr="004F2A14" w:rsidRDefault="003F546D" w:rsidP="003F546D">
      <w:pPr>
        <w:rPr>
          <w:szCs w:val="24"/>
        </w:rPr>
      </w:pPr>
      <w:r>
        <w:t xml:space="preserve">The Office identified two benefits for Alternative 1: </w:t>
      </w:r>
      <w:r w:rsidR="005203E5">
        <w:t xml:space="preserve"> </w:t>
      </w:r>
      <w:r>
        <w:t xml:space="preserve">fee schedule design benefits and </w:t>
      </w:r>
      <w:r w:rsidR="00D97207">
        <w:t>secur</w:t>
      </w:r>
      <w:r>
        <w:t>ing</w:t>
      </w:r>
      <w:r w:rsidR="00D97207">
        <w:t xml:space="preserve"> </w:t>
      </w:r>
      <w:r w:rsidR="00D51C62">
        <w:t>aggregate</w:t>
      </w:r>
      <w:r w:rsidR="00D97207">
        <w:t xml:space="preserve"> revenue to </w:t>
      </w:r>
      <w:r w:rsidRPr="002345C4">
        <w:t>cover aggregate costs</w:t>
      </w:r>
      <w:r>
        <w:t xml:space="preserve">.  </w:t>
      </w:r>
      <w:r w:rsidRPr="00F26B25">
        <w:rPr>
          <w:szCs w:val="24"/>
        </w:rPr>
        <w:t>The following discussion of the fee schedule design</w:t>
      </w:r>
      <w:r w:rsidR="006F55E1">
        <w:rPr>
          <w:szCs w:val="24"/>
        </w:rPr>
        <w:t xml:space="preserve"> benefits evaluates how </w:t>
      </w:r>
      <w:r w:rsidRPr="00F26B25">
        <w:rPr>
          <w:szCs w:val="24"/>
        </w:rPr>
        <w:t>the fees</w:t>
      </w:r>
      <w:r>
        <w:rPr>
          <w:szCs w:val="24"/>
        </w:rPr>
        <w:t xml:space="preserve"> adjustments</w:t>
      </w:r>
      <w:r w:rsidRPr="00F26B25">
        <w:rPr>
          <w:szCs w:val="24"/>
        </w:rPr>
        <w:t xml:space="preserve"> reflect the key </w:t>
      </w:r>
      <w:r>
        <w:rPr>
          <w:szCs w:val="24"/>
        </w:rPr>
        <w:t xml:space="preserve">fee setting </w:t>
      </w:r>
      <w:r w:rsidRPr="00F26B25">
        <w:rPr>
          <w:szCs w:val="24"/>
        </w:rPr>
        <w:t>policy factors, namely, fostering innovation,</w:t>
      </w:r>
      <w:r>
        <w:rPr>
          <w:szCs w:val="24"/>
        </w:rPr>
        <w:t xml:space="preserve"> aligning fees with the full cost of products and services,</w:t>
      </w:r>
      <w:r w:rsidRPr="00F26B25">
        <w:rPr>
          <w:szCs w:val="24"/>
        </w:rPr>
        <w:t xml:space="preserve"> facilitating effective administration of the patent system, and offering patent prosecution options for applicants.  This discussion only includes fees for which the Office can draw reasonable conclusions about the </w:t>
      </w:r>
      <w:r>
        <w:rPr>
          <w:szCs w:val="24"/>
        </w:rPr>
        <w:t>benefits as they relate to fee schedule design</w:t>
      </w:r>
      <w:r w:rsidRPr="00F26B25">
        <w:rPr>
          <w:szCs w:val="24"/>
        </w:rPr>
        <w:t>; therefore, the discussion that follows does not address all</w:t>
      </w:r>
      <w:r>
        <w:rPr>
          <w:szCs w:val="24"/>
        </w:rPr>
        <w:t xml:space="preserve"> of the fees included in Table 4</w:t>
      </w:r>
      <w:r w:rsidRPr="00F26B25">
        <w:rPr>
          <w:szCs w:val="24"/>
        </w:rPr>
        <w:t>-</w:t>
      </w:r>
      <w:r w:rsidR="007326D5">
        <w:rPr>
          <w:szCs w:val="24"/>
        </w:rPr>
        <w:t>4</w:t>
      </w:r>
      <w:r w:rsidRPr="00F26B25">
        <w:rPr>
          <w:szCs w:val="24"/>
        </w:rPr>
        <w:t xml:space="preserve">.  </w:t>
      </w:r>
      <w:r w:rsidRPr="00C222AF">
        <w:rPr>
          <w:szCs w:val="24"/>
        </w:rPr>
        <w:t>A more detailed discussion of the fee change rationale for each fee is available in Section V of the NPRM.</w:t>
      </w:r>
    </w:p>
    <w:p w14:paraId="718FB38E" w14:textId="0735735F" w:rsidR="003F546D" w:rsidRPr="00F26B25" w:rsidRDefault="003F546D" w:rsidP="003F546D">
      <w:pPr>
        <w:rPr>
          <w:szCs w:val="24"/>
        </w:rPr>
      </w:pPr>
    </w:p>
    <w:p w14:paraId="442C879C" w14:textId="77777777" w:rsidR="0086407D" w:rsidRDefault="003F546D" w:rsidP="003F546D">
      <w:pPr>
        <w:numPr>
          <w:ilvl w:val="0"/>
          <w:numId w:val="9"/>
        </w:numPr>
        <w:tabs>
          <w:tab w:val="left" w:pos="450"/>
          <w:tab w:val="left" w:pos="1440"/>
        </w:tabs>
        <w:contextualSpacing/>
      </w:pPr>
      <w:r>
        <w:rPr>
          <w:b/>
          <w:i/>
        </w:rPr>
        <w:t xml:space="preserve">Fostering innovation by setting select fees below cost: </w:t>
      </w:r>
      <w:r w:rsidR="00A27A07">
        <w:rPr>
          <w:b/>
          <w:i/>
        </w:rPr>
        <w:t xml:space="preserve"> </w:t>
      </w:r>
      <w:r w:rsidRPr="00F26B25">
        <w:t>C</w:t>
      </w:r>
      <w:r w:rsidR="006F55E1">
        <w:t>urrently, the large entity</w:t>
      </w:r>
      <w:r w:rsidRPr="00F26B25">
        <w:t xml:space="preserve"> filing, search, and examination fees for a utility patent recover </w:t>
      </w:r>
      <w:r>
        <w:t>only a portion</w:t>
      </w:r>
      <w:r w:rsidRPr="00F26B25">
        <w:t xml:space="preserve"> of the average unit cost for prosecuting a patent application (</w:t>
      </w:r>
      <w:r w:rsidR="003537C0" w:rsidRPr="003A42E9">
        <w:rPr>
          <w:i/>
        </w:rPr>
        <w:t>see</w:t>
      </w:r>
      <w:r w:rsidR="006F55E1" w:rsidRPr="003A42E9">
        <w:t xml:space="preserve"> </w:t>
      </w:r>
      <w:r w:rsidR="003537C0" w:rsidRPr="003A42E9">
        <w:t>USPTO Setting and Adjusting Patent Fees during Fiscal Year 2017 – Activity Based Information and Patent Fee Unit Expense Methodology</w:t>
      </w:r>
      <w:r w:rsidRPr="00F26B25">
        <w:t>).  This alternative continues the long-standing policy factor of fostering inno</w:t>
      </w:r>
      <w:r w:rsidR="006F55E1">
        <w:t xml:space="preserve">vation by keeping </w:t>
      </w:r>
      <w:r>
        <w:t>front-end</w:t>
      </w:r>
      <w:r w:rsidRPr="00F26B25">
        <w:t xml:space="preserve"> fees</w:t>
      </w:r>
      <w:r>
        <w:t xml:space="preserve"> (e.g., filing, search, and examination)</w:t>
      </w:r>
      <w:r w:rsidRPr="00F26B25">
        <w:t xml:space="preserve"> below cost with a back-end subsidy.</w:t>
      </w:r>
    </w:p>
    <w:p w14:paraId="5754F8E5" w14:textId="24B4B911" w:rsidR="003F546D" w:rsidRDefault="003F546D" w:rsidP="003F546D">
      <w:pPr>
        <w:tabs>
          <w:tab w:val="left" w:pos="450"/>
        </w:tabs>
        <w:ind w:left="1440"/>
        <w:contextualSpacing/>
        <w:rPr>
          <w:b/>
          <w:i/>
        </w:rPr>
      </w:pPr>
    </w:p>
    <w:p w14:paraId="71DD528A" w14:textId="3E5F26C7" w:rsidR="003F546D" w:rsidRDefault="003F546D" w:rsidP="003F546D">
      <w:pPr>
        <w:tabs>
          <w:tab w:val="left" w:pos="450"/>
        </w:tabs>
        <w:ind w:left="1440"/>
        <w:contextualSpacing/>
        <w:rPr>
          <w:i/>
        </w:rPr>
      </w:pPr>
      <w:r w:rsidRPr="00F26B25">
        <w:t xml:space="preserve">To </w:t>
      </w:r>
      <w:r w:rsidR="000A61E6" w:rsidRPr="00F26B25">
        <w:t xml:space="preserve">help </w:t>
      </w:r>
      <w:r w:rsidR="000A61E6">
        <w:t>balance</w:t>
      </w:r>
      <w:r>
        <w:t xml:space="preserve"> aggregate costs with aggregate revenues</w:t>
      </w:r>
      <w:r w:rsidRPr="00F26B25">
        <w:t xml:space="preserve">, the </w:t>
      </w:r>
      <w:r>
        <w:t xml:space="preserve">Office is proposing to increase </w:t>
      </w:r>
      <w:r w:rsidRPr="00F26B25">
        <w:t>the total filing, search, and examination fees in this alternative to recover slightly more of the average unit cost for processing a patent application</w:t>
      </w:r>
      <w:r>
        <w:t xml:space="preserve"> while keeping the total fees paid below the Office’s costs</w:t>
      </w:r>
      <w:r w:rsidRPr="00F26B25">
        <w:t xml:space="preserve"> (</w:t>
      </w:r>
      <w:r w:rsidRPr="0045605B">
        <w:rPr>
          <w:i/>
        </w:rPr>
        <w:t>see</w:t>
      </w:r>
      <w:r w:rsidRPr="00F26B25">
        <w:t xml:space="preserve"> cost at </w:t>
      </w:r>
      <w:r w:rsidRPr="00304A60">
        <w:t xml:space="preserve">Table </w:t>
      </w:r>
      <w:r w:rsidR="00304A60" w:rsidRPr="00304A60">
        <w:t>4</w:t>
      </w:r>
      <w:r w:rsidRPr="00304A60">
        <w:t>-</w:t>
      </w:r>
      <w:r w:rsidR="00983F25">
        <w:t>7</w:t>
      </w:r>
      <w:r w:rsidRPr="00F26B25">
        <w:t xml:space="preserve">).  </w:t>
      </w:r>
      <w:r>
        <w:t xml:space="preserve">Maintaining below-cost entry fees as part of the </w:t>
      </w:r>
      <w:r w:rsidRPr="00F26B25">
        <w:t xml:space="preserve">fee schedule design is a benefit and supports the key </w:t>
      </w:r>
      <w:r>
        <w:t xml:space="preserve">fee setting </w:t>
      </w:r>
      <w:r w:rsidRPr="00F26B25">
        <w:t xml:space="preserve">policy consideration </w:t>
      </w:r>
      <w:r>
        <w:t>of</w:t>
      </w:r>
      <w:r w:rsidRPr="00F26B25">
        <w:t xml:space="preserve"> foster</w:t>
      </w:r>
      <w:r>
        <w:t>ing</w:t>
      </w:r>
      <w:r w:rsidRPr="00F26B25">
        <w:t xml:space="preserve"> innovation</w:t>
      </w:r>
      <w:r w:rsidRPr="00F26B25">
        <w:rPr>
          <w:i/>
        </w:rPr>
        <w:t>.</w:t>
      </w:r>
    </w:p>
    <w:p w14:paraId="52B460CF" w14:textId="77777777" w:rsidR="003F546D" w:rsidRPr="008F4E18" w:rsidRDefault="003F546D" w:rsidP="003F546D">
      <w:pPr>
        <w:tabs>
          <w:tab w:val="left" w:pos="450"/>
        </w:tabs>
        <w:ind w:left="1440"/>
        <w:contextualSpacing/>
        <w:rPr>
          <w:i/>
        </w:rPr>
      </w:pPr>
    </w:p>
    <w:p w14:paraId="6CF2B598" w14:textId="77777777" w:rsidR="003F546D" w:rsidRDefault="003F546D" w:rsidP="003F546D">
      <w:pPr>
        <w:tabs>
          <w:tab w:val="left" w:pos="450"/>
        </w:tabs>
        <w:ind w:left="1440"/>
        <w:contextualSpacing/>
      </w:pPr>
      <w:r w:rsidRPr="008F4E18">
        <w:t xml:space="preserve">In addition </w:t>
      </w:r>
      <w:r>
        <w:t>to front-end utility fee rate changes, fee rates for Design and Plant applications are proposed to increase; still, these fees continue to be partially subsidized by other fees to foster innovation.</w:t>
      </w:r>
    </w:p>
    <w:p w14:paraId="362D849A" w14:textId="77777777" w:rsidR="003F546D" w:rsidRDefault="003F546D" w:rsidP="003F546D">
      <w:pPr>
        <w:tabs>
          <w:tab w:val="left" w:pos="450"/>
        </w:tabs>
        <w:ind w:left="1440"/>
        <w:contextualSpacing/>
      </w:pPr>
    </w:p>
    <w:p w14:paraId="0B44CF81" w14:textId="1DA03C08" w:rsidR="003F546D" w:rsidRDefault="003F546D" w:rsidP="003F546D">
      <w:pPr>
        <w:tabs>
          <w:tab w:val="left" w:pos="450"/>
        </w:tabs>
        <w:ind w:left="1440"/>
        <w:contextualSpacing/>
      </w:pPr>
      <w:r>
        <w:t>The Office proposes to further foster innovation under this alternative by expanding micro entity discounts to five petition fees and to the Hague International Design Transmittal fee</w:t>
      </w:r>
      <w:r w:rsidR="001840C5">
        <w:t>,</w:t>
      </w:r>
      <w:r>
        <w:t xml:space="preserve"> small entity discounts would be expanded to one petition fee and the Hague International Design Transmittal fee.  Expanding the number of fees for which small and micro entity discounts are available fosters innovation by helping to ensure that patent services and products are accessible to all users of the patent system.</w:t>
      </w:r>
    </w:p>
    <w:p w14:paraId="69D94D3F" w14:textId="77777777" w:rsidR="003F546D" w:rsidRDefault="003F546D" w:rsidP="003F546D">
      <w:pPr>
        <w:tabs>
          <w:tab w:val="left" w:pos="450"/>
        </w:tabs>
        <w:ind w:left="1440"/>
        <w:contextualSpacing/>
      </w:pPr>
    </w:p>
    <w:p w14:paraId="50754B5E" w14:textId="07607A1D" w:rsidR="003F546D" w:rsidRPr="00F973BF" w:rsidRDefault="003F546D" w:rsidP="008843DE">
      <w:pPr>
        <w:pStyle w:val="ListParagraph"/>
        <w:numPr>
          <w:ilvl w:val="0"/>
          <w:numId w:val="9"/>
        </w:numPr>
        <w:tabs>
          <w:tab w:val="left" w:pos="450"/>
        </w:tabs>
      </w:pPr>
      <w:r>
        <w:rPr>
          <w:b/>
          <w:i/>
        </w:rPr>
        <w:t>Aligning fees with the full cost of products and services</w:t>
      </w:r>
      <w:r w:rsidRPr="00F973BF">
        <w:rPr>
          <w:b/>
          <w:i/>
        </w:rPr>
        <w:t xml:space="preserve">: </w:t>
      </w:r>
      <w:r w:rsidR="00A27A07">
        <w:rPr>
          <w:b/>
          <w:i/>
        </w:rPr>
        <w:t xml:space="preserve"> </w:t>
      </w:r>
      <w:r>
        <w:t xml:space="preserve">The fee schedule proposed in Alternative 1 </w:t>
      </w:r>
      <w:r w:rsidR="00983F25">
        <w:t xml:space="preserve">better </w:t>
      </w:r>
      <w:r>
        <w:t>aligns the full cost of products and services</w:t>
      </w:r>
      <w:r w:rsidR="00095578">
        <w:t xml:space="preserve"> </w:t>
      </w:r>
      <w:r w:rsidR="008843DE">
        <w:t>without increasing the fee rate for every fee code</w:t>
      </w:r>
      <w:r>
        <w:t>.</w:t>
      </w:r>
      <w:r w:rsidR="008843DE">
        <w:t xml:space="preserve">  One example of this is the PTAB trial</w:t>
      </w:r>
      <w:r w:rsidR="00345B30">
        <w:t xml:space="preserve"> fee</w:t>
      </w:r>
      <w:r w:rsidR="008843DE">
        <w:t xml:space="preserve">s.  </w:t>
      </w:r>
      <w:r w:rsidR="008843DE" w:rsidRPr="008843DE">
        <w:t xml:space="preserve">In FY 2015, the PTAB received over 1,900 AIA </w:t>
      </w:r>
      <w:r w:rsidR="00CD0C8C">
        <w:t>t</w:t>
      </w:r>
      <w:r w:rsidR="008843DE" w:rsidRPr="008843DE">
        <w:t xml:space="preserve">rial filings and the Office expects that number to grow in the coming fiscal years.  In order to keep up with demand and continue to provide high quality decisions within the statutory time limits, the Office needs to close the gap between the cost and the fees for performing these services.  When the </w:t>
      </w:r>
      <w:r w:rsidR="00345B30">
        <w:t xml:space="preserve">Office initially set </w:t>
      </w:r>
      <w:r w:rsidR="008843DE" w:rsidRPr="008843DE">
        <w:t>fees for these services</w:t>
      </w:r>
      <w:r w:rsidR="00C15E4B">
        <w:t xml:space="preserve"> in FY 2012</w:t>
      </w:r>
      <w:r w:rsidR="008843DE" w:rsidRPr="008843DE">
        <w:t xml:space="preserve">, </w:t>
      </w:r>
      <w:r w:rsidR="00C15E4B">
        <w:t xml:space="preserve">the resulting fees were not based on </w:t>
      </w:r>
      <w:r w:rsidR="008843DE" w:rsidRPr="008843DE">
        <w:t xml:space="preserve">historical cost information.  </w:t>
      </w:r>
      <w:r w:rsidR="00C15E4B">
        <w:t>Given</w:t>
      </w:r>
      <w:r w:rsidR="008843DE" w:rsidRPr="008843DE">
        <w:t xml:space="preserve"> that the trials have been in place for three fiscal years, the Office has actual historical cost data available to more accurately set these fees and recover costs.</w:t>
      </w:r>
      <w:r w:rsidR="008843DE">
        <w:t xml:space="preserve">  B</w:t>
      </w:r>
      <w:r w:rsidR="008843DE" w:rsidRPr="008843DE">
        <w:t xml:space="preserve">y targeting a fee increase to the AIA trial fees, the Office </w:t>
      </w:r>
      <w:r w:rsidR="00345B30">
        <w:t>is</w:t>
      </w:r>
      <w:r w:rsidR="008843DE" w:rsidRPr="008843DE">
        <w:t xml:space="preserve"> </w:t>
      </w:r>
      <w:r w:rsidR="00C04C59">
        <w:t xml:space="preserve">proposing </w:t>
      </w:r>
      <w:r w:rsidR="008843DE" w:rsidRPr="008843DE">
        <w:t>to reduce the subsidization of these proceedings, allowing for the Office to keep other unrelated fee rates unchanged.</w:t>
      </w:r>
    </w:p>
    <w:p w14:paraId="3ED93B0D" w14:textId="77777777" w:rsidR="003F546D" w:rsidRPr="00F26B25" w:rsidRDefault="003F546D" w:rsidP="003F546D">
      <w:pPr>
        <w:tabs>
          <w:tab w:val="left" w:pos="450"/>
        </w:tabs>
        <w:ind w:left="1440"/>
        <w:contextualSpacing/>
      </w:pPr>
    </w:p>
    <w:p w14:paraId="2EBB3CC3" w14:textId="1422412D" w:rsidR="003F546D" w:rsidRDefault="003F546D" w:rsidP="003F546D">
      <w:pPr>
        <w:numPr>
          <w:ilvl w:val="0"/>
          <w:numId w:val="9"/>
        </w:numPr>
        <w:tabs>
          <w:tab w:val="left" w:pos="450"/>
        </w:tabs>
        <w:contextualSpacing/>
      </w:pPr>
      <w:r w:rsidRPr="006B281A">
        <w:rPr>
          <w:b/>
          <w:i/>
        </w:rPr>
        <w:t xml:space="preserve">Facilitating effective and efficient administration of the patent system: </w:t>
      </w:r>
      <w:r w:rsidR="00A27A07">
        <w:rPr>
          <w:b/>
          <w:i/>
        </w:rPr>
        <w:t xml:space="preserve"> </w:t>
      </w:r>
      <w:r w:rsidRPr="006B281A">
        <w:t xml:space="preserve">The Office proposes two new fees to manage handling of sequence listings of 300 MB or more.  </w:t>
      </w:r>
      <w:r w:rsidR="00B5575A">
        <w:t xml:space="preserve">Pricing for this fee is divided into two tiers with Tier One </w:t>
      </w:r>
      <w:r>
        <w:t xml:space="preserve">for </w:t>
      </w:r>
      <w:r w:rsidRPr="006B281A">
        <w:t>file sizes 300MB to 800MB</w:t>
      </w:r>
      <w:r w:rsidR="00B5575A">
        <w:t xml:space="preserve"> and Tier Two </w:t>
      </w:r>
      <w:r w:rsidRPr="006B281A">
        <w:t xml:space="preserve">for file sizes greater than 800MB.  The level of effort associated with the handling of mega-sequence listings is significant, because the Office’s systems require extra storage and special handling for files beyond 300 MB.  The Office has not yet collected actual cost data for sequence listings with file sizes of 300 MB or greater.  However, based on historical data, on average, less than 10 applications per year contained sequence listing files greater than 300MB.  Based on previously filed applications with lengthy sequence listings, the Office determined that some applications disclosed sequence data that met the length thresholds for being included in the sequence listing but that was neither invented by the applicants nor claimed.  Mega-sequence listings, in particular, often included sequences that were available in the prior art, were not essential material, and could have been described instead, for example, by name and a publication or accession reference.  Further, claims accompanying such applications were frequently directed to the manipulation of sequence data rather than the substance of the sequences themselves.  Submission of a mega-sequence listing in these applications would not have been necessary to complete the application if applicants limited the number of sequences that were described in such a way as to be required in a sequence listing. </w:t>
      </w:r>
      <w:r w:rsidR="00414364">
        <w:t xml:space="preserve"> </w:t>
      </w:r>
      <w:r w:rsidRPr="006B281A">
        <w:t>The proposed fee should encourage applicants to draft their specifications such that sequence data that is not essential material is not required to be included in a sequence listing.  A reduced number of mega-sequence listings will benefit the</w:t>
      </w:r>
      <w:r>
        <w:t xml:space="preserve"> USPTO</w:t>
      </w:r>
      <w:r w:rsidRPr="006B281A">
        <w:t xml:space="preserve"> and the public by reducing the strain on Office resources, thus facilitating the effective administration of the patent system.</w:t>
      </w:r>
    </w:p>
    <w:p w14:paraId="6016D2EA" w14:textId="77777777" w:rsidR="003F546D" w:rsidRDefault="003F546D" w:rsidP="003F546D">
      <w:pPr>
        <w:tabs>
          <w:tab w:val="left" w:pos="450"/>
        </w:tabs>
        <w:contextualSpacing/>
      </w:pPr>
    </w:p>
    <w:p w14:paraId="66A63F2F" w14:textId="1ABBC312" w:rsidR="003F546D" w:rsidRPr="006B281A" w:rsidRDefault="003F546D" w:rsidP="003F546D">
      <w:pPr>
        <w:tabs>
          <w:tab w:val="left" w:pos="450"/>
        </w:tabs>
        <w:ind w:left="1440"/>
        <w:contextualSpacing/>
      </w:pPr>
      <w:r>
        <w:t xml:space="preserve">Another proposed fee change that would facilitate the effective administration of the patent system is </w:t>
      </w:r>
      <w:r w:rsidRPr="006B281A">
        <w:t xml:space="preserve">a new fee to encourage timely filing of sequence listings in international applications.  When an applicant does not provide a sequence listing in searchable format with the international application or provides a defective sequence listing, the United States, acting as International Searching Authority (ISA/US) or as International Preliminary Examining Authority (IPEA/US), must issue an invitation to the applicant to provide the missing or corrected sequence listing.  This additional process creates a delay in the issuance of the International Search Report (ISR) or International Preliminary Report on Patentability (Chapter II).  The most recent data shows that the ISA/US issues ISRs within 16 months of the priority date for 75 percent of all international applications searched by the ISA/US. </w:t>
      </w:r>
      <w:r w:rsidR="00C15E4B">
        <w:t xml:space="preserve"> </w:t>
      </w:r>
      <w:r w:rsidRPr="006B281A">
        <w:t xml:space="preserve">However, when the ISA/US issues an invitation to provide a sequence listing, the ISA/US issues ISRs within 16 months in only 28 percent of those international applications. </w:t>
      </w:r>
      <w:r w:rsidR="00C15E4B">
        <w:t xml:space="preserve"> </w:t>
      </w:r>
      <w:r w:rsidRPr="006B281A">
        <w:t xml:space="preserve">The time limit for issuance of the ISR under </w:t>
      </w:r>
      <w:r>
        <w:t>Patent Cooperation Treaty (</w:t>
      </w:r>
      <w:r w:rsidRPr="006B281A">
        <w:t>PCT</w:t>
      </w:r>
      <w:r>
        <w:t>)</w:t>
      </w:r>
      <w:r w:rsidRPr="006B281A">
        <w:t xml:space="preserve"> Rule 42 in most circumstances is 16 months from the priority date.  This new fee will help compensate the Office for the extra work associated with issuing the invitation and handling the response, while better positioning the Office to meet applicable treaty timeframes.  The fee is similar in size and scope to fees charged by other international I</w:t>
      </w:r>
      <w:r w:rsidR="005D3C79">
        <w:t>P</w:t>
      </w:r>
      <w:r w:rsidRPr="006B281A">
        <w:t xml:space="preserve"> </w:t>
      </w:r>
      <w:r w:rsidR="005D3C79">
        <w:t>o</w:t>
      </w:r>
      <w:r w:rsidRPr="006B281A">
        <w:t>ffices.</w:t>
      </w:r>
    </w:p>
    <w:p w14:paraId="12D2E8A9" w14:textId="77777777" w:rsidR="003F546D" w:rsidRDefault="003F546D" w:rsidP="003F546D">
      <w:pPr>
        <w:tabs>
          <w:tab w:val="left" w:pos="450"/>
        </w:tabs>
        <w:ind w:left="1440"/>
        <w:contextualSpacing/>
      </w:pPr>
    </w:p>
    <w:p w14:paraId="4034552A" w14:textId="77777777" w:rsidR="003F546D" w:rsidRDefault="003F546D" w:rsidP="003F546D">
      <w:pPr>
        <w:tabs>
          <w:tab w:val="left" w:pos="450"/>
        </w:tabs>
        <w:ind w:left="1440"/>
        <w:contextualSpacing/>
      </w:pPr>
      <w:r w:rsidRPr="006B281A">
        <w:t xml:space="preserve">Additional </w:t>
      </w:r>
      <w:r>
        <w:t xml:space="preserve">examples of </w:t>
      </w:r>
      <w:r w:rsidRPr="006B281A">
        <w:t xml:space="preserve">fee schedule design changes that </w:t>
      </w:r>
      <w:r>
        <w:t>facilitate</w:t>
      </w:r>
      <w:r w:rsidRPr="006B281A">
        <w:t xml:space="preserve"> effective and efficient administration of the patent system</w:t>
      </w:r>
      <w:r>
        <w:t xml:space="preserve"> include the change to the Information Disclosure Statement (IDS) and Certificate of Correction fee rates.  The proposed IDS adjustment</w:t>
      </w:r>
      <w:r w:rsidRPr="006B281A">
        <w:t xml:space="preserve"> optimally set</w:t>
      </w:r>
      <w:r>
        <w:t>s</w:t>
      </w:r>
      <w:r w:rsidRPr="006B281A">
        <w:t xml:space="preserve"> the fee to encourage early submission of an</w:t>
      </w:r>
      <w:r>
        <w:t xml:space="preserve"> IDS when possible.  The certification of correction fee rate adjustment would </w:t>
      </w:r>
      <w:r w:rsidRPr="006B281A">
        <w:t>encourage applicants to submit accurate information initially, while at the same time not increasing the rate too much above unit cost recovery to discourage disclosure of needed corrections when an error has been identified.</w:t>
      </w:r>
    </w:p>
    <w:p w14:paraId="32B407D2" w14:textId="77777777" w:rsidR="003F546D" w:rsidRDefault="003F546D" w:rsidP="003F546D">
      <w:pPr>
        <w:tabs>
          <w:tab w:val="left" w:pos="450"/>
        </w:tabs>
        <w:ind w:left="1440"/>
        <w:contextualSpacing/>
      </w:pPr>
    </w:p>
    <w:p w14:paraId="3F9CDBC8" w14:textId="68B24589" w:rsidR="003F546D" w:rsidRDefault="003F546D" w:rsidP="003F546D">
      <w:pPr>
        <w:tabs>
          <w:tab w:val="left" w:pos="450"/>
        </w:tabs>
        <w:ind w:left="1440"/>
        <w:contextualSpacing/>
      </w:pPr>
      <w:r>
        <w:t>Finally,</w:t>
      </w:r>
      <w:r w:rsidRPr="00C222AF">
        <w:t xml:space="preserve"> </w:t>
      </w:r>
      <w:r>
        <w:t>under this alternative</w:t>
      </w:r>
      <w:r w:rsidR="00CD7F36">
        <w:t>,</w:t>
      </w:r>
      <w:r>
        <w:t xml:space="preserve"> the Office is proposing several adjustments to enhance</w:t>
      </w:r>
      <w:r w:rsidRPr="00C222AF">
        <w:t xml:space="preserve"> </w:t>
      </w:r>
      <w:r>
        <w:t>the clarity of the fee schedule.</w:t>
      </w:r>
      <w:r w:rsidRPr="00C222AF">
        <w:t xml:space="preserve">  As thoroughly detailed in the NPRM, the Office </w:t>
      </w:r>
      <w:r>
        <w:t>proposes</w:t>
      </w:r>
      <w:r w:rsidRPr="00C222AF">
        <w:t xml:space="preserve"> changes to both Patent Enrollment Fees a</w:t>
      </w:r>
      <w:r>
        <w:t>nd Patent Service Fees that would</w:t>
      </w:r>
      <w:r w:rsidRPr="00C222AF">
        <w:t xml:space="preserve"> resu</w:t>
      </w:r>
      <w:r>
        <w:t>lt in increased clarity of the fee s</w:t>
      </w:r>
      <w:r w:rsidRPr="00C222AF">
        <w:t>chedule.  In some cases, the Office is creating new fee codes where currently a single fee code covers multiple service</w:t>
      </w:r>
      <w:r>
        <w:t>s</w:t>
      </w:r>
      <w:r w:rsidRPr="00C222AF">
        <w:t xml:space="preserve"> or products.  In other cases the Office is discontinuing fee codes that are no longer being ut</w:t>
      </w:r>
      <w:r>
        <w:t>ilized.</w:t>
      </w:r>
      <w:r w:rsidRPr="00C222AF">
        <w:t xml:space="preserve">  Additionally, the Office is adjusting the fee code descriptions in some cases.  </w:t>
      </w:r>
      <w:r>
        <w:t xml:space="preserve">The Office is also proposing to establish set fee rates for several services that are currently charged “at cost.”  </w:t>
      </w:r>
      <w:r w:rsidRPr="00C222AF">
        <w:t>All of these changes are proposed to provide increase</w:t>
      </w:r>
      <w:r>
        <w:t>d</w:t>
      </w:r>
      <w:r w:rsidRPr="00C222AF">
        <w:t xml:space="preserve"> clarity to stakeholders regarding the products and service</w:t>
      </w:r>
      <w:r>
        <w:t>s</w:t>
      </w:r>
      <w:r w:rsidRPr="00C222AF">
        <w:t xml:space="preserve"> the USPTO offers and their associated fee rates.</w:t>
      </w:r>
    </w:p>
    <w:p w14:paraId="7FA84EFC" w14:textId="77777777" w:rsidR="003F546D" w:rsidRPr="00F26B25" w:rsidRDefault="003F546D" w:rsidP="003F546D">
      <w:pPr>
        <w:tabs>
          <w:tab w:val="left" w:pos="450"/>
        </w:tabs>
        <w:ind w:left="1440"/>
        <w:contextualSpacing/>
      </w:pPr>
    </w:p>
    <w:p w14:paraId="76EB16C0" w14:textId="044F13AB" w:rsidR="003F546D" w:rsidRPr="00F26B25" w:rsidRDefault="003F546D" w:rsidP="003F546D">
      <w:pPr>
        <w:numPr>
          <w:ilvl w:val="0"/>
          <w:numId w:val="9"/>
        </w:numPr>
        <w:tabs>
          <w:tab w:val="left" w:pos="450"/>
        </w:tabs>
        <w:contextualSpacing/>
      </w:pPr>
      <w:r>
        <w:rPr>
          <w:b/>
          <w:i/>
        </w:rPr>
        <w:t>Offering new patent prosecution options</w:t>
      </w:r>
      <w:r w:rsidRPr="00F26B25">
        <w:rPr>
          <w:b/>
          <w:i/>
        </w:rPr>
        <w:t xml:space="preserve">:  </w:t>
      </w:r>
      <w:r w:rsidRPr="00B24EF3">
        <w:t>The Office proposes to establish a new fee for smaller, streamlined reexamination filings.  The streamlined filings would reduce the cost to the USPTO, allowing the Office to pass on t</w:t>
      </w:r>
      <w:r>
        <w:t xml:space="preserve">he cost savings to applicants.  </w:t>
      </w:r>
      <w:r w:rsidRPr="00F26B25">
        <w:t>Providing lower fees for smaller requests serves the public interest by making the reexamination process more accessible as a post-grant proceeding.  This benefits applicants and furthers key policy factors of fostering innovation and offering patent prosecution options for applicants.</w:t>
      </w:r>
    </w:p>
    <w:p w14:paraId="33D4B1AC" w14:textId="77777777" w:rsidR="003F546D" w:rsidRPr="00F26B25" w:rsidRDefault="003F546D" w:rsidP="003F546D"/>
    <w:p w14:paraId="01B0D8F2" w14:textId="5944C058" w:rsidR="003F546D" w:rsidRDefault="003F546D" w:rsidP="003F546D">
      <w:r w:rsidRPr="00F26B25">
        <w:rPr>
          <w:b/>
          <w:i/>
        </w:rPr>
        <w:t xml:space="preserve">Summary of Fee Design Benefits for Alternative 1:  </w:t>
      </w:r>
      <w:r w:rsidRPr="00F26B25">
        <w:t>Alternative 1 captures the most fee schedule design benefits of any of the alternatives exa</w:t>
      </w:r>
      <w:r>
        <w:t>mined</w:t>
      </w:r>
      <w:r w:rsidRPr="00F26B25">
        <w:t xml:space="preserve">.  The Office designed the fee </w:t>
      </w:r>
      <w:r w:rsidRPr="001846BC">
        <w:t xml:space="preserve">schedule around the key fee setting policy factors referenced throughout this document and the NPRM. </w:t>
      </w:r>
      <w:r w:rsidR="00414364">
        <w:t xml:space="preserve"> </w:t>
      </w:r>
      <w:r w:rsidRPr="001846BC">
        <w:t>As demonstrated by the continuation</w:t>
      </w:r>
      <w:r w:rsidRPr="00F26B25">
        <w:t xml:space="preserve"> of a front-end/back-end subsidy structure and the new </w:t>
      </w:r>
      <w:r>
        <w:t xml:space="preserve">and revised </w:t>
      </w:r>
      <w:r w:rsidRPr="00F26B25">
        <w:t xml:space="preserve">fees discussed above, this alternative designs the fee structure in a way to achieve the Office’s proposed rulemaking </w:t>
      </w:r>
      <w:r w:rsidRPr="003F28D8">
        <w:t>and opera</w:t>
      </w:r>
      <w:r w:rsidRPr="00FF6A23">
        <w:t>tional strategies and goals and</w:t>
      </w:r>
      <w:r>
        <w:t xml:space="preserve"> to</w:t>
      </w:r>
      <w:r w:rsidRPr="00FF6A23">
        <w:t xml:space="preserve"> benefit patent stakeholders.</w:t>
      </w:r>
    </w:p>
    <w:p w14:paraId="787F7DFF" w14:textId="77777777" w:rsidR="003F546D" w:rsidRDefault="003F546D" w:rsidP="003F546D"/>
    <w:p w14:paraId="2935A6DB" w14:textId="012B259B" w:rsidR="007356DF" w:rsidRDefault="003F546D" w:rsidP="003F546D">
      <w:pPr>
        <w:rPr>
          <w:szCs w:val="24"/>
        </w:rPr>
      </w:pPr>
      <w:r>
        <w:rPr>
          <w:b/>
          <w:i/>
        </w:rPr>
        <w:t xml:space="preserve">Summary of </w:t>
      </w:r>
      <w:r w:rsidRPr="003F546D">
        <w:rPr>
          <w:b/>
          <w:i/>
        </w:rPr>
        <w:t>Secure Sufficient Aggregate Revenue to Cover Aggregate Costs</w:t>
      </w:r>
      <w:r w:rsidRPr="00F26B25">
        <w:rPr>
          <w:b/>
          <w:i/>
        </w:rPr>
        <w:t xml:space="preserve"> for Alternative 1:</w:t>
      </w:r>
      <w:r>
        <w:rPr>
          <w:b/>
          <w:i/>
        </w:rPr>
        <w:t xml:space="preserve"> </w:t>
      </w:r>
      <w:r w:rsidR="00A27A07">
        <w:rPr>
          <w:b/>
          <w:i/>
        </w:rPr>
        <w:t xml:space="preserve"> </w:t>
      </w:r>
      <w:r w:rsidRPr="00D52063">
        <w:rPr>
          <w:szCs w:val="24"/>
        </w:rPr>
        <w:t xml:space="preserve">The proposed fee schedule </w:t>
      </w:r>
      <w:r w:rsidR="0016165D">
        <w:rPr>
          <w:szCs w:val="24"/>
        </w:rPr>
        <w:t>secures</w:t>
      </w:r>
      <w:r>
        <w:rPr>
          <w:szCs w:val="24"/>
        </w:rPr>
        <w:t xml:space="preserve"> sufficient aggregate patent revenue to </w:t>
      </w:r>
      <w:r w:rsidRPr="00F0251E">
        <w:rPr>
          <w:szCs w:val="24"/>
        </w:rPr>
        <w:t>allow</w:t>
      </w:r>
      <w:r w:rsidRPr="00D52063">
        <w:rPr>
          <w:szCs w:val="24"/>
        </w:rPr>
        <w:t xml:space="preserve"> for continued </w:t>
      </w:r>
      <w:r>
        <w:rPr>
          <w:szCs w:val="24"/>
        </w:rPr>
        <w:t xml:space="preserve">efforts related to </w:t>
      </w:r>
      <w:r w:rsidR="00E054B2">
        <w:rPr>
          <w:szCs w:val="24"/>
        </w:rPr>
        <w:t>enhanc</w:t>
      </w:r>
      <w:r>
        <w:rPr>
          <w:szCs w:val="24"/>
        </w:rPr>
        <w:t xml:space="preserve">ing patent quality and optimizing patent </w:t>
      </w:r>
      <w:r w:rsidRPr="00D52063">
        <w:rPr>
          <w:szCs w:val="24"/>
        </w:rPr>
        <w:t>application backlog and pendency</w:t>
      </w:r>
      <w:r>
        <w:rPr>
          <w:szCs w:val="24"/>
        </w:rPr>
        <w:t xml:space="preserve">, </w:t>
      </w:r>
      <w:r w:rsidRPr="00D52063">
        <w:rPr>
          <w:szCs w:val="24"/>
        </w:rPr>
        <w:t>improving the USPTO IT infrastructure</w:t>
      </w:r>
      <w:r>
        <w:rPr>
          <w:szCs w:val="24"/>
        </w:rPr>
        <w:t>,</w:t>
      </w:r>
      <w:r w:rsidRPr="00D52063">
        <w:rPr>
          <w:szCs w:val="24"/>
        </w:rPr>
        <w:t xml:space="preserve"> and gradually build</w:t>
      </w:r>
      <w:r>
        <w:rPr>
          <w:szCs w:val="24"/>
        </w:rPr>
        <w:t>ing</w:t>
      </w:r>
      <w:r w:rsidRPr="00D52063">
        <w:rPr>
          <w:szCs w:val="24"/>
        </w:rPr>
        <w:t xml:space="preserve"> a viable operating reserve.</w:t>
      </w:r>
    </w:p>
    <w:p w14:paraId="57992F18" w14:textId="6AD4C3E2" w:rsidR="00C15E4B" w:rsidRDefault="00C15E4B">
      <w:pPr>
        <w:spacing w:after="200" w:line="276" w:lineRule="auto"/>
        <w:rPr>
          <w:rFonts w:asciiTheme="majorHAnsi" w:eastAsiaTheme="majorEastAsia" w:hAnsiTheme="majorHAnsi" w:cstheme="majorBidi"/>
          <w:b/>
          <w:bCs/>
          <w:color w:val="4F81BD" w:themeColor="accent1"/>
          <w:sz w:val="26"/>
          <w:szCs w:val="26"/>
        </w:rPr>
      </w:pPr>
      <w:bookmarkStart w:id="164" w:name="_Toc451951721"/>
    </w:p>
    <w:p w14:paraId="0B9B013D" w14:textId="5F58DCB5" w:rsidR="00873D48" w:rsidRDefault="00873D48" w:rsidP="006F55E1">
      <w:pPr>
        <w:pStyle w:val="Heading2Number"/>
        <w:numPr>
          <w:ilvl w:val="1"/>
          <w:numId w:val="3"/>
        </w:numPr>
      </w:pPr>
      <w:bookmarkStart w:id="165" w:name="_Toc454293424"/>
      <w:r>
        <w:t>Alternative 2 – Unit Cost</w:t>
      </w:r>
      <w:bookmarkEnd w:id="164"/>
      <w:r w:rsidR="00C84E17">
        <w:t xml:space="preserve"> Recovery</w:t>
      </w:r>
      <w:bookmarkEnd w:id="165"/>
    </w:p>
    <w:p w14:paraId="548B40D9" w14:textId="77777777" w:rsidR="00873D48" w:rsidRDefault="00873D48" w:rsidP="00873D48">
      <w:pPr>
        <w:pStyle w:val="Caption"/>
        <w:keepNext/>
        <w:ind w:left="360"/>
      </w:pPr>
    </w:p>
    <w:p w14:paraId="63F2C773" w14:textId="204B8C75" w:rsidR="00A62DA7" w:rsidRPr="00A62DA7" w:rsidRDefault="00873D48" w:rsidP="00A62DA7">
      <w:pPr>
        <w:pStyle w:val="Caption"/>
        <w:keepNext/>
        <w:ind w:left="360"/>
      </w:pPr>
      <w:r>
        <w:t>Table 4-</w:t>
      </w:r>
      <w:r w:rsidR="008B7B4F">
        <w:t>5</w:t>
      </w:r>
      <w:r w:rsidR="00A62DA7">
        <w:fldChar w:fldCharType="begin"/>
      </w:r>
      <w:r w:rsidR="00A62DA7">
        <w:instrText xml:space="preserve"> LINK Excel.Sheet.12 "\\\\nsx-orgshares\\ISO-OPBE\\FORECASTING &amp; REVENUE\\FY15 Biennial Fee Review\\Patent NPRM Materials\\RIA\\RIA_Transfer tables V2.xlsx" "Sec 4 intro tables!R4C9:R13C15" \a \f 4 \h </w:instrText>
      </w:r>
      <w:r w:rsidR="007E4EF2">
        <w:instrText xml:space="preserve"> \* MERGEFORMAT </w:instrText>
      </w:r>
      <w:r w:rsidR="00A62DA7">
        <w:fldChar w:fldCharType="separate"/>
      </w:r>
    </w:p>
    <w:tbl>
      <w:tblPr>
        <w:tblW w:w="8440" w:type="dxa"/>
        <w:tblLook w:val="04A0" w:firstRow="1" w:lastRow="0" w:firstColumn="1" w:lastColumn="0" w:noHBand="0" w:noVBand="1"/>
      </w:tblPr>
      <w:tblGrid>
        <w:gridCol w:w="2849"/>
        <w:gridCol w:w="946"/>
        <w:gridCol w:w="946"/>
        <w:gridCol w:w="946"/>
        <w:gridCol w:w="946"/>
        <w:gridCol w:w="946"/>
        <w:gridCol w:w="996"/>
      </w:tblGrid>
      <w:tr w:rsidR="00A62DA7" w:rsidRPr="00A62DA7" w14:paraId="239704A5" w14:textId="77777777" w:rsidTr="00FF2E9C">
        <w:trPr>
          <w:trHeight w:val="312"/>
          <w:tblHeader/>
        </w:trPr>
        <w:tc>
          <w:tcPr>
            <w:tcW w:w="8440" w:type="dxa"/>
            <w:gridSpan w:val="7"/>
            <w:tcBorders>
              <w:top w:val="single" w:sz="8" w:space="0" w:color="auto"/>
              <w:left w:val="single" w:sz="8" w:space="0" w:color="auto"/>
              <w:bottom w:val="nil"/>
              <w:right w:val="single" w:sz="8" w:space="0" w:color="000000"/>
            </w:tcBorders>
            <w:shd w:val="clear" w:color="000000" w:fill="FFFFFF"/>
            <w:vAlign w:val="center"/>
            <w:hideMark/>
          </w:tcPr>
          <w:p w14:paraId="5F67939E"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Patent Costs and Revenue by Alternative</w:t>
            </w:r>
          </w:p>
        </w:tc>
      </w:tr>
      <w:tr w:rsidR="00A62DA7" w:rsidRPr="00A62DA7" w14:paraId="71F95113" w14:textId="77777777" w:rsidTr="00FF2E9C">
        <w:trPr>
          <w:trHeight w:val="324"/>
          <w:tblHeader/>
        </w:trPr>
        <w:tc>
          <w:tcPr>
            <w:tcW w:w="8440" w:type="dxa"/>
            <w:gridSpan w:val="7"/>
            <w:tcBorders>
              <w:top w:val="nil"/>
              <w:left w:val="single" w:sz="8" w:space="0" w:color="auto"/>
              <w:bottom w:val="single" w:sz="8" w:space="0" w:color="auto"/>
              <w:right w:val="single" w:sz="8" w:space="0" w:color="000000"/>
            </w:tcBorders>
            <w:shd w:val="clear" w:color="000000" w:fill="FFFFFF"/>
            <w:vAlign w:val="center"/>
            <w:hideMark/>
          </w:tcPr>
          <w:p w14:paraId="7399E529"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(dollars in millions)</w:t>
            </w:r>
          </w:p>
        </w:tc>
      </w:tr>
      <w:tr w:rsidR="00A62DA7" w:rsidRPr="00A62DA7" w14:paraId="0CF77DB9" w14:textId="77777777" w:rsidTr="00FF2E9C">
        <w:trPr>
          <w:trHeight w:val="324"/>
          <w:tblHeader/>
        </w:trPr>
        <w:tc>
          <w:tcPr>
            <w:tcW w:w="2849" w:type="dxa"/>
            <w:tcBorders>
              <w:top w:val="nil"/>
              <w:left w:val="single" w:sz="8" w:space="0" w:color="auto"/>
              <w:bottom w:val="single" w:sz="4" w:space="0" w:color="auto"/>
              <w:right w:val="single" w:sz="8" w:space="0" w:color="auto"/>
            </w:tcBorders>
            <w:shd w:val="clear" w:color="auto" w:fill="auto"/>
            <w:noWrap/>
            <w:vAlign w:val="center"/>
            <w:hideMark/>
          </w:tcPr>
          <w:p w14:paraId="04A8376C" w14:textId="77777777" w:rsidR="00A62DA7" w:rsidRPr="00A62DA7" w:rsidRDefault="00A62DA7" w:rsidP="00A62DA7">
            <w:pPr>
              <w:spacing w:line="240" w:lineRule="auto"/>
              <w:rPr>
                <w:rFonts w:eastAsia="Times New Roman"/>
                <w:color w:val="000000"/>
                <w:sz w:val="20"/>
                <w:szCs w:val="20"/>
              </w:rPr>
            </w:pPr>
            <w:r w:rsidRPr="00A62DA7">
              <w:rPr>
                <w:rFonts w:eastAsia="Times New Roman"/>
                <w:color w:val="000000"/>
                <w:sz w:val="20"/>
                <w:szCs w:val="20"/>
              </w:rPr>
              <w:t> </w:t>
            </w:r>
          </w:p>
        </w:tc>
        <w:tc>
          <w:tcPr>
            <w:tcW w:w="946" w:type="dxa"/>
            <w:tcBorders>
              <w:top w:val="nil"/>
              <w:left w:val="nil"/>
              <w:bottom w:val="single" w:sz="8" w:space="0" w:color="auto"/>
              <w:right w:val="single" w:sz="8" w:space="0" w:color="auto"/>
            </w:tcBorders>
            <w:shd w:val="clear" w:color="auto" w:fill="auto"/>
            <w:noWrap/>
            <w:vAlign w:val="center"/>
            <w:hideMark/>
          </w:tcPr>
          <w:p w14:paraId="4462E4E7"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2017</w:t>
            </w:r>
          </w:p>
        </w:tc>
        <w:tc>
          <w:tcPr>
            <w:tcW w:w="946" w:type="dxa"/>
            <w:tcBorders>
              <w:top w:val="nil"/>
              <w:left w:val="nil"/>
              <w:bottom w:val="single" w:sz="8" w:space="0" w:color="auto"/>
              <w:right w:val="single" w:sz="8" w:space="0" w:color="auto"/>
            </w:tcBorders>
            <w:shd w:val="clear" w:color="auto" w:fill="auto"/>
            <w:noWrap/>
            <w:vAlign w:val="center"/>
            <w:hideMark/>
          </w:tcPr>
          <w:p w14:paraId="20F45460"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2018</w:t>
            </w:r>
          </w:p>
        </w:tc>
        <w:tc>
          <w:tcPr>
            <w:tcW w:w="946" w:type="dxa"/>
            <w:tcBorders>
              <w:top w:val="nil"/>
              <w:left w:val="nil"/>
              <w:bottom w:val="single" w:sz="8" w:space="0" w:color="auto"/>
              <w:right w:val="single" w:sz="8" w:space="0" w:color="auto"/>
            </w:tcBorders>
            <w:shd w:val="clear" w:color="auto" w:fill="auto"/>
            <w:noWrap/>
            <w:vAlign w:val="center"/>
            <w:hideMark/>
          </w:tcPr>
          <w:p w14:paraId="5855B446"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2019</w:t>
            </w:r>
          </w:p>
        </w:tc>
        <w:tc>
          <w:tcPr>
            <w:tcW w:w="946" w:type="dxa"/>
            <w:tcBorders>
              <w:top w:val="nil"/>
              <w:left w:val="nil"/>
              <w:bottom w:val="single" w:sz="8" w:space="0" w:color="auto"/>
              <w:right w:val="single" w:sz="8" w:space="0" w:color="auto"/>
            </w:tcBorders>
            <w:shd w:val="clear" w:color="auto" w:fill="auto"/>
            <w:noWrap/>
            <w:vAlign w:val="center"/>
            <w:hideMark/>
          </w:tcPr>
          <w:p w14:paraId="6AF1D39E"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2020</w:t>
            </w:r>
          </w:p>
        </w:tc>
        <w:tc>
          <w:tcPr>
            <w:tcW w:w="946" w:type="dxa"/>
            <w:tcBorders>
              <w:top w:val="nil"/>
              <w:left w:val="nil"/>
              <w:bottom w:val="single" w:sz="8" w:space="0" w:color="auto"/>
              <w:right w:val="single" w:sz="8" w:space="0" w:color="auto"/>
            </w:tcBorders>
            <w:shd w:val="clear" w:color="auto" w:fill="auto"/>
            <w:noWrap/>
            <w:vAlign w:val="center"/>
            <w:hideMark/>
          </w:tcPr>
          <w:p w14:paraId="5A504DB5"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2021</w:t>
            </w:r>
          </w:p>
        </w:tc>
        <w:tc>
          <w:tcPr>
            <w:tcW w:w="861" w:type="dxa"/>
            <w:tcBorders>
              <w:top w:val="nil"/>
              <w:left w:val="nil"/>
              <w:bottom w:val="single" w:sz="8" w:space="0" w:color="auto"/>
              <w:right w:val="single" w:sz="8" w:space="0" w:color="auto"/>
            </w:tcBorders>
            <w:shd w:val="clear" w:color="auto" w:fill="auto"/>
            <w:noWrap/>
            <w:vAlign w:val="center"/>
            <w:hideMark/>
          </w:tcPr>
          <w:p w14:paraId="55C1F597"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Total</w:t>
            </w:r>
          </w:p>
        </w:tc>
      </w:tr>
      <w:tr w:rsidR="00A62DA7" w:rsidRPr="00A62DA7" w14:paraId="750265CC" w14:textId="77777777" w:rsidTr="00754316">
        <w:trPr>
          <w:trHeight w:val="324"/>
        </w:trPr>
        <w:tc>
          <w:tcPr>
            <w:tcW w:w="2849"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0D9EC9D9" w14:textId="77777777" w:rsidR="00A62DA7" w:rsidRPr="00A62DA7" w:rsidRDefault="00A62DA7" w:rsidP="00A62DA7">
            <w:pPr>
              <w:spacing w:line="240" w:lineRule="auto"/>
              <w:rPr>
                <w:rFonts w:eastAsia="Times New Roman"/>
                <w:b/>
                <w:bCs/>
                <w:color w:val="000000"/>
                <w:szCs w:val="24"/>
              </w:rPr>
            </w:pPr>
            <w:r w:rsidRPr="00A62DA7">
              <w:rPr>
                <w:rFonts w:eastAsia="Times New Roman"/>
                <w:b/>
                <w:bCs/>
                <w:color w:val="000000"/>
                <w:szCs w:val="24"/>
              </w:rPr>
              <w:t>Budgetary Requirements</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1FB240AF"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$2,930 </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14682B8E"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$3,114 </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7B5B9FFA"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$3,157 </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05153F46"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$3,208 </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1B2900E0"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$3,272 </w:t>
            </w:r>
          </w:p>
        </w:tc>
        <w:tc>
          <w:tcPr>
            <w:tcW w:w="861" w:type="dxa"/>
            <w:tcBorders>
              <w:top w:val="nil"/>
              <w:left w:val="nil"/>
              <w:bottom w:val="single" w:sz="8" w:space="0" w:color="auto"/>
              <w:right w:val="single" w:sz="8" w:space="0" w:color="auto"/>
            </w:tcBorders>
            <w:shd w:val="clear" w:color="auto" w:fill="F2F2F2" w:themeFill="background1" w:themeFillShade="F2"/>
            <w:noWrap/>
            <w:vAlign w:val="center"/>
            <w:hideMark/>
          </w:tcPr>
          <w:p w14:paraId="0F135DCE"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$15,681 </w:t>
            </w:r>
          </w:p>
        </w:tc>
      </w:tr>
      <w:tr w:rsidR="00A62DA7" w:rsidRPr="00A62DA7" w14:paraId="085FF806" w14:textId="77777777" w:rsidTr="00754316">
        <w:trPr>
          <w:trHeight w:val="758"/>
        </w:trPr>
        <w:tc>
          <w:tcPr>
            <w:tcW w:w="284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8084BA0" w14:textId="7F6BAFC1" w:rsidR="00A62DA7" w:rsidRPr="00A62DA7" w:rsidRDefault="00A62DA7" w:rsidP="00C15E4B">
            <w:pPr>
              <w:spacing w:line="240" w:lineRule="auto"/>
              <w:rPr>
                <w:rFonts w:eastAsia="Times New Roman"/>
                <w:color w:val="000000"/>
                <w:szCs w:val="24"/>
              </w:rPr>
            </w:pPr>
            <w:r w:rsidRPr="00A62DA7">
              <w:rPr>
                <w:rFonts w:eastAsia="Times New Roman"/>
                <w:color w:val="000000"/>
                <w:szCs w:val="24"/>
              </w:rPr>
              <w:t>Alternative 2: Unit Cost Recovery – Fee Revenue</w:t>
            </w:r>
          </w:p>
        </w:tc>
        <w:tc>
          <w:tcPr>
            <w:tcW w:w="946" w:type="dxa"/>
            <w:tcBorders>
              <w:top w:val="nil"/>
              <w:left w:val="nil"/>
              <w:bottom w:val="single" w:sz="8" w:space="0" w:color="auto"/>
              <w:right w:val="single" w:sz="8" w:space="0" w:color="auto"/>
            </w:tcBorders>
            <w:shd w:val="clear" w:color="auto" w:fill="auto"/>
            <w:noWrap/>
            <w:vAlign w:val="center"/>
            <w:hideMark/>
          </w:tcPr>
          <w:p w14:paraId="714A3787"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$2,971 </w:t>
            </w:r>
          </w:p>
        </w:tc>
        <w:tc>
          <w:tcPr>
            <w:tcW w:w="946" w:type="dxa"/>
            <w:tcBorders>
              <w:top w:val="nil"/>
              <w:left w:val="nil"/>
              <w:bottom w:val="single" w:sz="8" w:space="0" w:color="auto"/>
              <w:right w:val="single" w:sz="8" w:space="0" w:color="auto"/>
            </w:tcBorders>
            <w:shd w:val="clear" w:color="auto" w:fill="auto"/>
            <w:noWrap/>
            <w:vAlign w:val="center"/>
            <w:hideMark/>
          </w:tcPr>
          <w:p w14:paraId="4741205E"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$3,210 </w:t>
            </w:r>
          </w:p>
        </w:tc>
        <w:tc>
          <w:tcPr>
            <w:tcW w:w="946" w:type="dxa"/>
            <w:tcBorders>
              <w:top w:val="nil"/>
              <w:left w:val="nil"/>
              <w:bottom w:val="single" w:sz="8" w:space="0" w:color="auto"/>
              <w:right w:val="single" w:sz="8" w:space="0" w:color="auto"/>
            </w:tcBorders>
            <w:shd w:val="clear" w:color="auto" w:fill="auto"/>
            <w:noWrap/>
            <w:vAlign w:val="center"/>
            <w:hideMark/>
          </w:tcPr>
          <w:p w14:paraId="28838666"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$3,277 </w:t>
            </w:r>
          </w:p>
        </w:tc>
        <w:tc>
          <w:tcPr>
            <w:tcW w:w="946" w:type="dxa"/>
            <w:tcBorders>
              <w:top w:val="nil"/>
              <w:left w:val="nil"/>
              <w:bottom w:val="single" w:sz="8" w:space="0" w:color="auto"/>
              <w:right w:val="single" w:sz="8" w:space="0" w:color="auto"/>
            </w:tcBorders>
            <w:shd w:val="clear" w:color="auto" w:fill="auto"/>
            <w:noWrap/>
            <w:vAlign w:val="center"/>
            <w:hideMark/>
          </w:tcPr>
          <w:p w14:paraId="58C7BF22"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$3,432 </w:t>
            </w:r>
          </w:p>
        </w:tc>
        <w:tc>
          <w:tcPr>
            <w:tcW w:w="946" w:type="dxa"/>
            <w:tcBorders>
              <w:top w:val="nil"/>
              <w:left w:val="nil"/>
              <w:bottom w:val="single" w:sz="8" w:space="0" w:color="auto"/>
              <w:right w:val="single" w:sz="8" w:space="0" w:color="auto"/>
            </w:tcBorders>
            <w:shd w:val="clear" w:color="auto" w:fill="auto"/>
            <w:noWrap/>
            <w:vAlign w:val="center"/>
            <w:hideMark/>
          </w:tcPr>
          <w:p w14:paraId="01FC7185"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$3,599 </w:t>
            </w:r>
          </w:p>
        </w:tc>
        <w:tc>
          <w:tcPr>
            <w:tcW w:w="861" w:type="dxa"/>
            <w:tcBorders>
              <w:top w:val="nil"/>
              <w:left w:val="nil"/>
              <w:bottom w:val="single" w:sz="8" w:space="0" w:color="auto"/>
              <w:right w:val="single" w:sz="8" w:space="0" w:color="auto"/>
            </w:tcBorders>
            <w:shd w:val="clear" w:color="auto" w:fill="auto"/>
            <w:noWrap/>
            <w:vAlign w:val="center"/>
            <w:hideMark/>
          </w:tcPr>
          <w:p w14:paraId="4C9B9996"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$16,489 </w:t>
            </w:r>
          </w:p>
        </w:tc>
      </w:tr>
      <w:tr w:rsidR="00A62DA7" w:rsidRPr="00A62DA7" w14:paraId="6884F5BB" w14:textId="77777777" w:rsidTr="00754316">
        <w:trPr>
          <w:trHeight w:val="324"/>
        </w:trPr>
        <w:tc>
          <w:tcPr>
            <w:tcW w:w="284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4BAB134" w14:textId="77777777" w:rsidR="00A62DA7" w:rsidRPr="00A62DA7" w:rsidRDefault="00A62DA7" w:rsidP="00A62DA7">
            <w:pPr>
              <w:spacing w:line="240" w:lineRule="auto"/>
              <w:rPr>
                <w:rFonts w:eastAsia="Times New Roman"/>
                <w:color w:val="000000"/>
                <w:szCs w:val="24"/>
              </w:rPr>
            </w:pPr>
            <w:r w:rsidRPr="00A62DA7">
              <w:rPr>
                <w:rFonts w:eastAsia="Times New Roman"/>
                <w:color w:val="000000"/>
                <w:szCs w:val="24"/>
              </w:rPr>
              <w:t>Other Income</w:t>
            </w:r>
          </w:p>
        </w:tc>
        <w:tc>
          <w:tcPr>
            <w:tcW w:w="946" w:type="dxa"/>
            <w:tcBorders>
              <w:top w:val="nil"/>
              <w:left w:val="nil"/>
              <w:bottom w:val="single" w:sz="8" w:space="0" w:color="auto"/>
              <w:right w:val="single" w:sz="8" w:space="0" w:color="auto"/>
            </w:tcBorders>
            <w:shd w:val="clear" w:color="auto" w:fill="auto"/>
            <w:noWrap/>
            <w:vAlign w:val="center"/>
            <w:hideMark/>
          </w:tcPr>
          <w:p w14:paraId="692D0C7A"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$18 </w:t>
            </w:r>
          </w:p>
        </w:tc>
        <w:tc>
          <w:tcPr>
            <w:tcW w:w="946" w:type="dxa"/>
            <w:tcBorders>
              <w:top w:val="nil"/>
              <w:left w:val="nil"/>
              <w:bottom w:val="single" w:sz="8" w:space="0" w:color="auto"/>
              <w:right w:val="single" w:sz="8" w:space="0" w:color="auto"/>
            </w:tcBorders>
            <w:shd w:val="clear" w:color="auto" w:fill="auto"/>
            <w:noWrap/>
            <w:vAlign w:val="center"/>
            <w:hideMark/>
          </w:tcPr>
          <w:p w14:paraId="00449671"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$18 </w:t>
            </w:r>
          </w:p>
        </w:tc>
        <w:tc>
          <w:tcPr>
            <w:tcW w:w="946" w:type="dxa"/>
            <w:tcBorders>
              <w:top w:val="nil"/>
              <w:left w:val="nil"/>
              <w:bottom w:val="single" w:sz="8" w:space="0" w:color="auto"/>
              <w:right w:val="single" w:sz="8" w:space="0" w:color="auto"/>
            </w:tcBorders>
            <w:shd w:val="clear" w:color="auto" w:fill="auto"/>
            <w:noWrap/>
            <w:vAlign w:val="center"/>
            <w:hideMark/>
          </w:tcPr>
          <w:p w14:paraId="624C12AA"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$18 </w:t>
            </w:r>
          </w:p>
        </w:tc>
        <w:tc>
          <w:tcPr>
            <w:tcW w:w="946" w:type="dxa"/>
            <w:tcBorders>
              <w:top w:val="nil"/>
              <w:left w:val="nil"/>
              <w:bottom w:val="single" w:sz="8" w:space="0" w:color="auto"/>
              <w:right w:val="single" w:sz="8" w:space="0" w:color="auto"/>
            </w:tcBorders>
            <w:shd w:val="clear" w:color="auto" w:fill="auto"/>
            <w:noWrap/>
            <w:vAlign w:val="center"/>
            <w:hideMark/>
          </w:tcPr>
          <w:p w14:paraId="1B74E4A5"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$18 </w:t>
            </w:r>
          </w:p>
        </w:tc>
        <w:tc>
          <w:tcPr>
            <w:tcW w:w="946" w:type="dxa"/>
            <w:tcBorders>
              <w:top w:val="nil"/>
              <w:left w:val="nil"/>
              <w:bottom w:val="single" w:sz="8" w:space="0" w:color="auto"/>
              <w:right w:val="single" w:sz="8" w:space="0" w:color="auto"/>
            </w:tcBorders>
            <w:shd w:val="clear" w:color="auto" w:fill="auto"/>
            <w:noWrap/>
            <w:vAlign w:val="center"/>
            <w:hideMark/>
          </w:tcPr>
          <w:p w14:paraId="6E744A7B"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$18 </w:t>
            </w:r>
          </w:p>
        </w:tc>
        <w:tc>
          <w:tcPr>
            <w:tcW w:w="861" w:type="dxa"/>
            <w:tcBorders>
              <w:top w:val="nil"/>
              <w:left w:val="nil"/>
              <w:bottom w:val="single" w:sz="8" w:space="0" w:color="auto"/>
              <w:right w:val="single" w:sz="8" w:space="0" w:color="auto"/>
            </w:tcBorders>
            <w:shd w:val="clear" w:color="auto" w:fill="auto"/>
            <w:noWrap/>
            <w:vAlign w:val="center"/>
            <w:hideMark/>
          </w:tcPr>
          <w:p w14:paraId="7E5A47E4"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$90 </w:t>
            </w:r>
          </w:p>
        </w:tc>
      </w:tr>
      <w:tr w:rsidR="00A62DA7" w:rsidRPr="00A62DA7" w14:paraId="43AA1501" w14:textId="77777777" w:rsidTr="00754316">
        <w:trPr>
          <w:trHeight w:val="324"/>
        </w:trPr>
        <w:tc>
          <w:tcPr>
            <w:tcW w:w="2849"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4FD3E32B" w14:textId="77777777" w:rsidR="00A62DA7" w:rsidRPr="00A62DA7" w:rsidRDefault="00A62DA7" w:rsidP="00A62DA7">
            <w:pPr>
              <w:spacing w:line="240" w:lineRule="auto"/>
              <w:rPr>
                <w:rFonts w:eastAsia="Times New Roman"/>
                <w:b/>
                <w:bCs/>
                <w:color w:val="000000"/>
                <w:szCs w:val="24"/>
              </w:rPr>
            </w:pPr>
            <w:r w:rsidRPr="00A62DA7">
              <w:rPr>
                <w:rFonts w:eastAsia="Times New Roman"/>
                <w:b/>
                <w:bCs/>
                <w:color w:val="000000"/>
                <w:szCs w:val="24"/>
              </w:rPr>
              <w:t>Aggregate Revenue</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0EBED977"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$2,989 </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4AA972D6"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$3,228 </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61A755F4"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$3,295 </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6B996627"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$3,450 </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76F0D150"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$3,617 </w:t>
            </w:r>
          </w:p>
        </w:tc>
        <w:tc>
          <w:tcPr>
            <w:tcW w:w="861" w:type="dxa"/>
            <w:tcBorders>
              <w:top w:val="nil"/>
              <w:left w:val="nil"/>
              <w:bottom w:val="single" w:sz="8" w:space="0" w:color="auto"/>
              <w:right w:val="single" w:sz="8" w:space="0" w:color="auto"/>
            </w:tcBorders>
            <w:shd w:val="clear" w:color="auto" w:fill="F2F2F2" w:themeFill="background1" w:themeFillShade="F2"/>
            <w:noWrap/>
            <w:vAlign w:val="center"/>
            <w:hideMark/>
          </w:tcPr>
          <w:p w14:paraId="0F9AE0AD"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$16,579 </w:t>
            </w:r>
          </w:p>
        </w:tc>
      </w:tr>
      <w:tr w:rsidR="00A62DA7" w:rsidRPr="00A62DA7" w14:paraId="22A403CF" w14:textId="77777777" w:rsidTr="00754316">
        <w:trPr>
          <w:trHeight w:val="324"/>
        </w:trPr>
        <w:tc>
          <w:tcPr>
            <w:tcW w:w="284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EF49E21" w14:textId="6383D549" w:rsidR="00A62DA7" w:rsidRPr="00A62DA7" w:rsidRDefault="00A62DA7" w:rsidP="00A62DA7">
            <w:pPr>
              <w:spacing w:line="240" w:lineRule="auto"/>
              <w:rPr>
                <w:rFonts w:eastAsia="Times New Roman"/>
                <w:color w:val="000000"/>
                <w:szCs w:val="24"/>
              </w:rPr>
            </w:pPr>
            <w:r w:rsidRPr="00A62DA7">
              <w:rPr>
                <w:rFonts w:eastAsia="Times New Roman"/>
                <w:color w:val="000000"/>
                <w:szCs w:val="24"/>
              </w:rPr>
              <w:t>Operating Reserve</w:t>
            </w:r>
          </w:p>
        </w:tc>
        <w:tc>
          <w:tcPr>
            <w:tcW w:w="946" w:type="dxa"/>
            <w:tcBorders>
              <w:top w:val="nil"/>
              <w:left w:val="nil"/>
              <w:bottom w:val="single" w:sz="8" w:space="0" w:color="auto"/>
              <w:right w:val="single" w:sz="8" w:space="0" w:color="auto"/>
            </w:tcBorders>
            <w:shd w:val="clear" w:color="auto" w:fill="auto"/>
            <w:noWrap/>
            <w:vAlign w:val="center"/>
            <w:hideMark/>
          </w:tcPr>
          <w:p w14:paraId="39633EDE"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$369 </w:t>
            </w:r>
          </w:p>
        </w:tc>
        <w:tc>
          <w:tcPr>
            <w:tcW w:w="946" w:type="dxa"/>
            <w:tcBorders>
              <w:top w:val="nil"/>
              <w:left w:val="nil"/>
              <w:bottom w:val="single" w:sz="8" w:space="0" w:color="auto"/>
              <w:right w:val="single" w:sz="8" w:space="0" w:color="auto"/>
            </w:tcBorders>
            <w:shd w:val="clear" w:color="auto" w:fill="auto"/>
            <w:noWrap/>
            <w:vAlign w:val="center"/>
            <w:hideMark/>
          </w:tcPr>
          <w:p w14:paraId="2F6F8D43"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$483 </w:t>
            </w:r>
          </w:p>
        </w:tc>
        <w:tc>
          <w:tcPr>
            <w:tcW w:w="946" w:type="dxa"/>
            <w:tcBorders>
              <w:top w:val="nil"/>
              <w:left w:val="nil"/>
              <w:bottom w:val="single" w:sz="8" w:space="0" w:color="auto"/>
              <w:right w:val="single" w:sz="8" w:space="0" w:color="auto"/>
            </w:tcBorders>
            <w:shd w:val="clear" w:color="auto" w:fill="auto"/>
            <w:noWrap/>
            <w:vAlign w:val="center"/>
            <w:hideMark/>
          </w:tcPr>
          <w:p w14:paraId="658B092C"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$621 </w:t>
            </w:r>
          </w:p>
        </w:tc>
        <w:tc>
          <w:tcPr>
            <w:tcW w:w="946" w:type="dxa"/>
            <w:tcBorders>
              <w:top w:val="nil"/>
              <w:left w:val="nil"/>
              <w:bottom w:val="single" w:sz="8" w:space="0" w:color="auto"/>
              <w:right w:val="single" w:sz="8" w:space="0" w:color="auto"/>
            </w:tcBorders>
            <w:shd w:val="clear" w:color="auto" w:fill="auto"/>
            <w:noWrap/>
            <w:vAlign w:val="center"/>
            <w:hideMark/>
          </w:tcPr>
          <w:p w14:paraId="21EBC1EA"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$862 </w:t>
            </w:r>
          </w:p>
        </w:tc>
        <w:tc>
          <w:tcPr>
            <w:tcW w:w="946" w:type="dxa"/>
            <w:tcBorders>
              <w:top w:val="nil"/>
              <w:left w:val="nil"/>
              <w:bottom w:val="single" w:sz="8" w:space="0" w:color="auto"/>
              <w:right w:val="single" w:sz="8" w:space="0" w:color="auto"/>
            </w:tcBorders>
            <w:shd w:val="clear" w:color="auto" w:fill="auto"/>
            <w:noWrap/>
            <w:vAlign w:val="center"/>
            <w:hideMark/>
          </w:tcPr>
          <w:p w14:paraId="6C7AFB2E"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$1,207 </w:t>
            </w:r>
          </w:p>
        </w:tc>
        <w:tc>
          <w:tcPr>
            <w:tcW w:w="861" w:type="dxa"/>
            <w:tcBorders>
              <w:top w:val="nil"/>
              <w:left w:val="nil"/>
              <w:bottom w:val="single" w:sz="8" w:space="0" w:color="auto"/>
              <w:right w:val="single" w:sz="8" w:space="0" w:color="auto"/>
            </w:tcBorders>
            <w:shd w:val="clear" w:color="auto" w:fill="auto"/>
            <w:noWrap/>
            <w:vAlign w:val="center"/>
            <w:hideMark/>
          </w:tcPr>
          <w:p w14:paraId="4503175C" w14:textId="0EA13FD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w:t>
            </w:r>
            <w:r w:rsidR="00983F25">
              <w:rPr>
                <w:rFonts w:eastAsia="Times New Roman"/>
                <w:color w:val="000000"/>
                <w:szCs w:val="24"/>
              </w:rPr>
              <w:t>-</w:t>
            </w:r>
          </w:p>
        </w:tc>
      </w:tr>
      <w:tr w:rsidR="00A62DA7" w:rsidRPr="00A62DA7" w14:paraId="0CAA2420" w14:textId="77777777" w:rsidTr="00754316">
        <w:trPr>
          <w:trHeight w:val="636"/>
        </w:trPr>
        <w:tc>
          <w:tcPr>
            <w:tcW w:w="284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0932D872" w14:textId="77777777" w:rsidR="00A62DA7" w:rsidRPr="00A62DA7" w:rsidRDefault="00A62DA7" w:rsidP="00A62DA7">
            <w:pPr>
              <w:spacing w:line="240" w:lineRule="auto"/>
              <w:rPr>
                <w:rFonts w:eastAsia="Times New Roman"/>
                <w:color w:val="000000"/>
                <w:szCs w:val="24"/>
              </w:rPr>
            </w:pPr>
            <w:r w:rsidRPr="00A62DA7">
              <w:rPr>
                <w:rFonts w:eastAsia="Times New Roman"/>
                <w:color w:val="000000"/>
                <w:szCs w:val="24"/>
              </w:rPr>
              <w:t>Optimal Operating Reserve</w:t>
            </w:r>
          </w:p>
        </w:tc>
        <w:tc>
          <w:tcPr>
            <w:tcW w:w="946" w:type="dxa"/>
            <w:tcBorders>
              <w:top w:val="nil"/>
              <w:left w:val="nil"/>
              <w:bottom w:val="single" w:sz="8" w:space="0" w:color="auto"/>
              <w:right w:val="single" w:sz="8" w:space="0" w:color="auto"/>
            </w:tcBorders>
            <w:shd w:val="clear" w:color="auto" w:fill="auto"/>
            <w:noWrap/>
            <w:vAlign w:val="center"/>
            <w:hideMark/>
          </w:tcPr>
          <w:p w14:paraId="7EA64263"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$732 </w:t>
            </w:r>
          </w:p>
        </w:tc>
        <w:tc>
          <w:tcPr>
            <w:tcW w:w="946" w:type="dxa"/>
            <w:tcBorders>
              <w:top w:val="nil"/>
              <w:left w:val="nil"/>
              <w:bottom w:val="single" w:sz="8" w:space="0" w:color="auto"/>
              <w:right w:val="single" w:sz="8" w:space="0" w:color="auto"/>
            </w:tcBorders>
            <w:shd w:val="clear" w:color="auto" w:fill="auto"/>
            <w:noWrap/>
            <w:vAlign w:val="center"/>
            <w:hideMark/>
          </w:tcPr>
          <w:p w14:paraId="4B4DB9EA"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$778 </w:t>
            </w:r>
          </w:p>
        </w:tc>
        <w:tc>
          <w:tcPr>
            <w:tcW w:w="946" w:type="dxa"/>
            <w:tcBorders>
              <w:top w:val="nil"/>
              <w:left w:val="nil"/>
              <w:bottom w:val="single" w:sz="8" w:space="0" w:color="auto"/>
              <w:right w:val="single" w:sz="8" w:space="0" w:color="auto"/>
            </w:tcBorders>
            <w:shd w:val="clear" w:color="auto" w:fill="auto"/>
            <w:noWrap/>
            <w:vAlign w:val="center"/>
            <w:hideMark/>
          </w:tcPr>
          <w:p w14:paraId="7FE219D9"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$789 </w:t>
            </w:r>
          </w:p>
        </w:tc>
        <w:tc>
          <w:tcPr>
            <w:tcW w:w="946" w:type="dxa"/>
            <w:tcBorders>
              <w:top w:val="nil"/>
              <w:left w:val="nil"/>
              <w:bottom w:val="single" w:sz="8" w:space="0" w:color="auto"/>
              <w:right w:val="single" w:sz="8" w:space="0" w:color="auto"/>
            </w:tcBorders>
            <w:shd w:val="clear" w:color="auto" w:fill="auto"/>
            <w:noWrap/>
            <w:vAlign w:val="center"/>
            <w:hideMark/>
          </w:tcPr>
          <w:p w14:paraId="2006A3DA"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$802 </w:t>
            </w:r>
          </w:p>
        </w:tc>
        <w:tc>
          <w:tcPr>
            <w:tcW w:w="946" w:type="dxa"/>
            <w:tcBorders>
              <w:top w:val="nil"/>
              <w:left w:val="nil"/>
              <w:bottom w:val="single" w:sz="8" w:space="0" w:color="auto"/>
              <w:right w:val="single" w:sz="8" w:space="0" w:color="auto"/>
            </w:tcBorders>
            <w:shd w:val="clear" w:color="auto" w:fill="auto"/>
            <w:noWrap/>
            <w:vAlign w:val="center"/>
            <w:hideMark/>
          </w:tcPr>
          <w:p w14:paraId="39C8AC26"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$818 </w:t>
            </w:r>
          </w:p>
        </w:tc>
        <w:tc>
          <w:tcPr>
            <w:tcW w:w="861" w:type="dxa"/>
            <w:tcBorders>
              <w:top w:val="nil"/>
              <w:left w:val="nil"/>
              <w:bottom w:val="single" w:sz="8" w:space="0" w:color="auto"/>
              <w:right w:val="single" w:sz="8" w:space="0" w:color="auto"/>
            </w:tcBorders>
            <w:shd w:val="clear" w:color="auto" w:fill="auto"/>
            <w:noWrap/>
            <w:vAlign w:val="center"/>
            <w:hideMark/>
          </w:tcPr>
          <w:p w14:paraId="6281125B" w14:textId="61428CA7" w:rsidR="00A62DA7" w:rsidRPr="00A62DA7" w:rsidRDefault="00983F25" w:rsidP="00A62DA7">
            <w:pPr>
              <w:spacing w:line="240" w:lineRule="auto"/>
              <w:jc w:val="center"/>
              <w:rPr>
                <w:rFonts w:eastAsia="Times New Roman"/>
                <w:color w:val="000000"/>
                <w:szCs w:val="24"/>
              </w:rPr>
            </w:pPr>
            <w:r>
              <w:rPr>
                <w:rFonts w:eastAsia="Times New Roman"/>
                <w:color w:val="000000"/>
                <w:szCs w:val="24"/>
              </w:rPr>
              <w:t>-</w:t>
            </w:r>
          </w:p>
        </w:tc>
      </w:tr>
      <w:tr w:rsidR="00A62DA7" w:rsidRPr="00A62DA7" w14:paraId="074E5A81" w14:textId="77777777" w:rsidTr="00754316">
        <w:trPr>
          <w:trHeight w:val="636"/>
        </w:trPr>
        <w:tc>
          <w:tcPr>
            <w:tcW w:w="2849"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763884C9" w14:textId="539A3267" w:rsidR="00A62DA7" w:rsidRPr="00A62DA7" w:rsidRDefault="00A62DA7" w:rsidP="00A62DA7">
            <w:pPr>
              <w:spacing w:line="240" w:lineRule="auto"/>
              <w:rPr>
                <w:rFonts w:eastAsia="Times New Roman"/>
                <w:b/>
                <w:bCs/>
                <w:color w:val="000000"/>
                <w:szCs w:val="24"/>
              </w:rPr>
            </w:pPr>
            <w:r w:rsidRPr="00A62DA7">
              <w:rPr>
                <w:rFonts w:eastAsia="Times New Roman"/>
                <w:b/>
                <w:bCs/>
                <w:color w:val="000000"/>
                <w:szCs w:val="24"/>
              </w:rPr>
              <w:t>Operating Reserve Surplus (Deficit)</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714B16D1" w14:textId="77777777" w:rsidR="00A62DA7" w:rsidRPr="00754316" w:rsidRDefault="00A62DA7" w:rsidP="00A62DA7">
            <w:pPr>
              <w:spacing w:line="240" w:lineRule="auto"/>
              <w:jc w:val="center"/>
              <w:rPr>
                <w:rFonts w:eastAsia="Times New Roman"/>
                <w:szCs w:val="24"/>
              </w:rPr>
            </w:pPr>
            <w:r w:rsidRPr="00754316">
              <w:rPr>
                <w:rFonts w:eastAsia="Times New Roman"/>
                <w:szCs w:val="24"/>
              </w:rPr>
              <w:t>($363)</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68B73D3E" w14:textId="77777777" w:rsidR="00A62DA7" w:rsidRPr="00754316" w:rsidRDefault="00A62DA7" w:rsidP="00A62DA7">
            <w:pPr>
              <w:spacing w:line="240" w:lineRule="auto"/>
              <w:jc w:val="center"/>
              <w:rPr>
                <w:rFonts w:eastAsia="Times New Roman"/>
                <w:szCs w:val="24"/>
              </w:rPr>
            </w:pPr>
            <w:r w:rsidRPr="00754316">
              <w:rPr>
                <w:rFonts w:eastAsia="Times New Roman"/>
                <w:szCs w:val="24"/>
              </w:rPr>
              <w:t>($295)</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58B57453" w14:textId="77777777" w:rsidR="00A62DA7" w:rsidRPr="00754316" w:rsidRDefault="00A62DA7" w:rsidP="00A62DA7">
            <w:pPr>
              <w:spacing w:line="240" w:lineRule="auto"/>
              <w:jc w:val="center"/>
              <w:rPr>
                <w:rFonts w:eastAsia="Times New Roman"/>
                <w:szCs w:val="24"/>
              </w:rPr>
            </w:pPr>
            <w:r w:rsidRPr="00754316">
              <w:rPr>
                <w:rFonts w:eastAsia="Times New Roman"/>
                <w:szCs w:val="24"/>
              </w:rPr>
              <w:t>($168)</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443C7735"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$60 </w:t>
            </w:r>
          </w:p>
        </w:tc>
        <w:tc>
          <w:tcPr>
            <w:tcW w:w="946" w:type="dxa"/>
            <w:tcBorders>
              <w:top w:val="nil"/>
              <w:left w:val="nil"/>
              <w:bottom w:val="single" w:sz="8" w:space="0" w:color="auto"/>
              <w:right w:val="single" w:sz="8" w:space="0" w:color="auto"/>
            </w:tcBorders>
            <w:shd w:val="clear" w:color="auto" w:fill="F2F2F2" w:themeFill="background1" w:themeFillShade="F2"/>
            <w:noWrap/>
            <w:vAlign w:val="center"/>
            <w:hideMark/>
          </w:tcPr>
          <w:p w14:paraId="5EB60B09"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$389 </w:t>
            </w:r>
          </w:p>
        </w:tc>
        <w:tc>
          <w:tcPr>
            <w:tcW w:w="861" w:type="dxa"/>
            <w:tcBorders>
              <w:top w:val="nil"/>
              <w:left w:val="nil"/>
              <w:bottom w:val="single" w:sz="8" w:space="0" w:color="auto"/>
              <w:right w:val="single" w:sz="8" w:space="0" w:color="auto"/>
            </w:tcBorders>
            <w:shd w:val="clear" w:color="auto" w:fill="F2F2F2" w:themeFill="background1" w:themeFillShade="F2"/>
            <w:noWrap/>
            <w:vAlign w:val="center"/>
            <w:hideMark/>
          </w:tcPr>
          <w:p w14:paraId="08D24FDC" w14:textId="511AC127" w:rsidR="00A62DA7" w:rsidRPr="00A62DA7" w:rsidRDefault="00983F25" w:rsidP="00A62DA7">
            <w:pPr>
              <w:spacing w:line="240" w:lineRule="auto"/>
              <w:jc w:val="center"/>
              <w:rPr>
                <w:rFonts w:eastAsia="Times New Roman"/>
                <w:color w:val="000000"/>
                <w:szCs w:val="24"/>
              </w:rPr>
            </w:pPr>
            <w:r>
              <w:rPr>
                <w:rFonts w:eastAsia="Times New Roman"/>
                <w:color w:val="000000"/>
                <w:szCs w:val="24"/>
              </w:rPr>
              <w:t>-</w:t>
            </w:r>
          </w:p>
        </w:tc>
      </w:tr>
    </w:tbl>
    <w:p w14:paraId="7200392A" w14:textId="785D5ED7" w:rsidR="00873D48" w:rsidRDefault="00A62DA7" w:rsidP="0045605B">
      <w:pPr>
        <w:spacing w:line="240" w:lineRule="auto"/>
      </w:pPr>
      <w:r>
        <w:fldChar w:fldCharType="end"/>
      </w:r>
    </w:p>
    <w:p w14:paraId="77D99BDE" w14:textId="77777777" w:rsidR="00CD0C8C" w:rsidRPr="00A464E4" w:rsidRDefault="00CD0C8C" w:rsidP="00873D48"/>
    <w:p w14:paraId="0D9DEAE2" w14:textId="77777777" w:rsidR="00873D48" w:rsidRDefault="00873D48" w:rsidP="006F55E1">
      <w:pPr>
        <w:pStyle w:val="Heading3Numbering"/>
        <w:spacing w:after="0"/>
        <w:ind w:left="810" w:hanging="810"/>
      </w:pPr>
      <w:r>
        <w:t>Description of Alternative 2</w:t>
      </w:r>
    </w:p>
    <w:p w14:paraId="0555BE62" w14:textId="4CD05B83" w:rsidR="00CC447F" w:rsidRDefault="00873D48" w:rsidP="00873D48">
      <w:pPr>
        <w:pStyle w:val="ParagraphSpace"/>
      </w:pPr>
      <w:r>
        <w:t xml:space="preserve">Alternative 2 is a fee structure that would set </w:t>
      </w:r>
      <w:r w:rsidRPr="00D3264A">
        <w:t xml:space="preserve">most individual large entity fees at the </w:t>
      </w:r>
      <w:r>
        <w:t xml:space="preserve">historical </w:t>
      </w:r>
      <w:r w:rsidRPr="00D3264A">
        <w:t>cost of performing the activities related to the particular service</w:t>
      </w:r>
      <w:r>
        <w:t xml:space="preserve"> in FY 2015.  This alternative continues existing and offers new small and micro entity discounts where eligible under AIA authority.  It is important to note that </w:t>
      </w:r>
      <w:r w:rsidR="00F93E8F">
        <w:t>the A</w:t>
      </w:r>
      <w:r>
        <w:t xml:space="preserve">lternative 2 fee rates for FY 2017 through FY 2021 are based on FY 2015 historical costs.  The Office recognizes that this approach does not account for inflationary factors that </w:t>
      </w:r>
      <w:r w:rsidR="00F93E8F">
        <w:t>c</w:t>
      </w:r>
      <w:r>
        <w:t xml:space="preserve">ould likely increase </w:t>
      </w:r>
      <w:r w:rsidR="00F93E8F">
        <w:t xml:space="preserve">the </w:t>
      </w:r>
      <w:r>
        <w:t>costs</w:t>
      </w:r>
      <w:r w:rsidR="00F93E8F">
        <w:t xml:space="preserve"> of certain patent services</w:t>
      </w:r>
      <w:r>
        <w:t xml:space="preserve"> and necessitate higher fees in the out-years. </w:t>
      </w:r>
      <w:r w:rsidRPr="0045223A">
        <w:t xml:space="preserve"> </w:t>
      </w:r>
      <w:r w:rsidR="00F93E8F">
        <w:t>However, the Office contends that the FY 2015 data is the best unit cost data available to inform this analysis.</w:t>
      </w:r>
    </w:p>
    <w:p w14:paraId="43C5DC04" w14:textId="77777777" w:rsidR="00CC447F" w:rsidRDefault="00CC447F" w:rsidP="00873D48">
      <w:pPr>
        <w:pStyle w:val="ParagraphSpace"/>
      </w:pPr>
    </w:p>
    <w:p w14:paraId="760B1554" w14:textId="77777777" w:rsidR="0086407D" w:rsidRDefault="003B4841" w:rsidP="00873D48">
      <w:pPr>
        <w:pStyle w:val="ParagraphSpace"/>
      </w:pPr>
      <w:r>
        <w:t xml:space="preserve">Similar to Alternatives 1 and 3, </w:t>
      </w:r>
      <w:r w:rsidR="003A2A46">
        <w:t>the aggregate revenue would be sufficient to cover the aggregate cost of patent operations and support the Office’s strategic priorities to optimize the quality and timeliness of patent processing and implement a sustainable fund for operations (by establishing a three month patent operating reserve).  It is important for the Office to balance accomplishing both priorities together so that once it achieves the pendency goals, it has sufficient resources to maintain them.</w:t>
      </w:r>
    </w:p>
    <w:p w14:paraId="61DC053F" w14:textId="7B5B3B9E" w:rsidR="003A2A46" w:rsidRDefault="003A2A46" w:rsidP="00873D48">
      <w:pPr>
        <w:pStyle w:val="ParagraphSpace"/>
      </w:pPr>
    </w:p>
    <w:p w14:paraId="190AA3EC" w14:textId="2EA0D35F" w:rsidR="00CC447F" w:rsidRDefault="00CC447F" w:rsidP="00FF631B">
      <w:r>
        <w:t>As shown in Table 4-</w:t>
      </w:r>
      <w:r w:rsidR="008B7B4F">
        <w:t>6</w:t>
      </w:r>
      <w:r w:rsidR="00873D48">
        <w:t>, the fee schedule in Alternative 2 includes the highest combined filing, search, and examination fees and the lowest maintenance fees</w:t>
      </w:r>
      <w:r w:rsidR="00873D48" w:rsidRPr="00386395">
        <w:t xml:space="preserve"> </w:t>
      </w:r>
      <w:r w:rsidR="00873D48">
        <w:t xml:space="preserve">of any of the alternatives.  </w:t>
      </w:r>
      <w:r w:rsidR="009A0CF2">
        <w:rPr>
          <w:color w:val="000000" w:themeColor="text1"/>
        </w:rPr>
        <w:t xml:space="preserve">As shown in Table 4-6, the cost of securing and maintaining a patent through a typical prosecution sequence for its full 20-year term decreases by $4,500 (27.5 percent) for Alternative 2.  Assuming a three percent discount rate, the net present value of investing in a patent for this alternative is $9,972, compared to a net present value of $12,157 for the Baseline.  For a unit cost recovery fee schedule, in particular, the difference in front-end fees is most telling, $6,440 ($6,131 net present value assuming three percent discounting) under this alternative’s fee schedule instead of $2,800 ($2,652 net present value assuming three percent discounting) under the baseline fee schedule. </w:t>
      </w:r>
    </w:p>
    <w:p w14:paraId="4550CD2D" w14:textId="77777777" w:rsidR="00224D4D" w:rsidRDefault="00224D4D">
      <w:pPr>
        <w:spacing w:after="200" w:line="276" w:lineRule="auto"/>
        <w:rPr>
          <w:b/>
          <w:sz w:val="22"/>
        </w:rPr>
      </w:pPr>
      <w:r>
        <w:rPr>
          <w:b/>
          <w:sz w:val="22"/>
        </w:rPr>
        <w:br w:type="page"/>
      </w:r>
    </w:p>
    <w:p w14:paraId="3E1E38A9" w14:textId="789D4AF0" w:rsidR="00CC447F" w:rsidRPr="00C02A31" w:rsidRDefault="008B7B4F" w:rsidP="00C02A31">
      <w:pPr>
        <w:pStyle w:val="ParagraphSpace"/>
        <w:jc w:val="center"/>
        <w:rPr>
          <w:b/>
          <w:sz w:val="22"/>
        </w:rPr>
      </w:pPr>
      <w:r w:rsidRPr="00C02A31">
        <w:rPr>
          <w:b/>
          <w:sz w:val="22"/>
        </w:rPr>
        <w:t>Table 4-</w:t>
      </w:r>
      <w:r>
        <w:rPr>
          <w:b/>
          <w:sz w:val="22"/>
        </w:rPr>
        <w:t>6</w:t>
      </w:r>
    </w:p>
    <w:tbl>
      <w:tblPr>
        <w:tblW w:w="7345" w:type="dxa"/>
        <w:jc w:val="center"/>
        <w:tblLook w:val="04A0" w:firstRow="1" w:lastRow="0" w:firstColumn="1" w:lastColumn="0" w:noHBand="0" w:noVBand="1"/>
      </w:tblPr>
      <w:tblGrid>
        <w:gridCol w:w="2605"/>
        <w:gridCol w:w="2120"/>
        <w:gridCol w:w="2620"/>
      </w:tblGrid>
      <w:tr w:rsidR="00DE6A6A" w:rsidRPr="00DE6A6A" w14:paraId="62B0F63C" w14:textId="77777777" w:rsidTr="00FF2E9C">
        <w:trPr>
          <w:trHeight w:val="312"/>
          <w:tblHeader/>
          <w:jc w:val="center"/>
        </w:trPr>
        <w:tc>
          <w:tcPr>
            <w:tcW w:w="2605" w:type="dxa"/>
            <w:tcBorders>
              <w:top w:val="single" w:sz="4" w:space="0" w:color="auto"/>
              <w:left w:val="single" w:sz="4" w:space="0" w:color="auto"/>
              <w:bottom w:val="single" w:sz="4" w:space="0" w:color="auto"/>
              <w:right w:val="nil"/>
            </w:tcBorders>
            <w:shd w:val="clear" w:color="000000" w:fill="FFFFFF"/>
            <w:noWrap/>
            <w:vAlign w:val="bottom"/>
            <w:hideMark/>
          </w:tcPr>
          <w:p w14:paraId="7F36AE7A" w14:textId="77777777" w:rsidR="00DE6A6A" w:rsidRPr="00DE6A6A" w:rsidRDefault="00DE6A6A" w:rsidP="00DE6A6A">
            <w:pPr>
              <w:spacing w:line="240" w:lineRule="auto"/>
              <w:rPr>
                <w:rFonts w:eastAsia="Times New Roman"/>
                <w:b/>
                <w:bCs/>
                <w:color w:val="000000"/>
                <w:szCs w:val="24"/>
              </w:rPr>
            </w:pPr>
            <w:r w:rsidRPr="00DE6A6A">
              <w:rPr>
                <w:rFonts w:eastAsia="Times New Roman"/>
                <w:b/>
                <w:bCs/>
                <w:color w:val="000000"/>
                <w:szCs w:val="24"/>
              </w:rPr>
              <w:t> </w:t>
            </w:r>
          </w:p>
        </w:tc>
        <w:tc>
          <w:tcPr>
            <w:tcW w:w="2120" w:type="dxa"/>
            <w:tcBorders>
              <w:top w:val="single" w:sz="4" w:space="0" w:color="auto"/>
              <w:left w:val="nil"/>
              <w:bottom w:val="single" w:sz="4" w:space="0" w:color="auto"/>
              <w:right w:val="nil"/>
            </w:tcBorders>
            <w:shd w:val="clear" w:color="000000" w:fill="FFFFFF"/>
            <w:noWrap/>
            <w:vAlign w:val="bottom"/>
            <w:hideMark/>
          </w:tcPr>
          <w:p w14:paraId="6FD07D19" w14:textId="77777777" w:rsidR="00DE6A6A" w:rsidRPr="00DE6A6A" w:rsidRDefault="00DE6A6A" w:rsidP="00DE6A6A">
            <w:pPr>
              <w:spacing w:line="240" w:lineRule="auto"/>
              <w:jc w:val="center"/>
              <w:rPr>
                <w:rFonts w:eastAsia="Times New Roman"/>
                <w:b/>
                <w:bCs/>
                <w:color w:val="000000"/>
                <w:szCs w:val="24"/>
              </w:rPr>
            </w:pPr>
            <w:r w:rsidRPr="00DE6A6A">
              <w:rPr>
                <w:rFonts w:eastAsia="Times New Roman"/>
                <w:b/>
                <w:bCs/>
                <w:color w:val="000000"/>
                <w:szCs w:val="24"/>
              </w:rPr>
              <w:t>Patent Fee Rates</w:t>
            </w:r>
          </w:p>
        </w:tc>
        <w:tc>
          <w:tcPr>
            <w:tcW w:w="2620" w:type="dxa"/>
            <w:tcBorders>
              <w:top w:val="single" w:sz="4" w:space="0" w:color="auto"/>
              <w:left w:val="nil"/>
              <w:bottom w:val="single" w:sz="4" w:space="0" w:color="auto"/>
              <w:right w:val="single" w:sz="4" w:space="0" w:color="auto"/>
            </w:tcBorders>
            <w:shd w:val="clear" w:color="000000" w:fill="FFFFFF"/>
            <w:noWrap/>
            <w:vAlign w:val="bottom"/>
            <w:hideMark/>
          </w:tcPr>
          <w:p w14:paraId="2C5C0ECF" w14:textId="77777777" w:rsidR="00DE6A6A" w:rsidRPr="00DE6A6A" w:rsidRDefault="00DE6A6A" w:rsidP="00DE6A6A">
            <w:pPr>
              <w:spacing w:line="240" w:lineRule="auto"/>
              <w:rPr>
                <w:rFonts w:eastAsia="Times New Roman"/>
                <w:b/>
                <w:bCs/>
                <w:color w:val="000000"/>
                <w:szCs w:val="24"/>
              </w:rPr>
            </w:pPr>
            <w:r w:rsidRPr="00DE6A6A">
              <w:rPr>
                <w:rFonts w:eastAsia="Times New Roman"/>
                <w:b/>
                <w:bCs/>
                <w:color w:val="000000"/>
                <w:szCs w:val="24"/>
              </w:rPr>
              <w:t> </w:t>
            </w:r>
          </w:p>
        </w:tc>
      </w:tr>
      <w:tr w:rsidR="00DE6A6A" w:rsidRPr="00DE6A6A" w14:paraId="65B0D7C4" w14:textId="77777777" w:rsidTr="00FF2E9C">
        <w:trPr>
          <w:trHeight w:val="312"/>
          <w:tblHeader/>
          <w:jc w:val="center"/>
        </w:trPr>
        <w:tc>
          <w:tcPr>
            <w:tcW w:w="2605" w:type="dxa"/>
            <w:tcBorders>
              <w:top w:val="nil"/>
              <w:left w:val="single" w:sz="4" w:space="0" w:color="auto"/>
              <w:bottom w:val="single" w:sz="4" w:space="0" w:color="auto"/>
              <w:right w:val="single" w:sz="4" w:space="0" w:color="auto"/>
            </w:tcBorders>
            <w:shd w:val="clear" w:color="auto" w:fill="auto"/>
            <w:noWrap/>
            <w:hideMark/>
          </w:tcPr>
          <w:p w14:paraId="39E3503C" w14:textId="77777777" w:rsidR="00DE6A6A" w:rsidRPr="00DE6A6A" w:rsidRDefault="00DE6A6A" w:rsidP="00DE6A6A">
            <w:pPr>
              <w:spacing w:line="240" w:lineRule="auto"/>
              <w:rPr>
                <w:rFonts w:eastAsia="Times New Roman"/>
                <w:color w:val="000000"/>
                <w:sz w:val="22"/>
              </w:rPr>
            </w:pPr>
            <w:r w:rsidRPr="00DE6A6A">
              <w:rPr>
                <w:rFonts w:eastAsia="Times New Roman"/>
                <w:color w:val="000000"/>
                <w:sz w:val="22"/>
              </w:rPr>
              <w:t> </w:t>
            </w:r>
          </w:p>
        </w:tc>
        <w:tc>
          <w:tcPr>
            <w:tcW w:w="2120" w:type="dxa"/>
            <w:tcBorders>
              <w:top w:val="nil"/>
              <w:left w:val="nil"/>
              <w:bottom w:val="single" w:sz="4" w:space="0" w:color="auto"/>
              <w:right w:val="single" w:sz="4" w:space="0" w:color="auto"/>
            </w:tcBorders>
            <w:shd w:val="clear" w:color="auto" w:fill="auto"/>
            <w:vAlign w:val="center"/>
            <w:hideMark/>
          </w:tcPr>
          <w:p w14:paraId="6089F1F9" w14:textId="77777777" w:rsidR="00DE6A6A" w:rsidRPr="00DE6A6A" w:rsidRDefault="00DE6A6A" w:rsidP="00DE6A6A">
            <w:pPr>
              <w:spacing w:line="240" w:lineRule="auto"/>
              <w:jc w:val="center"/>
              <w:rPr>
                <w:rFonts w:eastAsia="Times New Roman"/>
                <w:b/>
                <w:bCs/>
                <w:color w:val="000000"/>
                <w:szCs w:val="24"/>
              </w:rPr>
            </w:pPr>
            <w:r w:rsidRPr="00DE6A6A">
              <w:rPr>
                <w:rFonts w:eastAsia="Times New Roman"/>
                <w:b/>
                <w:bCs/>
                <w:color w:val="000000"/>
                <w:szCs w:val="24"/>
              </w:rPr>
              <w:t>Baseline Fee Rate</w:t>
            </w:r>
          </w:p>
        </w:tc>
        <w:tc>
          <w:tcPr>
            <w:tcW w:w="2620" w:type="dxa"/>
            <w:tcBorders>
              <w:top w:val="nil"/>
              <w:left w:val="nil"/>
              <w:bottom w:val="single" w:sz="4" w:space="0" w:color="auto"/>
              <w:right w:val="single" w:sz="4" w:space="0" w:color="auto"/>
            </w:tcBorders>
            <w:shd w:val="clear" w:color="auto" w:fill="auto"/>
            <w:vAlign w:val="center"/>
            <w:hideMark/>
          </w:tcPr>
          <w:p w14:paraId="2714D80B" w14:textId="01F151CA" w:rsidR="00DE6A6A" w:rsidRPr="00DE6A6A" w:rsidRDefault="00DE6A6A" w:rsidP="00DE6A6A">
            <w:pPr>
              <w:spacing w:line="240" w:lineRule="auto"/>
              <w:jc w:val="center"/>
              <w:rPr>
                <w:rFonts w:eastAsia="Times New Roman"/>
                <w:b/>
                <w:bCs/>
                <w:color w:val="000000"/>
                <w:szCs w:val="24"/>
              </w:rPr>
            </w:pPr>
            <w:r>
              <w:rPr>
                <w:rFonts w:eastAsia="Times New Roman"/>
                <w:b/>
                <w:bCs/>
                <w:color w:val="000000"/>
                <w:szCs w:val="24"/>
              </w:rPr>
              <w:t>Alternative 2</w:t>
            </w:r>
            <w:r w:rsidRPr="00DE6A6A">
              <w:rPr>
                <w:rFonts w:eastAsia="Times New Roman"/>
                <w:b/>
                <w:bCs/>
                <w:color w:val="000000"/>
                <w:szCs w:val="24"/>
              </w:rPr>
              <w:t xml:space="preserve"> Fee Rate</w:t>
            </w:r>
          </w:p>
        </w:tc>
      </w:tr>
      <w:tr w:rsidR="00DE6A6A" w:rsidRPr="00DE6A6A" w14:paraId="3A5DAC7B"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4C5255C4" w14:textId="77777777" w:rsidR="00DE6A6A" w:rsidRPr="00DE6A6A" w:rsidRDefault="00DE6A6A" w:rsidP="00DE6A6A">
            <w:pPr>
              <w:spacing w:line="240" w:lineRule="auto"/>
              <w:rPr>
                <w:rFonts w:eastAsia="Times New Roman"/>
                <w:color w:val="000000"/>
                <w:szCs w:val="24"/>
              </w:rPr>
            </w:pPr>
            <w:r w:rsidRPr="00DE6A6A">
              <w:rPr>
                <w:rFonts w:eastAsia="Times New Roman"/>
                <w:color w:val="000000"/>
                <w:szCs w:val="24"/>
              </w:rPr>
              <w:t>Filing</w:t>
            </w:r>
          </w:p>
        </w:tc>
        <w:tc>
          <w:tcPr>
            <w:tcW w:w="2120" w:type="dxa"/>
            <w:tcBorders>
              <w:top w:val="nil"/>
              <w:left w:val="nil"/>
              <w:bottom w:val="single" w:sz="8" w:space="0" w:color="auto"/>
              <w:right w:val="single" w:sz="8" w:space="0" w:color="auto"/>
            </w:tcBorders>
            <w:shd w:val="clear" w:color="auto" w:fill="auto"/>
            <w:noWrap/>
            <w:vAlign w:val="center"/>
            <w:hideMark/>
          </w:tcPr>
          <w:p w14:paraId="0DB118B2" w14:textId="77777777" w:rsidR="00DE6A6A" w:rsidRPr="00DE6A6A" w:rsidRDefault="00DE6A6A" w:rsidP="00DE6A6A">
            <w:pPr>
              <w:spacing w:line="240" w:lineRule="auto"/>
              <w:jc w:val="center"/>
              <w:rPr>
                <w:rFonts w:eastAsia="Times New Roman"/>
                <w:color w:val="000000"/>
                <w:szCs w:val="24"/>
              </w:rPr>
            </w:pPr>
            <w:r w:rsidRPr="00DE6A6A">
              <w:rPr>
                <w:rFonts w:eastAsia="Times New Roman"/>
                <w:color w:val="000000"/>
                <w:szCs w:val="24"/>
              </w:rPr>
              <w:t xml:space="preserve">$280 </w:t>
            </w:r>
          </w:p>
        </w:tc>
        <w:tc>
          <w:tcPr>
            <w:tcW w:w="2620" w:type="dxa"/>
            <w:tcBorders>
              <w:top w:val="nil"/>
              <w:left w:val="nil"/>
              <w:bottom w:val="single" w:sz="8" w:space="0" w:color="auto"/>
              <w:right w:val="single" w:sz="8" w:space="0" w:color="auto"/>
            </w:tcBorders>
            <w:shd w:val="clear" w:color="auto" w:fill="auto"/>
            <w:noWrap/>
            <w:vAlign w:val="center"/>
            <w:hideMark/>
          </w:tcPr>
          <w:p w14:paraId="5E0D2BFF" w14:textId="10B9C838" w:rsidR="001840C5" w:rsidRPr="00DE6A6A" w:rsidRDefault="001840C5" w:rsidP="001840C5">
            <w:pPr>
              <w:spacing w:line="240" w:lineRule="auto"/>
              <w:jc w:val="center"/>
              <w:rPr>
                <w:rFonts w:eastAsia="Times New Roman"/>
                <w:color w:val="000000"/>
                <w:szCs w:val="24"/>
              </w:rPr>
            </w:pPr>
            <w:r>
              <w:rPr>
                <w:rFonts w:eastAsia="Times New Roman"/>
                <w:color w:val="000000"/>
                <w:szCs w:val="24"/>
              </w:rPr>
              <w:t>$280</w:t>
            </w:r>
          </w:p>
        </w:tc>
      </w:tr>
      <w:tr w:rsidR="00DE6A6A" w:rsidRPr="00DE6A6A" w14:paraId="0B89008B"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36AEB22B" w14:textId="45816984" w:rsidR="00DE6A6A" w:rsidRPr="00DE6A6A" w:rsidRDefault="00DE6A6A" w:rsidP="00DE6A6A">
            <w:pPr>
              <w:spacing w:line="240" w:lineRule="auto"/>
              <w:rPr>
                <w:rFonts w:eastAsia="Times New Roman"/>
                <w:color w:val="000000"/>
                <w:szCs w:val="24"/>
              </w:rPr>
            </w:pPr>
            <w:r w:rsidRPr="00DE6A6A">
              <w:rPr>
                <w:rFonts w:eastAsia="Times New Roman"/>
                <w:color w:val="000000"/>
                <w:szCs w:val="24"/>
              </w:rPr>
              <w:t>Search</w:t>
            </w:r>
          </w:p>
        </w:tc>
        <w:tc>
          <w:tcPr>
            <w:tcW w:w="2120" w:type="dxa"/>
            <w:tcBorders>
              <w:top w:val="nil"/>
              <w:left w:val="nil"/>
              <w:bottom w:val="single" w:sz="8" w:space="0" w:color="auto"/>
              <w:right w:val="single" w:sz="8" w:space="0" w:color="auto"/>
            </w:tcBorders>
            <w:shd w:val="clear" w:color="auto" w:fill="auto"/>
            <w:noWrap/>
            <w:vAlign w:val="center"/>
            <w:hideMark/>
          </w:tcPr>
          <w:p w14:paraId="66F5DA09" w14:textId="77777777" w:rsidR="00DE6A6A" w:rsidRPr="00DE6A6A" w:rsidRDefault="00DE6A6A" w:rsidP="00DE6A6A">
            <w:pPr>
              <w:spacing w:line="240" w:lineRule="auto"/>
              <w:jc w:val="center"/>
              <w:rPr>
                <w:rFonts w:eastAsia="Times New Roman"/>
                <w:color w:val="000000"/>
                <w:szCs w:val="24"/>
              </w:rPr>
            </w:pPr>
            <w:r w:rsidRPr="00DE6A6A">
              <w:rPr>
                <w:rFonts w:eastAsia="Times New Roman"/>
                <w:color w:val="000000"/>
                <w:szCs w:val="24"/>
              </w:rPr>
              <w:t xml:space="preserve">$600 </w:t>
            </w:r>
          </w:p>
        </w:tc>
        <w:tc>
          <w:tcPr>
            <w:tcW w:w="2620" w:type="dxa"/>
            <w:tcBorders>
              <w:top w:val="nil"/>
              <w:left w:val="nil"/>
              <w:bottom w:val="single" w:sz="8" w:space="0" w:color="auto"/>
              <w:right w:val="single" w:sz="8" w:space="0" w:color="auto"/>
            </w:tcBorders>
            <w:shd w:val="clear" w:color="auto" w:fill="auto"/>
            <w:noWrap/>
            <w:vAlign w:val="center"/>
            <w:hideMark/>
          </w:tcPr>
          <w:p w14:paraId="00BA70E0" w14:textId="17245D30" w:rsidR="00DE6A6A" w:rsidRPr="00DE6A6A" w:rsidRDefault="001840C5" w:rsidP="00DE6A6A">
            <w:pPr>
              <w:spacing w:line="240" w:lineRule="auto"/>
              <w:jc w:val="center"/>
              <w:rPr>
                <w:rFonts w:eastAsia="Times New Roman"/>
                <w:color w:val="000000"/>
                <w:szCs w:val="24"/>
              </w:rPr>
            </w:pPr>
            <w:r>
              <w:rPr>
                <w:rFonts w:eastAsia="Times New Roman"/>
                <w:color w:val="000000"/>
                <w:szCs w:val="24"/>
              </w:rPr>
              <w:t>$1,780</w:t>
            </w:r>
            <w:r w:rsidR="00DE6A6A" w:rsidRPr="00DE6A6A">
              <w:rPr>
                <w:rFonts w:eastAsia="Times New Roman"/>
                <w:color w:val="000000"/>
                <w:szCs w:val="24"/>
              </w:rPr>
              <w:t xml:space="preserve"> </w:t>
            </w:r>
          </w:p>
        </w:tc>
      </w:tr>
      <w:tr w:rsidR="00DE6A6A" w:rsidRPr="00DE6A6A" w14:paraId="4723A674"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21E68CB2" w14:textId="77777777" w:rsidR="00DE6A6A" w:rsidRPr="00DE6A6A" w:rsidRDefault="00DE6A6A" w:rsidP="00DE6A6A">
            <w:pPr>
              <w:spacing w:line="240" w:lineRule="auto"/>
              <w:rPr>
                <w:rFonts w:eastAsia="Times New Roman"/>
                <w:color w:val="000000"/>
                <w:szCs w:val="24"/>
              </w:rPr>
            </w:pPr>
            <w:r w:rsidRPr="00DE6A6A">
              <w:rPr>
                <w:rFonts w:eastAsia="Times New Roman"/>
                <w:color w:val="000000"/>
                <w:szCs w:val="24"/>
              </w:rPr>
              <w:t>Examination</w:t>
            </w:r>
          </w:p>
        </w:tc>
        <w:tc>
          <w:tcPr>
            <w:tcW w:w="2120" w:type="dxa"/>
            <w:tcBorders>
              <w:top w:val="nil"/>
              <w:left w:val="nil"/>
              <w:bottom w:val="single" w:sz="8" w:space="0" w:color="auto"/>
              <w:right w:val="single" w:sz="8" w:space="0" w:color="auto"/>
            </w:tcBorders>
            <w:shd w:val="clear" w:color="auto" w:fill="auto"/>
            <w:noWrap/>
            <w:vAlign w:val="center"/>
            <w:hideMark/>
          </w:tcPr>
          <w:p w14:paraId="24B0507C" w14:textId="77777777" w:rsidR="00DE6A6A" w:rsidRPr="00DE6A6A" w:rsidRDefault="00DE6A6A" w:rsidP="00DE6A6A">
            <w:pPr>
              <w:spacing w:line="240" w:lineRule="auto"/>
              <w:jc w:val="center"/>
              <w:rPr>
                <w:rFonts w:eastAsia="Times New Roman"/>
                <w:color w:val="000000"/>
                <w:szCs w:val="24"/>
              </w:rPr>
            </w:pPr>
            <w:r w:rsidRPr="00DE6A6A">
              <w:rPr>
                <w:rFonts w:eastAsia="Times New Roman"/>
                <w:color w:val="000000"/>
                <w:szCs w:val="24"/>
              </w:rPr>
              <w:t xml:space="preserve">$720 </w:t>
            </w:r>
          </w:p>
        </w:tc>
        <w:tc>
          <w:tcPr>
            <w:tcW w:w="2620" w:type="dxa"/>
            <w:tcBorders>
              <w:top w:val="nil"/>
              <w:left w:val="nil"/>
              <w:bottom w:val="single" w:sz="8" w:space="0" w:color="auto"/>
              <w:right w:val="single" w:sz="8" w:space="0" w:color="auto"/>
            </w:tcBorders>
            <w:shd w:val="clear" w:color="auto" w:fill="auto"/>
            <w:noWrap/>
            <w:vAlign w:val="center"/>
            <w:hideMark/>
          </w:tcPr>
          <w:p w14:paraId="1B0C6FA4" w14:textId="4BCB4370" w:rsidR="00DE6A6A" w:rsidRPr="00DE6A6A" w:rsidRDefault="001840C5" w:rsidP="00DE6A6A">
            <w:pPr>
              <w:spacing w:line="240" w:lineRule="auto"/>
              <w:jc w:val="center"/>
              <w:rPr>
                <w:rFonts w:eastAsia="Times New Roman"/>
                <w:color w:val="000000"/>
                <w:szCs w:val="24"/>
              </w:rPr>
            </w:pPr>
            <w:r>
              <w:rPr>
                <w:rFonts w:eastAsia="Times New Roman"/>
                <w:color w:val="000000"/>
                <w:szCs w:val="24"/>
              </w:rPr>
              <w:t>$2,200</w:t>
            </w:r>
          </w:p>
        </w:tc>
      </w:tr>
      <w:tr w:rsidR="00DE6A6A" w:rsidRPr="00DE6A6A" w14:paraId="31F8BCD4"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3DB5975B" w14:textId="77777777" w:rsidR="00DE6A6A" w:rsidRPr="00DE6A6A" w:rsidRDefault="00DE6A6A" w:rsidP="00DE6A6A">
            <w:pPr>
              <w:spacing w:line="240" w:lineRule="auto"/>
              <w:rPr>
                <w:rFonts w:eastAsia="Times New Roman"/>
                <w:color w:val="000000"/>
                <w:szCs w:val="24"/>
              </w:rPr>
            </w:pPr>
            <w:r w:rsidRPr="00DE6A6A">
              <w:rPr>
                <w:rFonts w:eastAsia="Times New Roman"/>
                <w:color w:val="000000"/>
                <w:szCs w:val="24"/>
              </w:rPr>
              <w:t>First RCE</w:t>
            </w:r>
          </w:p>
        </w:tc>
        <w:tc>
          <w:tcPr>
            <w:tcW w:w="2120" w:type="dxa"/>
            <w:tcBorders>
              <w:top w:val="nil"/>
              <w:left w:val="nil"/>
              <w:bottom w:val="single" w:sz="8" w:space="0" w:color="auto"/>
              <w:right w:val="single" w:sz="8" w:space="0" w:color="auto"/>
            </w:tcBorders>
            <w:shd w:val="clear" w:color="auto" w:fill="auto"/>
            <w:noWrap/>
            <w:vAlign w:val="center"/>
            <w:hideMark/>
          </w:tcPr>
          <w:p w14:paraId="7A7C4CBB" w14:textId="77777777" w:rsidR="00DE6A6A" w:rsidRPr="00DE6A6A" w:rsidRDefault="00DE6A6A" w:rsidP="00DE6A6A">
            <w:pPr>
              <w:spacing w:line="240" w:lineRule="auto"/>
              <w:jc w:val="center"/>
              <w:rPr>
                <w:rFonts w:eastAsia="Times New Roman"/>
                <w:color w:val="000000"/>
                <w:szCs w:val="24"/>
              </w:rPr>
            </w:pPr>
            <w:r w:rsidRPr="00DE6A6A">
              <w:rPr>
                <w:rFonts w:eastAsia="Times New Roman"/>
                <w:color w:val="000000"/>
                <w:szCs w:val="24"/>
              </w:rPr>
              <w:t xml:space="preserve">$1,200 </w:t>
            </w:r>
          </w:p>
        </w:tc>
        <w:tc>
          <w:tcPr>
            <w:tcW w:w="2620" w:type="dxa"/>
            <w:tcBorders>
              <w:top w:val="nil"/>
              <w:left w:val="nil"/>
              <w:bottom w:val="single" w:sz="8" w:space="0" w:color="auto"/>
              <w:right w:val="single" w:sz="8" w:space="0" w:color="auto"/>
            </w:tcBorders>
            <w:shd w:val="clear" w:color="auto" w:fill="auto"/>
            <w:noWrap/>
            <w:vAlign w:val="center"/>
            <w:hideMark/>
          </w:tcPr>
          <w:p w14:paraId="0D989780" w14:textId="6D7DA501" w:rsidR="00DE6A6A" w:rsidRPr="00DE6A6A" w:rsidRDefault="001840C5" w:rsidP="00DE6A6A">
            <w:pPr>
              <w:spacing w:line="240" w:lineRule="auto"/>
              <w:jc w:val="center"/>
              <w:rPr>
                <w:rFonts w:eastAsia="Times New Roman"/>
                <w:color w:val="000000"/>
                <w:szCs w:val="24"/>
              </w:rPr>
            </w:pPr>
            <w:r>
              <w:rPr>
                <w:rFonts w:eastAsia="Times New Roman"/>
                <w:color w:val="000000"/>
                <w:szCs w:val="24"/>
              </w:rPr>
              <w:t>$2,180</w:t>
            </w:r>
            <w:r w:rsidR="00DE6A6A" w:rsidRPr="00DE6A6A">
              <w:rPr>
                <w:rFonts w:eastAsia="Times New Roman"/>
                <w:color w:val="000000"/>
                <w:szCs w:val="24"/>
              </w:rPr>
              <w:t xml:space="preserve"> </w:t>
            </w:r>
          </w:p>
        </w:tc>
      </w:tr>
      <w:tr w:rsidR="00DE6A6A" w:rsidRPr="00DE6A6A" w14:paraId="7F6D7E0F"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000000" w:fill="F2F2F2"/>
            <w:noWrap/>
            <w:vAlign w:val="center"/>
            <w:hideMark/>
          </w:tcPr>
          <w:p w14:paraId="2E70D4C1" w14:textId="2E7D313E" w:rsidR="00DE6A6A" w:rsidRPr="00DE6A6A" w:rsidRDefault="00DE6A6A" w:rsidP="00DE6A6A">
            <w:pPr>
              <w:spacing w:line="240" w:lineRule="auto"/>
              <w:jc w:val="right"/>
              <w:rPr>
                <w:rFonts w:eastAsia="Times New Roman"/>
                <w:b/>
                <w:bCs/>
                <w:color w:val="000000"/>
                <w:szCs w:val="24"/>
              </w:rPr>
            </w:pPr>
            <w:r w:rsidRPr="00DE6A6A">
              <w:rPr>
                <w:rFonts w:eastAsia="Times New Roman"/>
                <w:b/>
                <w:bCs/>
                <w:color w:val="000000"/>
                <w:szCs w:val="24"/>
              </w:rPr>
              <w:t>Front</w:t>
            </w:r>
            <w:r w:rsidR="00E054B2">
              <w:rPr>
                <w:rFonts w:eastAsia="Times New Roman"/>
                <w:b/>
                <w:bCs/>
                <w:color w:val="000000"/>
                <w:szCs w:val="24"/>
              </w:rPr>
              <w:t>-</w:t>
            </w:r>
            <w:r w:rsidRPr="00DE6A6A">
              <w:rPr>
                <w:rFonts w:eastAsia="Times New Roman"/>
                <w:b/>
                <w:bCs/>
                <w:color w:val="000000"/>
                <w:szCs w:val="24"/>
              </w:rPr>
              <w:t>End Fees</w:t>
            </w:r>
          </w:p>
        </w:tc>
        <w:tc>
          <w:tcPr>
            <w:tcW w:w="2120" w:type="dxa"/>
            <w:tcBorders>
              <w:top w:val="nil"/>
              <w:left w:val="nil"/>
              <w:bottom w:val="single" w:sz="8" w:space="0" w:color="auto"/>
              <w:right w:val="single" w:sz="8" w:space="0" w:color="auto"/>
            </w:tcBorders>
            <w:shd w:val="clear" w:color="000000" w:fill="F2F2F2"/>
            <w:noWrap/>
            <w:vAlign w:val="center"/>
            <w:hideMark/>
          </w:tcPr>
          <w:p w14:paraId="399EAB62" w14:textId="77777777" w:rsidR="00DE6A6A" w:rsidRPr="00DE6A6A" w:rsidRDefault="00DE6A6A" w:rsidP="00DE6A6A">
            <w:pPr>
              <w:spacing w:line="240" w:lineRule="auto"/>
              <w:jc w:val="center"/>
              <w:rPr>
                <w:rFonts w:eastAsia="Times New Roman"/>
                <w:b/>
                <w:bCs/>
                <w:color w:val="000000"/>
                <w:szCs w:val="24"/>
              </w:rPr>
            </w:pPr>
            <w:r w:rsidRPr="00DE6A6A">
              <w:rPr>
                <w:rFonts w:eastAsia="Times New Roman"/>
                <w:b/>
                <w:bCs/>
                <w:color w:val="000000"/>
                <w:szCs w:val="24"/>
              </w:rPr>
              <w:t xml:space="preserve">$2,800 </w:t>
            </w:r>
          </w:p>
        </w:tc>
        <w:tc>
          <w:tcPr>
            <w:tcW w:w="2620" w:type="dxa"/>
            <w:tcBorders>
              <w:top w:val="nil"/>
              <w:left w:val="nil"/>
              <w:bottom w:val="single" w:sz="8" w:space="0" w:color="auto"/>
              <w:right w:val="single" w:sz="8" w:space="0" w:color="auto"/>
            </w:tcBorders>
            <w:shd w:val="clear" w:color="000000" w:fill="F2F2F2"/>
            <w:noWrap/>
            <w:vAlign w:val="center"/>
            <w:hideMark/>
          </w:tcPr>
          <w:p w14:paraId="17219C15" w14:textId="194B3919" w:rsidR="00DE6A6A" w:rsidRPr="00DE6A6A" w:rsidRDefault="001840C5" w:rsidP="00DE6A6A">
            <w:pPr>
              <w:spacing w:line="240" w:lineRule="auto"/>
              <w:jc w:val="center"/>
              <w:rPr>
                <w:rFonts w:eastAsia="Times New Roman"/>
                <w:b/>
                <w:bCs/>
                <w:color w:val="000000"/>
                <w:szCs w:val="24"/>
              </w:rPr>
            </w:pPr>
            <w:r>
              <w:rPr>
                <w:rFonts w:eastAsia="Times New Roman"/>
                <w:b/>
                <w:bCs/>
                <w:color w:val="000000"/>
                <w:szCs w:val="24"/>
              </w:rPr>
              <w:t>$</w:t>
            </w:r>
            <w:r w:rsidR="00C339EE">
              <w:rPr>
                <w:rFonts w:eastAsia="Times New Roman"/>
                <w:b/>
                <w:bCs/>
                <w:color w:val="000000"/>
                <w:szCs w:val="24"/>
              </w:rPr>
              <w:t>6,440</w:t>
            </w:r>
            <w:r w:rsidR="00DE6A6A" w:rsidRPr="00DE6A6A">
              <w:rPr>
                <w:rFonts w:eastAsia="Times New Roman"/>
                <w:b/>
                <w:bCs/>
                <w:color w:val="000000"/>
                <w:szCs w:val="24"/>
              </w:rPr>
              <w:t xml:space="preserve"> </w:t>
            </w:r>
          </w:p>
        </w:tc>
      </w:tr>
      <w:tr w:rsidR="00DE6A6A" w:rsidRPr="00DE6A6A" w14:paraId="031CC20F"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2689FAA4" w14:textId="77777777" w:rsidR="00DE6A6A" w:rsidRPr="00DE6A6A" w:rsidRDefault="00DE6A6A" w:rsidP="00DE6A6A">
            <w:pPr>
              <w:spacing w:line="240" w:lineRule="auto"/>
              <w:rPr>
                <w:rFonts w:eastAsia="Times New Roman"/>
                <w:color w:val="000000"/>
                <w:szCs w:val="24"/>
              </w:rPr>
            </w:pPr>
            <w:r w:rsidRPr="00DE6A6A">
              <w:rPr>
                <w:rFonts w:eastAsia="Times New Roman"/>
                <w:color w:val="000000"/>
                <w:szCs w:val="24"/>
              </w:rPr>
              <w:t>Issue</w:t>
            </w:r>
          </w:p>
        </w:tc>
        <w:tc>
          <w:tcPr>
            <w:tcW w:w="2120" w:type="dxa"/>
            <w:tcBorders>
              <w:top w:val="nil"/>
              <w:left w:val="nil"/>
              <w:bottom w:val="single" w:sz="8" w:space="0" w:color="auto"/>
              <w:right w:val="single" w:sz="8" w:space="0" w:color="auto"/>
            </w:tcBorders>
            <w:shd w:val="clear" w:color="auto" w:fill="auto"/>
            <w:noWrap/>
            <w:vAlign w:val="center"/>
            <w:hideMark/>
          </w:tcPr>
          <w:p w14:paraId="16611C5B" w14:textId="77777777" w:rsidR="00DE6A6A" w:rsidRPr="00DE6A6A" w:rsidRDefault="00DE6A6A" w:rsidP="00DE6A6A">
            <w:pPr>
              <w:spacing w:line="240" w:lineRule="auto"/>
              <w:jc w:val="center"/>
              <w:rPr>
                <w:rFonts w:eastAsia="Times New Roman"/>
                <w:color w:val="000000"/>
                <w:szCs w:val="24"/>
              </w:rPr>
            </w:pPr>
            <w:r w:rsidRPr="00DE6A6A">
              <w:rPr>
                <w:rFonts w:eastAsia="Times New Roman"/>
                <w:color w:val="000000"/>
                <w:szCs w:val="24"/>
              </w:rPr>
              <w:t xml:space="preserve">$960 </w:t>
            </w:r>
          </w:p>
        </w:tc>
        <w:tc>
          <w:tcPr>
            <w:tcW w:w="2620" w:type="dxa"/>
            <w:tcBorders>
              <w:top w:val="nil"/>
              <w:left w:val="nil"/>
              <w:bottom w:val="single" w:sz="8" w:space="0" w:color="auto"/>
              <w:right w:val="single" w:sz="8" w:space="0" w:color="auto"/>
            </w:tcBorders>
            <w:shd w:val="clear" w:color="auto" w:fill="auto"/>
            <w:noWrap/>
            <w:vAlign w:val="center"/>
            <w:hideMark/>
          </w:tcPr>
          <w:p w14:paraId="26897A12" w14:textId="12BC245B" w:rsidR="00DE6A6A" w:rsidRPr="00DE6A6A" w:rsidRDefault="001840C5" w:rsidP="00DE6A6A">
            <w:pPr>
              <w:spacing w:line="240" w:lineRule="auto"/>
              <w:jc w:val="center"/>
              <w:rPr>
                <w:rFonts w:eastAsia="Times New Roman"/>
                <w:color w:val="000000"/>
                <w:szCs w:val="24"/>
              </w:rPr>
            </w:pPr>
            <w:r>
              <w:rPr>
                <w:rFonts w:eastAsia="Times New Roman"/>
                <w:color w:val="000000"/>
                <w:szCs w:val="24"/>
              </w:rPr>
              <w:t>$320</w:t>
            </w:r>
            <w:r w:rsidR="00DE6A6A" w:rsidRPr="00DE6A6A">
              <w:rPr>
                <w:rFonts w:eastAsia="Times New Roman"/>
                <w:color w:val="000000"/>
                <w:szCs w:val="24"/>
              </w:rPr>
              <w:t xml:space="preserve"> </w:t>
            </w:r>
          </w:p>
        </w:tc>
      </w:tr>
      <w:tr w:rsidR="00DE6A6A" w:rsidRPr="00DE6A6A" w14:paraId="16F32038"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014D71CD" w14:textId="77777777" w:rsidR="00DE6A6A" w:rsidRPr="00DE6A6A" w:rsidRDefault="00DE6A6A" w:rsidP="00DE6A6A">
            <w:pPr>
              <w:spacing w:line="240" w:lineRule="auto"/>
              <w:rPr>
                <w:rFonts w:eastAsia="Times New Roman"/>
                <w:color w:val="000000"/>
                <w:szCs w:val="24"/>
              </w:rPr>
            </w:pPr>
            <w:r w:rsidRPr="00DE6A6A">
              <w:rPr>
                <w:rFonts w:eastAsia="Times New Roman"/>
                <w:color w:val="000000"/>
                <w:szCs w:val="24"/>
              </w:rPr>
              <w:t>1st Stage Maintenance</w:t>
            </w:r>
          </w:p>
        </w:tc>
        <w:tc>
          <w:tcPr>
            <w:tcW w:w="2120" w:type="dxa"/>
            <w:tcBorders>
              <w:top w:val="nil"/>
              <w:left w:val="nil"/>
              <w:bottom w:val="single" w:sz="8" w:space="0" w:color="auto"/>
              <w:right w:val="single" w:sz="8" w:space="0" w:color="auto"/>
            </w:tcBorders>
            <w:shd w:val="clear" w:color="auto" w:fill="auto"/>
            <w:noWrap/>
            <w:vAlign w:val="center"/>
            <w:hideMark/>
          </w:tcPr>
          <w:p w14:paraId="1313695E" w14:textId="77777777" w:rsidR="00DE6A6A" w:rsidRPr="00DE6A6A" w:rsidRDefault="00DE6A6A" w:rsidP="00DE6A6A">
            <w:pPr>
              <w:spacing w:line="240" w:lineRule="auto"/>
              <w:jc w:val="center"/>
              <w:rPr>
                <w:rFonts w:eastAsia="Times New Roman"/>
                <w:color w:val="000000"/>
                <w:szCs w:val="24"/>
              </w:rPr>
            </w:pPr>
            <w:r w:rsidRPr="00DE6A6A">
              <w:rPr>
                <w:rFonts w:eastAsia="Times New Roman"/>
                <w:color w:val="000000"/>
                <w:szCs w:val="24"/>
              </w:rPr>
              <w:t xml:space="preserve">$1,600 </w:t>
            </w:r>
          </w:p>
        </w:tc>
        <w:tc>
          <w:tcPr>
            <w:tcW w:w="2620" w:type="dxa"/>
            <w:tcBorders>
              <w:top w:val="nil"/>
              <w:left w:val="nil"/>
              <w:bottom w:val="single" w:sz="8" w:space="0" w:color="auto"/>
              <w:right w:val="single" w:sz="8" w:space="0" w:color="auto"/>
            </w:tcBorders>
            <w:shd w:val="clear" w:color="auto" w:fill="auto"/>
            <w:noWrap/>
            <w:vAlign w:val="center"/>
            <w:hideMark/>
          </w:tcPr>
          <w:p w14:paraId="6ABE05D8" w14:textId="1A8D08ED" w:rsidR="00DE6A6A" w:rsidRPr="00DE6A6A" w:rsidRDefault="00DE6A6A" w:rsidP="001840C5">
            <w:pPr>
              <w:spacing w:line="240" w:lineRule="auto"/>
              <w:jc w:val="center"/>
              <w:rPr>
                <w:rFonts w:eastAsia="Times New Roman"/>
                <w:color w:val="000000"/>
                <w:szCs w:val="24"/>
              </w:rPr>
            </w:pPr>
            <w:r w:rsidRPr="00DE6A6A">
              <w:rPr>
                <w:rFonts w:eastAsia="Times New Roman"/>
                <w:color w:val="000000"/>
                <w:szCs w:val="24"/>
              </w:rPr>
              <w:t>$</w:t>
            </w:r>
            <w:r w:rsidR="001840C5">
              <w:rPr>
                <w:rFonts w:eastAsia="Times New Roman"/>
                <w:color w:val="000000"/>
                <w:szCs w:val="24"/>
              </w:rPr>
              <w:t>860</w:t>
            </w:r>
          </w:p>
        </w:tc>
      </w:tr>
      <w:tr w:rsidR="00DE6A6A" w:rsidRPr="00DE6A6A" w14:paraId="2A49FE64"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0827CDDA" w14:textId="77777777" w:rsidR="00DE6A6A" w:rsidRPr="00DE6A6A" w:rsidRDefault="00DE6A6A" w:rsidP="00DE6A6A">
            <w:pPr>
              <w:spacing w:line="240" w:lineRule="auto"/>
              <w:rPr>
                <w:rFonts w:eastAsia="Times New Roman"/>
                <w:color w:val="000000"/>
                <w:szCs w:val="24"/>
              </w:rPr>
            </w:pPr>
            <w:r w:rsidRPr="00DE6A6A">
              <w:rPr>
                <w:rFonts w:eastAsia="Times New Roman"/>
                <w:color w:val="000000"/>
                <w:szCs w:val="24"/>
              </w:rPr>
              <w:t>2nd Stage Maintenance</w:t>
            </w:r>
          </w:p>
        </w:tc>
        <w:tc>
          <w:tcPr>
            <w:tcW w:w="2120" w:type="dxa"/>
            <w:tcBorders>
              <w:top w:val="nil"/>
              <w:left w:val="nil"/>
              <w:bottom w:val="single" w:sz="8" w:space="0" w:color="auto"/>
              <w:right w:val="single" w:sz="8" w:space="0" w:color="auto"/>
            </w:tcBorders>
            <w:shd w:val="clear" w:color="auto" w:fill="auto"/>
            <w:noWrap/>
            <w:vAlign w:val="center"/>
            <w:hideMark/>
          </w:tcPr>
          <w:p w14:paraId="7A10DEF0" w14:textId="77777777" w:rsidR="00DE6A6A" w:rsidRPr="00DE6A6A" w:rsidRDefault="00DE6A6A" w:rsidP="00DE6A6A">
            <w:pPr>
              <w:spacing w:line="240" w:lineRule="auto"/>
              <w:jc w:val="center"/>
              <w:rPr>
                <w:rFonts w:eastAsia="Times New Roman"/>
                <w:color w:val="000000"/>
                <w:szCs w:val="24"/>
              </w:rPr>
            </w:pPr>
            <w:r w:rsidRPr="00DE6A6A">
              <w:rPr>
                <w:rFonts w:eastAsia="Times New Roman"/>
                <w:color w:val="000000"/>
                <w:szCs w:val="24"/>
              </w:rPr>
              <w:t xml:space="preserve">$3,600 </w:t>
            </w:r>
          </w:p>
        </w:tc>
        <w:tc>
          <w:tcPr>
            <w:tcW w:w="2620" w:type="dxa"/>
            <w:tcBorders>
              <w:top w:val="nil"/>
              <w:left w:val="nil"/>
              <w:bottom w:val="single" w:sz="8" w:space="0" w:color="auto"/>
              <w:right w:val="single" w:sz="8" w:space="0" w:color="auto"/>
            </w:tcBorders>
            <w:shd w:val="clear" w:color="auto" w:fill="auto"/>
            <w:noWrap/>
            <w:vAlign w:val="center"/>
            <w:hideMark/>
          </w:tcPr>
          <w:p w14:paraId="7445869C" w14:textId="53F9A47E" w:rsidR="00DE6A6A" w:rsidRPr="00DE6A6A" w:rsidRDefault="001840C5" w:rsidP="00DE6A6A">
            <w:pPr>
              <w:spacing w:line="240" w:lineRule="auto"/>
              <w:jc w:val="center"/>
              <w:rPr>
                <w:rFonts w:eastAsia="Times New Roman"/>
                <w:color w:val="000000"/>
                <w:szCs w:val="24"/>
              </w:rPr>
            </w:pPr>
            <w:r>
              <w:rPr>
                <w:rFonts w:eastAsia="Times New Roman"/>
                <w:color w:val="000000"/>
                <w:szCs w:val="24"/>
              </w:rPr>
              <w:t>$1,700</w:t>
            </w:r>
            <w:r w:rsidR="00DE6A6A" w:rsidRPr="00DE6A6A">
              <w:rPr>
                <w:rFonts w:eastAsia="Times New Roman"/>
                <w:color w:val="000000"/>
                <w:szCs w:val="24"/>
              </w:rPr>
              <w:t xml:space="preserve"> </w:t>
            </w:r>
          </w:p>
        </w:tc>
      </w:tr>
      <w:tr w:rsidR="00DE6A6A" w:rsidRPr="00DE6A6A" w14:paraId="0FDF8E6B"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auto" w:fill="auto"/>
            <w:noWrap/>
            <w:vAlign w:val="center"/>
            <w:hideMark/>
          </w:tcPr>
          <w:p w14:paraId="73B11592" w14:textId="77777777" w:rsidR="00DE6A6A" w:rsidRPr="00DE6A6A" w:rsidRDefault="00DE6A6A" w:rsidP="00DE6A6A">
            <w:pPr>
              <w:spacing w:line="240" w:lineRule="auto"/>
              <w:rPr>
                <w:rFonts w:eastAsia="Times New Roman"/>
                <w:color w:val="000000"/>
                <w:szCs w:val="24"/>
              </w:rPr>
            </w:pPr>
            <w:r w:rsidRPr="00DE6A6A">
              <w:rPr>
                <w:rFonts w:eastAsia="Times New Roman"/>
                <w:color w:val="000000"/>
                <w:szCs w:val="24"/>
              </w:rPr>
              <w:t>3rd Stage Maintenance</w:t>
            </w:r>
          </w:p>
        </w:tc>
        <w:tc>
          <w:tcPr>
            <w:tcW w:w="2120" w:type="dxa"/>
            <w:tcBorders>
              <w:top w:val="nil"/>
              <w:left w:val="nil"/>
              <w:bottom w:val="single" w:sz="8" w:space="0" w:color="auto"/>
              <w:right w:val="single" w:sz="8" w:space="0" w:color="auto"/>
            </w:tcBorders>
            <w:shd w:val="clear" w:color="auto" w:fill="auto"/>
            <w:noWrap/>
            <w:vAlign w:val="center"/>
            <w:hideMark/>
          </w:tcPr>
          <w:p w14:paraId="6B957AAC" w14:textId="77777777" w:rsidR="00DE6A6A" w:rsidRPr="00DE6A6A" w:rsidRDefault="00DE6A6A" w:rsidP="00DE6A6A">
            <w:pPr>
              <w:spacing w:line="240" w:lineRule="auto"/>
              <w:jc w:val="center"/>
              <w:rPr>
                <w:rFonts w:eastAsia="Times New Roman"/>
                <w:color w:val="000000"/>
                <w:szCs w:val="24"/>
              </w:rPr>
            </w:pPr>
            <w:r w:rsidRPr="00DE6A6A">
              <w:rPr>
                <w:rFonts w:eastAsia="Times New Roman"/>
                <w:color w:val="000000"/>
                <w:szCs w:val="24"/>
              </w:rPr>
              <w:t xml:space="preserve">$7,400 </w:t>
            </w:r>
          </w:p>
        </w:tc>
        <w:tc>
          <w:tcPr>
            <w:tcW w:w="2620" w:type="dxa"/>
            <w:tcBorders>
              <w:top w:val="nil"/>
              <w:left w:val="nil"/>
              <w:bottom w:val="single" w:sz="8" w:space="0" w:color="auto"/>
              <w:right w:val="single" w:sz="8" w:space="0" w:color="auto"/>
            </w:tcBorders>
            <w:shd w:val="clear" w:color="auto" w:fill="auto"/>
            <w:noWrap/>
            <w:vAlign w:val="center"/>
            <w:hideMark/>
          </w:tcPr>
          <w:p w14:paraId="60900368" w14:textId="476E6A15" w:rsidR="00DE6A6A" w:rsidRPr="00DE6A6A" w:rsidRDefault="001840C5" w:rsidP="00DE6A6A">
            <w:pPr>
              <w:spacing w:line="240" w:lineRule="auto"/>
              <w:jc w:val="center"/>
              <w:rPr>
                <w:rFonts w:eastAsia="Times New Roman"/>
                <w:color w:val="000000"/>
                <w:szCs w:val="24"/>
              </w:rPr>
            </w:pPr>
            <w:r>
              <w:rPr>
                <w:rFonts w:eastAsia="Times New Roman"/>
                <w:color w:val="000000"/>
                <w:szCs w:val="24"/>
              </w:rPr>
              <w:t>$2,540</w:t>
            </w:r>
            <w:r w:rsidR="00DE6A6A" w:rsidRPr="00DE6A6A">
              <w:rPr>
                <w:rFonts w:eastAsia="Times New Roman"/>
                <w:color w:val="000000"/>
                <w:szCs w:val="24"/>
              </w:rPr>
              <w:t xml:space="preserve"> </w:t>
            </w:r>
          </w:p>
        </w:tc>
      </w:tr>
      <w:tr w:rsidR="00DE6A6A" w:rsidRPr="00DE6A6A" w14:paraId="41B2ADE2"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000000" w:fill="F2F2F2"/>
            <w:noWrap/>
            <w:vAlign w:val="center"/>
            <w:hideMark/>
          </w:tcPr>
          <w:p w14:paraId="0E6745FD" w14:textId="13D6D544" w:rsidR="00DE6A6A" w:rsidRPr="00DE6A6A" w:rsidRDefault="00DE6A6A" w:rsidP="00DE6A6A">
            <w:pPr>
              <w:spacing w:line="240" w:lineRule="auto"/>
              <w:jc w:val="right"/>
              <w:rPr>
                <w:rFonts w:eastAsia="Times New Roman"/>
                <w:b/>
                <w:bCs/>
                <w:color w:val="000000"/>
                <w:szCs w:val="24"/>
              </w:rPr>
            </w:pPr>
            <w:r w:rsidRPr="00DE6A6A">
              <w:rPr>
                <w:rFonts w:eastAsia="Times New Roman"/>
                <w:b/>
                <w:bCs/>
                <w:color w:val="000000"/>
                <w:szCs w:val="24"/>
              </w:rPr>
              <w:t>Back</w:t>
            </w:r>
            <w:r w:rsidR="00E054B2">
              <w:rPr>
                <w:rFonts w:eastAsia="Times New Roman"/>
                <w:b/>
                <w:bCs/>
                <w:color w:val="000000"/>
                <w:szCs w:val="24"/>
              </w:rPr>
              <w:t>-</w:t>
            </w:r>
            <w:r w:rsidRPr="00DE6A6A">
              <w:rPr>
                <w:rFonts w:eastAsia="Times New Roman"/>
                <w:b/>
                <w:bCs/>
                <w:color w:val="000000"/>
                <w:szCs w:val="24"/>
              </w:rPr>
              <w:t>End Fees</w:t>
            </w:r>
          </w:p>
        </w:tc>
        <w:tc>
          <w:tcPr>
            <w:tcW w:w="2120" w:type="dxa"/>
            <w:tcBorders>
              <w:top w:val="nil"/>
              <w:left w:val="nil"/>
              <w:bottom w:val="single" w:sz="8" w:space="0" w:color="auto"/>
              <w:right w:val="single" w:sz="8" w:space="0" w:color="auto"/>
            </w:tcBorders>
            <w:shd w:val="clear" w:color="000000" w:fill="F2F2F2"/>
            <w:noWrap/>
            <w:vAlign w:val="center"/>
            <w:hideMark/>
          </w:tcPr>
          <w:p w14:paraId="2AF4A758" w14:textId="77777777" w:rsidR="00DE6A6A" w:rsidRPr="00DE6A6A" w:rsidRDefault="00DE6A6A" w:rsidP="00DE6A6A">
            <w:pPr>
              <w:spacing w:line="240" w:lineRule="auto"/>
              <w:jc w:val="center"/>
              <w:rPr>
                <w:rFonts w:eastAsia="Times New Roman"/>
                <w:b/>
                <w:bCs/>
                <w:color w:val="000000"/>
                <w:szCs w:val="24"/>
              </w:rPr>
            </w:pPr>
            <w:r w:rsidRPr="00DE6A6A">
              <w:rPr>
                <w:rFonts w:eastAsia="Times New Roman"/>
                <w:b/>
                <w:bCs/>
                <w:color w:val="000000"/>
                <w:szCs w:val="24"/>
              </w:rPr>
              <w:t xml:space="preserve">$13,560 </w:t>
            </w:r>
          </w:p>
        </w:tc>
        <w:tc>
          <w:tcPr>
            <w:tcW w:w="2620" w:type="dxa"/>
            <w:tcBorders>
              <w:top w:val="nil"/>
              <w:left w:val="nil"/>
              <w:bottom w:val="single" w:sz="8" w:space="0" w:color="auto"/>
              <w:right w:val="single" w:sz="8" w:space="0" w:color="auto"/>
            </w:tcBorders>
            <w:shd w:val="clear" w:color="000000" w:fill="F2F2F2"/>
            <w:noWrap/>
            <w:vAlign w:val="center"/>
            <w:hideMark/>
          </w:tcPr>
          <w:p w14:paraId="06C4A9CC" w14:textId="0011E664" w:rsidR="00DE6A6A" w:rsidRPr="00DE6A6A" w:rsidRDefault="001840C5" w:rsidP="00DE6A6A">
            <w:pPr>
              <w:spacing w:line="240" w:lineRule="auto"/>
              <w:jc w:val="center"/>
              <w:rPr>
                <w:rFonts w:eastAsia="Times New Roman"/>
                <w:b/>
                <w:bCs/>
                <w:color w:val="000000"/>
                <w:szCs w:val="24"/>
              </w:rPr>
            </w:pPr>
            <w:r>
              <w:rPr>
                <w:rFonts w:eastAsia="Times New Roman"/>
                <w:b/>
                <w:bCs/>
                <w:color w:val="000000"/>
                <w:szCs w:val="24"/>
              </w:rPr>
              <w:t>$5,420</w:t>
            </w:r>
            <w:r w:rsidR="00DE6A6A" w:rsidRPr="00DE6A6A">
              <w:rPr>
                <w:rFonts w:eastAsia="Times New Roman"/>
                <w:b/>
                <w:bCs/>
                <w:color w:val="000000"/>
                <w:szCs w:val="24"/>
              </w:rPr>
              <w:t xml:space="preserve"> </w:t>
            </w:r>
          </w:p>
        </w:tc>
      </w:tr>
      <w:tr w:rsidR="00DE6A6A" w:rsidRPr="00DE6A6A" w14:paraId="773BD156" w14:textId="77777777" w:rsidTr="00DE6A6A">
        <w:trPr>
          <w:trHeight w:val="324"/>
          <w:jc w:val="center"/>
        </w:trPr>
        <w:tc>
          <w:tcPr>
            <w:tcW w:w="2605" w:type="dxa"/>
            <w:tcBorders>
              <w:top w:val="nil"/>
              <w:left w:val="single" w:sz="4" w:space="0" w:color="auto"/>
              <w:bottom w:val="single" w:sz="4" w:space="0" w:color="auto"/>
              <w:right w:val="single" w:sz="4" w:space="0" w:color="auto"/>
            </w:tcBorders>
            <w:shd w:val="clear" w:color="000000" w:fill="D9D9D9"/>
            <w:noWrap/>
            <w:vAlign w:val="center"/>
            <w:hideMark/>
          </w:tcPr>
          <w:p w14:paraId="7EC58878" w14:textId="77777777" w:rsidR="00DE6A6A" w:rsidRPr="00DE6A6A" w:rsidRDefault="00DE6A6A" w:rsidP="00DE6A6A">
            <w:pPr>
              <w:spacing w:line="240" w:lineRule="auto"/>
              <w:jc w:val="right"/>
              <w:rPr>
                <w:rFonts w:eastAsia="Times New Roman"/>
                <w:b/>
                <w:bCs/>
                <w:color w:val="000000"/>
                <w:szCs w:val="24"/>
              </w:rPr>
            </w:pPr>
            <w:r w:rsidRPr="00DE6A6A">
              <w:rPr>
                <w:rFonts w:eastAsia="Times New Roman"/>
                <w:b/>
                <w:bCs/>
                <w:color w:val="000000"/>
                <w:szCs w:val="24"/>
              </w:rPr>
              <w:t>Total Fees</w:t>
            </w:r>
          </w:p>
        </w:tc>
        <w:tc>
          <w:tcPr>
            <w:tcW w:w="2120" w:type="dxa"/>
            <w:tcBorders>
              <w:top w:val="nil"/>
              <w:left w:val="nil"/>
              <w:bottom w:val="single" w:sz="8" w:space="0" w:color="auto"/>
              <w:right w:val="single" w:sz="8" w:space="0" w:color="auto"/>
            </w:tcBorders>
            <w:shd w:val="clear" w:color="000000" w:fill="D9D9D9"/>
            <w:noWrap/>
            <w:vAlign w:val="center"/>
            <w:hideMark/>
          </w:tcPr>
          <w:p w14:paraId="7B116DD5" w14:textId="77777777" w:rsidR="00DE6A6A" w:rsidRPr="00DE6A6A" w:rsidRDefault="00DE6A6A" w:rsidP="00DE6A6A">
            <w:pPr>
              <w:spacing w:line="240" w:lineRule="auto"/>
              <w:jc w:val="center"/>
              <w:rPr>
                <w:rFonts w:eastAsia="Times New Roman"/>
                <w:b/>
                <w:bCs/>
                <w:color w:val="000000"/>
                <w:szCs w:val="24"/>
              </w:rPr>
            </w:pPr>
            <w:r w:rsidRPr="00DE6A6A">
              <w:rPr>
                <w:rFonts w:eastAsia="Times New Roman"/>
                <w:b/>
                <w:bCs/>
                <w:color w:val="000000"/>
                <w:szCs w:val="24"/>
              </w:rPr>
              <w:t xml:space="preserve">$16,360 </w:t>
            </w:r>
          </w:p>
        </w:tc>
        <w:tc>
          <w:tcPr>
            <w:tcW w:w="2620" w:type="dxa"/>
            <w:tcBorders>
              <w:top w:val="nil"/>
              <w:left w:val="nil"/>
              <w:bottom w:val="single" w:sz="8" w:space="0" w:color="auto"/>
              <w:right w:val="single" w:sz="8" w:space="0" w:color="auto"/>
            </w:tcBorders>
            <w:shd w:val="clear" w:color="000000" w:fill="D9D9D9"/>
            <w:noWrap/>
            <w:vAlign w:val="center"/>
            <w:hideMark/>
          </w:tcPr>
          <w:p w14:paraId="66AF8986" w14:textId="701A65DC" w:rsidR="00DE6A6A" w:rsidRPr="00DE6A6A" w:rsidRDefault="00C339EE" w:rsidP="00DE6A6A">
            <w:pPr>
              <w:spacing w:line="240" w:lineRule="auto"/>
              <w:jc w:val="center"/>
              <w:rPr>
                <w:rFonts w:eastAsia="Times New Roman"/>
                <w:b/>
                <w:bCs/>
                <w:color w:val="000000"/>
                <w:szCs w:val="24"/>
              </w:rPr>
            </w:pPr>
            <w:r>
              <w:rPr>
                <w:rFonts w:eastAsia="Times New Roman"/>
                <w:b/>
                <w:bCs/>
                <w:color w:val="000000"/>
                <w:szCs w:val="24"/>
              </w:rPr>
              <w:t>$11,86</w:t>
            </w:r>
            <w:r w:rsidR="00DE6A6A" w:rsidRPr="00DE6A6A">
              <w:rPr>
                <w:rFonts w:eastAsia="Times New Roman"/>
                <w:b/>
                <w:bCs/>
                <w:color w:val="000000"/>
                <w:szCs w:val="24"/>
              </w:rPr>
              <w:t xml:space="preserve">0 </w:t>
            </w:r>
          </w:p>
        </w:tc>
      </w:tr>
    </w:tbl>
    <w:p w14:paraId="16D77EA2" w14:textId="77777777" w:rsidR="008B7B4F" w:rsidRDefault="008B7B4F" w:rsidP="00873D48">
      <w:pPr>
        <w:pStyle w:val="ParagraphSpace"/>
      </w:pPr>
    </w:p>
    <w:p w14:paraId="7520CF22" w14:textId="6A0706C4" w:rsidR="00DE6A6A" w:rsidRDefault="00DE6A6A" w:rsidP="009C343B">
      <w:pPr>
        <w:pStyle w:val="ParagraphSpace"/>
      </w:pPr>
      <w:r>
        <w:t>T</w:t>
      </w:r>
      <w:r w:rsidRPr="002C6A8D">
        <w:t xml:space="preserve">his alternative </w:t>
      </w:r>
      <w:r w:rsidR="00C339EE">
        <w:t>could present</w:t>
      </w:r>
      <w:r w:rsidRPr="002C6A8D">
        <w:t xml:space="preserve"> significant barriers to those seeking patent protection, because front-end fees would increase significantly for all applicants, even with small and micro entity fee reductions.  </w:t>
      </w:r>
      <w:r>
        <w:t xml:space="preserve">Further, this alternative is counter to the Office’s general philosophy to charge applicants and holders </w:t>
      </w:r>
      <w:r w:rsidR="00C339EE">
        <w:t>lower</w:t>
      </w:r>
      <w:r>
        <w:t xml:space="preserve"> fees when they have </w:t>
      </w:r>
      <w:r w:rsidR="00C339EE">
        <w:t>less</w:t>
      </w:r>
      <w:r>
        <w:t xml:space="preserve"> information about the relative value of their innovation.  During the initial application stages, applicants often are not sure of the value of their innovation, thus lower front-end fees serve to encourage innovation, even though these front-end services are more costly to the Office.  At the back-end, i.e., for maintenance fee payments, applicants know more information related to the commercial value of their innovation and can therefore make more informed decisions rega</w:t>
      </w:r>
      <w:r w:rsidR="0086407D">
        <w:t>rding maintenance fee payments.</w:t>
      </w:r>
    </w:p>
    <w:p w14:paraId="06B74F9B" w14:textId="71C55211" w:rsidR="00DE6A6A" w:rsidRDefault="00DE6A6A" w:rsidP="009C343B">
      <w:pPr>
        <w:pStyle w:val="ParagraphSpace"/>
        <w:tabs>
          <w:tab w:val="left" w:pos="3024"/>
        </w:tabs>
      </w:pPr>
    </w:p>
    <w:p w14:paraId="1665E4F2" w14:textId="02964DBE" w:rsidR="00C339EE" w:rsidRDefault="00DE6A6A" w:rsidP="009C343B">
      <w:pPr>
        <w:rPr>
          <w:rFonts w:eastAsiaTheme="minorHAnsi"/>
        </w:rPr>
      </w:pPr>
      <w:r>
        <w:t xml:space="preserve">Setting fees at cost recovery is a common practice in the Federal Government.  OMB Circular A-25: </w:t>
      </w:r>
      <w:r w:rsidRPr="00A844BC">
        <w:rPr>
          <w:i/>
        </w:rPr>
        <w:t>User Charges</w:t>
      </w:r>
      <w:r>
        <w:t xml:space="preserve"> provides guidance stating that user charges (fees) should be sufficient to recover the full cost to the Federal Government of providing the service, resource, or good when the </w:t>
      </w:r>
      <w:r w:rsidR="00CD0C8C">
        <w:t>g</w:t>
      </w:r>
      <w:r>
        <w:t>overnment is acting in its capacity as sovereign.  However, there are several complexities in achieving individual fee cost recovery for the patent fee schedule.  The most significant is the AIA requirement to provide a 50 percent discount on fees to small entities and a 75 percent discount on fees to micro entities.  The Office looked at several options for designing this alternative.  For example, the Office considered increasing the fee paid by large entities to recover the lost revenue associated with the 50 and 75 percent discounts.  However, this would seem to be unduly punitive to large entities.  Instead, the Office decided to adjust the large entity fee so that it reflects the full cost of the service provided, and recover lost revenue from small and micro entity discounts throug</w:t>
      </w:r>
      <w:r w:rsidR="00C339EE">
        <w:t>h other fees</w:t>
      </w:r>
      <w:r>
        <w:t xml:space="preserve">.  However, because most fees are set at individual large fee cost recovery, there are not many </w:t>
      </w:r>
      <w:r w:rsidR="00C339EE">
        <w:t>remaining fees</w:t>
      </w:r>
      <w:r>
        <w:t xml:space="preserve"> available to provide subsidies to recover the revenue shortfall.  </w:t>
      </w:r>
      <w:r w:rsidR="00C339EE">
        <w:t>There are some fees for which cost data is not available, for these fees the Office chose to retain the current fee rates in this alternative</w:t>
      </w:r>
      <w:r w:rsidR="00C339EE">
        <w:rPr>
          <w:rFonts w:eastAsiaTheme="minorHAnsi"/>
        </w:rPr>
        <w:t>.</w:t>
      </w:r>
    </w:p>
    <w:p w14:paraId="2AFD9759" w14:textId="77777777" w:rsidR="00C339EE" w:rsidRDefault="00C339EE" w:rsidP="009C343B">
      <w:pPr>
        <w:rPr>
          <w:rFonts w:eastAsiaTheme="minorHAnsi"/>
        </w:rPr>
      </w:pPr>
    </w:p>
    <w:p w14:paraId="48E95436" w14:textId="77777777" w:rsidR="0086407D" w:rsidRDefault="00DE6A6A" w:rsidP="009C343B">
      <w:pPr>
        <w:rPr>
          <w:rFonts w:eastAsiaTheme="minorHAnsi"/>
        </w:rPr>
      </w:pPr>
      <w:r>
        <w:rPr>
          <w:rFonts w:eastAsiaTheme="minorHAnsi"/>
        </w:rPr>
        <w:t>A final complexity is that the Office did not receive revenue equal to the full cost of examining the applications currently comprising the backlog when those applications were filed (application fees are set below the cost of the Office).</w:t>
      </w:r>
      <w:r w:rsidR="00C339EE">
        <w:rPr>
          <w:rFonts w:eastAsiaTheme="minorHAnsi"/>
        </w:rPr>
        <w:t xml:space="preserve">  Therefore, if the Office were to implement this alternative, </w:t>
      </w:r>
      <w:r w:rsidR="00AC4856">
        <w:rPr>
          <w:rFonts w:eastAsiaTheme="minorHAnsi"/>
        </w:rPr>
        <w:t>the Office would need to address this funding gap as well.</w:t>
      </w:r>
      <w:r>
        <w:rPr>
          <w:rFonts w:eastAsiaTheme="minorHAnsi"/>
        </w:rPr>
        <w:t xml:space="preserve">  (</w:t>
      </w:r>
      <w:r w:rsidRPr="009A4EAC">
        <w:rPr>
          <w:rFonts w:eastAsiaTheme="minorHAnsi"/>
          <w:i/>
        </w:rPr>
        <w:t>See</w:t>
      </w:r>
      <w:r w:rsidRPr="009A4EAC">
        <w:rPr>
          <w:rFonts w:eastAsiaTheme="minorHAnsi"/>
        </w:rPr>
        <w:t xml:space="preserve"> </w:t>
      </w:r>
      <w:r>
        <w:rPr>
          <w:rFonts w:eastAsiaTheme="minorHAnsi"/>
        </w:rPr>
        <w:t>s</w:t>
      </w:r>
      <w:r w:rsidRPr="009A4EAC">
        <w:rPr>
          <w:rFonts w:eastAsiaTheme="minorHAnsi"/>
        </w:rPr>
        <w:t>ection 1.3</w:t>
      </w:r>
      <w:r>
        <w:rPr>
          <w:rFonts w:eastAsiaTheme="minorHAnsi"/>
        </w:rPr>
        <w:t xml:space="preserve"> describing how the Office operated prior to fee setting authority under the AIA).</w:t>
      </w:r>
    </w:p>
    <w:p w14:paraId="5655EB55" w14:textId="223E3E50" w:rsidR="00DE6A6A" w:rsidRDefault="00DE6A6A" w:rsidP="009C343B">
      <w:pPr>
        <w:rPr>
          <w:rFonts w:eastAsiaTheme="minorHAnsi"/>
        </w:rPr>
      </w:pPr>
    </w:p>
    <w:p w14:paraId="3A160DEE" w14:textId="77777777" w:rsidR="0086407D" w:rsidRDefault="00DE6A6A" w:rsidP="009C343B">
      <w:r>
        <w:rPr>
          <w:rFonts w:eastAsiaTheme="minorHAnsi"/>
        </w:rPr>
        <w:t xml:space="preserve">Given these complexities, the Office requires more revenue to sustain operations than a simple cost recovery alternative would generate.  Therefore, the Office adjusted </w:t>
      </w:r>
      <w:r>
        <w:t>maintenance fee rates</w:t>
      </w:r>
      <w:r>
        <w:rPr>
          <w:rFonts w:eastAsiaTheme="minorHAnsi"/>
        </w:rPr>
        <w:t xml:space="preserve"> to ensure that the aggregate costs laid out in the FY 2017 </w:t>
      </w:r>
      <w:r w:rsidR="00E054B2">
        <w:rPr>
          <w:rFonts w:eastAsiaTheme="minorHAnsi"/>
        </w:rPr>
        <w:t>B</w:t>
      </w:r>
      <w:r>
        <w:rPr>
          <w:rFonts w:eastAsiaTheme="minorHAnsi"/>
        </w:rPr>
        <w:t xml:space="preserve">udget were met.  As a result, this alternative includes maintenance fees set at approximately </w:t>
      </w:r>
      <w:r>
        <w:t>half of the am</w:t>
      </w:r>
      <w:r w:rsidR="00AC4856">
        <w:t>ount of current maintenance fee rates</w:t>
      </w:r>
      <w:r>
        <w:t>.</w:t>
      </w:r>
    </w:p>
    <w:p w14:paraId="4D58DDC1" w14:textId="3A506A98" w:rsidR="00DE6A6A" w:rsidRDefault="00DE6A6A" w:rsidP="009C343B">
      <w:pPr>
        <w:pStyle w:val="ParagraphSpace"/>
      </w:pPr>
    </w:p>
    <w:p w14:paraId="654023C8" w14:textId="068ED92F" w:rsidR="00DE6A6A" w:rsidRDefault="00DE6A6A" w:rsidP="009C343B">
      <w:pPr>
        <w:pStyle w:val="ParagraphSpace"/>
      </w:pPr>
      <w:r w:rsidRPr="002C6A8D">
        <w:t xml:space="preserve">The Office does not attempt to estimate the elasticity impacts </w:t>
      </w:r>
      <w:r w:rsidR="00AC4856">
        <w:t>to</w:t>
      </w:r>
      <w:r w:rsidRPr="002C6A8D">
        <w:t xml:space="preserve"> application filings</w:t>
      </w:r>
      <w:r w:rsidR="00AC4856">
        <w:t xml:space="preserve"> and renewal rates</w:t>
      </w:r>
      <w:r w:rsidRPr="002C6A8D">
        <w:t xml:space="preserve"> (e.g., filing, search, and examination</w:t>
      </w:r>
      <w:r w:rsidR="00AC4856">
        <w:t>, maintenance</w:t>
      </w:r>
      <w:r w:rsidRPr="002C6A8D">
        <w:t xml:space="preserve"> fees) due to a lack of historical data that could inform such a significant shift in the Office’s fee setting methodology.  However, the Office </w:t>
      </w:r>
      <w:r>
        <w:t>theorizes</w:t>
      </w:r>
      <w:r w:rsidRPr="002C6A8D">
        <w:t xml:space="preserve"> that the high costs of entry into the patent system could lead to a decrease in the incentives to invest in innovative activities among all entities, and especially for small and micro entities.  </w:t>
      </w:r>
      <w:r>
        <w:t xml:space="preserve">There is a strong possibility that funds previously used for issue and maintenance fee payments could offset the higher front-end costs for some users, but the front-end costs could prove insurmountable for other innovators.  </w:t>
      </w:r>
      <w:r w:rsidR="000918F6">
        <w:t>Again, the Office lacks historical data to estimate this cross price elasticity.</w:t>
      </w:r>
    </w:p>
    <w:p w14:paraId="02276C23" w14:textId="77777777" w:rsidR="00DE6A6A" w:rsidRDefault="00DE6A6A" w:rsidP="009C343B">
      <w:pPr>
        <w:pStyle w:val="ParagraphSpace"/>
      </w:pPr>
    </w:p>
    <w:p w14:paraId="42B8817C" w14:textId="77777777" w:rsidR="0086407D" w:rsidRDefault="000918F6" w:rsidP="00DE6A6A">
      <w:pPr>
        <w:pStyle w:val="ParagraphSpace"/>
      </w:pPr>
      <w:r>
        <w:t xml:space="preserve">The Office also recognizes that the lower maintenance fee rates would likely lead to increased renewal rates.  </w:t>
      </w:r>
      <w:r w:rsidR="00DE6A6A">
        <w:t>P</w:t>
      </w:r>
      <w:r w:rsidR="00DE6A6A" w:rsidRPr="002C6A8D">
        <w:t xml:space="preserve">atents that are maintained beyond their useful life </w:t>
      </w:r>
      <w:r w:rsidR="00DE6A6A">
        <w:t xml:space="preserve">could </w:t>
      </w:r>
      <w:r w:rsidR="00DE6A6A" w:rsidRPr="002C6A8D">
        <w:t xml:space="preserve">weaken the </w:t>
      </w:r>
      <w:r w:rsidR="00DE6A6A">
        <w:t xml:space="preserve">IP </w:t>
      </w:r>
      <w:r w:rsidR="00DE6A6A" w:rsidRPr="002C6A8D">
        <w:t>system by slowing the rate of public accessibility and follow-on inventions, which is contrary to the Office’s policy</w:t>
      </w:r>
      <w:r w:rsidR="00DE6A6A">
        <w:t xml:space="preserve"> factor of fostering innovation</w:t>
      </w:r>
      <w:r w:rsidR="00DE6A6A" w:rsidRPr="0035754C">
        <w:t>.</w:t>
      </w:r>
    </w:p>
    <w:p w14:paraId="2F30575A" w14:textId="7B212C96" w:rsidR="00DE6A6A" w:rsidRDefault="00DE6A6A" w:rsidP="00DE6A6A">
      <w:pPr>
        <w:pStyle w:val="ParagraphSpace"/>
      </w:pPr>
    </w:p>
    <w:p w14:paraId="0373E56C" w14:textId="63DBF8E6" w:rsidR="00873D48" w:rsidRDefault="00DE6A6A" w:rsidP="00873D48">
      <w:pPr>
        <w:rPr>
          <w:color w:val="000000" w:themeColor="text1"/>
        </w:rPr>
      </w:pPr>
      <w:r>
        <w:rPr>
          <w:color w:val="000000" w:themeColor="text1"/>
        </w:rPr>
        <w:t xml:space="preserve">Additional information about the fee cost calculation methodology, including the cost components related to respective fees, is </w:t>
      </w:r>
      <w:r w:rsidRPr="00B75670">
        <w:rPr>
          <w:color w:val="000000" w:themeColor="text1"/>
        </w:rPr>
        <w:t>available at</w:t>
      </w:r>
      <w:r>
        <w:rPr>
          <w:color w:val="000000" w:themeColor="text1"/>
        </w:rPr>
        <w:t xml:space="preserve"> </w:t>
      </w:r>
      <w:hyperlink r:id="rId1646" w:tooltip="USPTO Fees and Budgetary Issues Site" w:history="1">
        <w:r w:rsidR="000918F6" w:rsidRPr="00FB3D43">
          <w:rPr>
            <w:rStyle w:val="Hyperlink"/>
          </w:rPr>
          <w:t>http://www.uspto.gov/patent/laws-and-regulations/america-invents-act-aia/fees-and-budgetary-issues</w:t>
        </w:r>
      </w:hyperlink>
      <w:r w:rsidR="000918F6">
        <w:t xml:space="preserve"> </w:t>
      </w:r>
      <w:r w:rsidRPr="002C6A8D">
        <w:rPr>
          <w:color w:val="000000" w:themeColor="text1"/>
        </w:rPr>
        <w:t>in the document titled “USPTO Setting</w:t>
      </w:r>
      <w:r w:rsidR="000918F6">
        <w:rPr>
          <w:color w:val="000000" w:themeColor="text1"/>
        </w:rPr>
        <w:t xml:space="preserve"> and Adjusting Patent Fees during FY 2017 – Activity Based Information and Patent Fee Unit Expense</w:t>
      </w:r>
      <w:r w:rsidRPr="002C6A8D">
        <w:rPr>
          <w:color w:val="000000" w:themeColor="text1"/>
        </w:rPr>
        <w:t xml:space="preserve"> Methodology</w:t>
      </w:r>
      <w:r w:rsidRPr="00A94CD7">
        <w:rPr>
          <w:color w:val="000000" w:themeColor="text1"/>
        </w:rPr>
        <w:t>.</w:t>
      </w:r>
      <w:r>
        <w:rPr>
          <w:color w:val="000000" w:themeColor="text1"/>
        </w:rPr>
        <w:t>”  A summary of the unit cost</w:t>
      </w:r>
      <w:r w:rsidR="000918F6">
        <w:rPr>
          <w:color w:val="000000" w:themeColor="text1"/>
        </w:rPr>
        <w:t>s</w:t>
      </w:r>
      <w:r>
        <w:rPr>
          <w:color w:val="000000" w:themeColor="text1"/>
        </w:rPr>
        <w:t xml:space="preserve"> associated with the major fees is presented in Table 4-7.  This unit cost information was used to inform the large entity fee </w:t>
      </w:r>
      <w:r w:rsidR="000918F6">
        <w:rPr>
          <w:color w:val="000000" w:themeColor="text1"/>
        </w:rPr>
        <w:t>rates</w:t>
      </w:r>
      <w:r>
        <w:rPr>
          <w:color w:val="000000" w:themeColor="text1"/>
        </w:rPr>
        <w:t xml:space="preserve"> used in this alternative.</w:t>
      </w:r>
    </w:p>
    <w:p w14:paraId="08C4B1EB" w14:textId="77777777" w:rsidR="00113488" w:rsidRDefault="00113488" w:rsidP="00873D48">
      <w:pPr>
        <w:rPr>
          <w:color w:val="000000" w:themeColor="text1"/>
        </w:rPr>
      </w:pPr>
    </w:p>
    <w:p w14:paraId="10351B35" w14:textId="27A57667" w:rsidR="00873D48" w:rsidRPr="00B66F86" w:rsidRDefault="00873D48" w:rsidP="00873D48">
      <w:pPr>
        <w:pStyle w:val="Caption"/>
        <w:keepNext/>
        <w:rPr>
          <w:szCs w:val="24"/>
        </w:rPr>
      </w:pPr>
      <w:r>
        <w:t>Table 4</w:t>
      </w:r>
      <w:r>
        <w:noBreakHyphen/>
      </w:r>
      <w:r w:rsidR="008B7B4F">
        <w:t>7</w:t>
      </w:r>
    </w:p>
    <w:tbl>
      <w:tblPr>
        <w:tblW w:w="9860" w:type="dxa"/>
        <w:jc w:val="center"/>
        <w:tblLook w:val="04A0" w:firstRow="1" w:lastRow="0" w:firstColumn="1" w:lastColumn="0" w:noHBand="0" w:noVBand="1"/>
      </w:tblPr>
      <w:tblGrid>
        <w:gridCol w:w="6975"/>
        <w:gridCol w:w="940"/>
        <w:gridCol w:w="1005"/>
        <w:gridCol w:w="940"/>
      </w:tblGrid>
      <w:tr w:rsidR="00873D48" w:rsidRPr="00E744C9" w14:paraId="2F6E226F" w14:textId="77777777" w:rsidTr="004846D3">
        <w:trPr>
          <w:cantSplit/>
          <w:trHeight w:val="300"/>
          <w:tblHeader/>
          <w:jc w:val="center"/>
        </w:trPr>
        <w:tc>
          <w:tcPr>
            <w:tcW w:w="6975" w:type="dxa"/>
            <w:vMerge w:val="restart"/>
            <w:tcBorders>
              <w:top w:val="single" w:sz="12" w:space="0" w:color="808080"/>
              <w:left w:val="single" w:sz="4" w:space="0" w:color="808080"/>
              <w:bottom w:val="single" w:sz="4" w:space="0" w:color="808080"/>
              <w:right w:val="single" w:sz="4" w:space="0" w:color="808080"/>
            </w:tcBorders>
            <w:shd w:val="clear" w:color="auto" w:fill="auto"/>
            <w:vAlign w:val="center"/>
            <w:hideMark/>
          </w:tcPr>
          <w:p w14:paraId="606171DB" w14:textId="77777777" w:rsidR="00873D48" w:rsidRPr="003A42E9" w:rsidRDefault="00873D48" w:rsidP="00997034">
            <w:pPr>
              <w:spacing w:line="240" w:lineRule="auto"/>
              <w:jc w:val="center"/>
              <w:rPr>
                <w:rFonts w:eastAsia="Times New Roman"/>
                <w:b/>
                <w:bCs/>
                <w:color w:val="000000"/>
                <w:sz w:val="22"/>
              </w:rPr>
            </w:pPr>
            <w:r w:rsidRPr="003A42E9">
              <w:rPr>
                <w:rFonts w:eastAsia="Times New Roman"/>
                <w:b/>
                <w:bCs/>
                <w:color w:val="000000"/>
                <w:sz w:val="22"/>
              </w:rPr>
              <w:t>Fee Description</w:t>
            </w:r>
          </w:p>
        </w:tc>
        <w:tc>
          <w:tcPr>
            <w:tcW w:w="2885" w:type="dxa"/>
            <w:gridSpan w:val="3"/>
            <w:tcBorders>
              <w:top w:val="single" w:sz="12" w:space="0" w:color="808080"/>
              <w:left w:val="nil"/>
              <w:bottom w:val="single" w:sz="4" w:space="0" w:color="808080"/>
              <w:right w:val="single" w:sz="4" w:space="0" w:color="000000"/>
            </w:tcBorders>
            <w:shd w:val="clear" w:color="auto" w:fill="auto"/>
            <w:noWrap/>
            <w:vAlign w:val="bottom"/>
            <w:hideMark/>
          </w:tcPr>
          <w:p w14:paraId="1559C1D7" w14:textId="77777777" w:rsidR="00873D48" w:rsidRPr="003A42E9" w:rsidRDefault="00873D48" w:rsidP="00997034">
            <w:pPr>
              <w:spacing w:line="240" w:lineRule="auto"/>
              <w:jc w:val="center"/>
              <w:rPr>
                <w:rFonts w:eastAsia="Times New Roman"/>
                <w:b/>
                <w:bCs/>
                <w:color w:val="000000"/>
                <w:sz w:val="22"/>
              </w:rPr>
            </w:pPr>
            <w:r w:rsidRPr="003A42E9">
              <w:rPr>
                <w:rFonts w:eastAsia="Times New Roman"/>
                <w:b/>
                <w:bCs/>
                <w:color w:val="000000"/>
                <w:sz w:val="22"/>
              </w:rPr>
              <w:t>Unit Cost</w:t>
            </w:r>
          </w:p>
        </w:tc>
      </w:tr>
      <w:tr w:rsidR="00873D48" w:rsidRPr="00E744C9" w14:paraId="509D7DAB" w14:textId="77777777" w:rsidTr="004846D3">
        <w:trPr>
          <w:cantSplit/>
          <w:trHeight w:val="288"/>
          <w:tblHeader/>
          <w:jc w:val="center"/>
        </w:trPr>
        <w:tc>
          <w:tcPr>
            <w:tcW w:w="6975" w:type="dxa"/>
            <w:vMerge/>
            <w:tcBorders>
              <w:top w:val="single" w:sz="12" w:space="0" w:color="808080"/>
              <w:left w:val="single" w:sz="4" w:space="0" w:color="808080"/>
              <w:bottom w:val="single" w:sz="4" w:space="0" w:color="808080"/>
              <w:right w:val="single" w:sz="4" w:space="0" w:color="808080"/>
            </w:tcBorders>
            <w:vAlign w:val="center"/>
            <w:hideMark/>
          </w:tcPr>
          <w:p w14:paraId="2F2BC12F" w14:textId="77777777" w:rsidR="00873D48" w:rsidRPr="003A42E9" w:rsidRDefault="00873D48" w:rsidP="00997034">
            <w:pPr>
              <w:spacing w:line="240" w:lineRule="auto"/>
              <w:rPr>
                <w:rFonts w:eastAsia="Times New Roman"/>
                <w:b/>
                <w:bCs/>
                <w:color w:val="000000"/>
                <w:sz w:val="22"/>
              </w:rPr>
            </w:pPr>
          </w:p>
        </w:tc>
        <w:tc>
          <w:tcPr>
            <w:tcW w:w="940"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3C9EFF24" w14:textId="77777777" w:rsidR="00873D48" w:rsidRPr="003A42E9" w:rsidRDefault="00873D48" w:rsidP="00997034">
            <w:pPr>
              <w:spacing w:line="240" w:lineRule="auto"/>
              <w:jc w:val="center"/>
              <w:rPr>
                <w:rFonts w:eastAsia="Times New Roman"/>
                <w:b/>
                <w:bCs/>
                <w:color w:val="000000"/>
                <w:sz w:val="22"/>
              </w:rPr>
            </w:pPr>
            <w:r w:rsidRPr="003A42E9">
              <w:rPr>
                <w:rFonts w:eastAsia="Times New Roman"/>
                <w:b/>
                <w:bCs/>
                <w:color w:val="000000"/>
                <w:sz w:val="22"/>
              </w:rPr>
              <w:t>FY 2013</w:t>
            </w:r>
          </w:p>
        </w:tc>
        <w:tc>
          <w:tcPr>
            <w:tcW w:w="1005"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3AAEE477" w14:textId="77777777" w:rsidR="00873D48" w:rsidRPr="003A42E9" w:rsidRDefault="00873D48" w:rsidP="00997034">
            <w:pPr>
              <w:spacing w:line="240" w:lineRule="auto"/>
              <w:jc w:val="center"/>
              <w:rPr>
                <w:rFonts w:eastAsia="Times New Roman"/>
                <w:b/>
                <w:bCs/>
                <w:color w:val="000000"/>
                <w:sz w:val="22"/>
              </w:rPr>
            </w:pPr>
            <w:r w:rsidRPr="003A42E9">
              <w:rPr>
                <w:rFonts w:eastAsia="Times New Roman"/>
                <w:b/>
                <w:bCs/>
                <w:color w:val="000000"/>
                <w:sz w:val="22"/>
              </w:rPr>
              <w:t>FY 2014</w:t>
            </w:r>
          </w:p>
        </w:tc>
        <w:tc>
          <w:tcPr>
            <w:tcW w:w="940" w:type="dxa"/>
            <w:vMerge w:val="restart"/>
            <w:tcBorders>
              <w:top w:val="nil"/>
              <w:left w:val="single" w:sz="4" w:space="0" w:color="808080"/>
              <w:bottom w:val="single" w:sz="4" w:space="0" w:color="808080"/>
              <w:right w:val="single" w:sz="4" w:space="0" w:color="auto"/>
            </w:tcBorders>
            <w:shd w:val="clear" w:color="auto" w:fill="auto"/>
            <w:noWrap/>
            <w:vAlign w:val="center"/>
            <w:hideMark/>
          </w:tcPr>
          <w:p w14:paraId="627F81A5" w14:textId="77777777" w:rsidR="00873D48" w:rsidRPr="003A42E9" w:rsidRDefault="00873D48" w:rsidP="00997034">
            <w:pPr>
              <w:spacing w:line="240" w:lineRule="auto"/>
              <w:jc w:val="center"/>
              <w:rPr>
                <w:rFonts w:eastAsia="Times New Roman"/>
                <w:b/>
                <w:bCs/>
                <w:color w:val="000000"/>
                <w:sz w:val="22"/>
              </w:rPr>
            </w:pPr>
            <w:r w:rsidRPr="003A42E9">
              <w:rPr>
                <w:rFonts w:eastAsia="Times New Roman"/>
                <w:b/>
                <w:bCs/>
                <w:color w:val="000000"/>
                <w:sz w:val="22"/>
              </w:rPr>
              <w:t>FY 2015</w:t>
            </w:r>
          </w:p>
        </w:tc>
      </w:tr>
      <w:tr w:rsidR="00873D48" w:rsidRPr="00E744C9" w14:paraId="32954913" w14:textId="77777777" w:rsidTr="004846D3">
        <w:trPr>
          <w:cantSplit/>
          <w:trHeight w:val="288"/>
          <w:tblHeader/>
          <w:jc w:val="center"/>
        </w:trPr>
        <w:tc>
          <w:tcPr>
            <w:tcW w:w="6975" w:type="dxa"/>
            <w:vMerge/>
            <w:tcBorders>
              <w:top w:val="single" w:sz="12" w:space="0" w:color="808080"/>
              <w:left w:val="single" w:sz="4" w:space="0" w:color="808080"/>
              <w:bottom w:val="single" w:sz="4" w:space="0" w:color="808080"/>
              <w:right w:val="single" w:sz="4" w:space="0" w:color="808080"/>
            </w:tcBorders>
            <w:vAlign w:val="center"/>
            <w:hideMark/>
          </w:tcPr>
          <w:p w14:paraId="44EAE416" w14:textId="77777777" w:rsidR="00873D48" w:rsidRPr="003A42E9" w:rsidRDefault="00873D48" w:rsidP="00997034">
            <w:pPr>
              <w:spacing w:line="240" w:lineRule="auto"/>
              <w:rPr>
                <w:rFonts w:eastAsia="Times New Roman"/>
                <w:b/>
                <w:bCs/>
                <w:color w:val="000000"/>
                <w:sz w:val="22"/>
              </w:rPr>
            </w:pPr>
          </w:p>
        </w:tc>
        <w:tc>
          <w:tcPr>
            <w:tcW w:w="940" w:type="dxa"/>
            <w:vMerge/>
            <w:tcBorders>
              <w:top w:val="nil"/>
              <w:left w:val="single" w:sz="4" w:space="0" w:color="808080"/>
              <w:bottom w:val="single" w:sz="4" w:space="0" w:color="808080"/>
              <w:right w:val="single" w:sz="4" w:space="0" w:color="808080"/>
            </w:tcBorders>
            <w:vAlign w:val="center"/>
            <w:hideMark/>
          </w:tcPr>
          <w:p w14:paraId="023CE71A" w14:textId="77777777" w:rsidR="00873D48" w:rsidRPr="003A42E9" w:rsidRDefault="00873D48" w:rsidP="00997034">
            <w:pPr>
              <w:spacing w:line="240" w:lineRule="auto"/>
              <w:rPr>
                <w:rFonts w:eastAsia="Times New Roman"/>
                <w:b/>
                <w:bCs/>
                <w:color w:val="000000"/>
                <w:sz w:val="22"/>
              </w:rPr>
            </w:pPr>
          </w:p>
        </w:tc>
        <w:tc>
          <w:tcPr>
            <w:tcW w:w="1005" w:type="dxa"/>
            <w:vMerge/>
            <w:tcBorders>
              <w:top w:val="nil"/>
              <w:left w:val="single" w:sz="4" w:space="0" w:color="808080"/>
              <w:bottom w:val="single" w:sz="4" w:space="0" w:color="808080"/>
              <w:right w:val="single" w:sz="4" w:space="0" w:color="808080"/>
            </w:tcBorders>
            <w:vAlign w:val="center"/>
            <w:hideMark/>
          </w:tcPr>
          <w:p w14:paraId="757A9261" w14:textId="77777777" w:rsidR="00873D48" w:rsidRPr="003A42E9" w:rsidRDefault="00873D48" w:rsidP="00997034">
            <w:pPr>
              <w:spacing w:line="240" w:lineRule="auto"/>
              <w:rPr>
                <w:rFonts w:eastAsia="Times New Roman"/>
                <w:b/>
                <w:bCs/>
                <w:color w:val="000000"/>
                <w:sz w:val="22"/>
              </w:rPr>
            </w:pPr>
          </w:p>
        </w:tc>
        <w:tc>
          <w:tcPr>
            <w:tcW w:w="940" w:type="dxa"/>
            <w:vMerge/>
            <w:tcBorders>
              <w:top w:val="nil"/>
              <w:left w:val="single" w:sz="4" w:space="0" w:color="808080"/>
              <w:bottom w:val="single" w:sz="4" w:space="0" w:color="808080"/>
              <w:right w:val="single" w:sz="4" w:space="0" w:color="auto"/>
            </w:tcBorders>
            <w:vAlign w:val="center"/>
            <w:hideMark/>
          </w:tcPr>
          <w:p w14:paraId="7A4E8D72" w14:textId="77777777" w:rsidR="00873D48" w:rsidRPr="003A42E9" w:rsidRDefault="00873D48" w:rsidP="00997034">
            <w:pPr>
              <w:spacing w:line="240" w:lineRule="auto"/>
              <w:rPr>
                <w:rFonts w:eastAsia="Times New Roman"/>
                <w:b/>
                <w:bCs/>
                <w:color w:val="000000"/>
                <w:sz w:val="22"/>
              </w:rPr>
            </w:pPr>
          </w:p>
        </w:tc>
      </w:tr>
      <w:tr w:rsidR="00873D48" w:rsidRPr="00E744C9" w14:paraId="7DC74591" w14:textId="77777777" w:rsidTr="004846D3">
        <w:trPr>
          <w:cantSplit/>
          <w:trHeight w:val="253"/>
          <w:tblHeader/>
          <w:jc w:val="center"/>
        </w:trPr>
        <w:tc>
          <w:tcPr>
            <w:tcW w:w="6975" w:type="dxa"/>
            <w:vMerge/>
            <w:tcBorders>
              <w:top w:val="single" w:sz="12" w:space="0" w:color="808080"/>
              <w:left w:val="single" w:sz="4" w:space="0" w:color="808080"/>
              <w:bottom w:val="single" w:sz="4" w:space="0" w:color="808080"/>
              <w:right w:val="single" w:sz="4" w:space="0" w:color="808080"/>
            </w:tcBorders>
            <w:vAlign w:val="center"/>
            <w:hideMark/>
          </w:tcPr>
          <w:p w14:paraId="24211EB8" w14:textId="77777777" w:rsidR="00873D48" w:rsidRPr="003A42E9" w:rsidRDefault="00873D48" w:rsidP="00997034">
            <w:pPr>
              <w:spacing w:line="240" w:lineRule="auto"/>
              <w:rPr>
                <w:rFonts w:eastAsia="Times New Roman"/>
                <w:b/>
                <w:bCs/>
                <w:color w:val="000000"/>
                <w:sz w:val="22"/>
              </w:rPr>
            </w:pPr>
          </w:p>
        </w:tc>
        <w:tc>
          <w:tcPr>
            <w:tcW w:w="940" w:type="dxa"/>
            <w:vMerge/>
            <w:tcBorders>
              <w:top w:val="nil"/>
              <w:left w:val="single" w:sz="4" w:space="0" w:color="808080"/>
              <w:bottom w:val="single" w:sz="4" w:space="0" w:color="808080"/>
              <w:right w:val="single" w:sz="4" w:space="0" w:color="808080"/>
            </w:tcBorders>
            <w:vAlign w:val="center"/>
            <w:hideMark/>
          </w:tcPr>
          <w:p w14:paraId="25A430E4" w14:textId="77777777" w:rsidR="00873D48" w:rsidRPr="003A42E9" w:rsidRDefault="00873D48" w:rsidP="00997034">
            <w:pPr>
              <w:spacing w:line="240" w:lineRule="auto"/>
              <w:rPr>
                <w:rFonts w:eastAsia="Times New Roman"/>
                <w:b/>
                <w:bCs/>
                <w:color w:val="000000"/>
                <w:sz w:val="22"/>
              </w:rPr>
            </w:pPr>
          </w:p>
        </w:tc>
        <w:tc>
          <w:tcPr>
            <w:tcW w:w="1005" w:type="dxa"/>
            <w:vMerge/>
            <w:tcBorders>
              <w:top w:val="nil"/>
              <w:left w:val="single" w:sz="4" w:space="0" w:color="808080"/>
              <w:bottom w:val="single" w:sz="4" w:space="0" w:color="808080"/>
              <w:right w:val="single" w:sz="4" w:space="0" w:color="808080"/>
            </w:tcBorders>
            <w:vAlign w:val="center"/>
            <w:hideMark/>
          </w:tcPr>
          <w:p w14:paraId="26F46F93" w14:textId="77777777" w:rsidR="00873D48" w:rsidRPr="003A42E9" w:rsidRDefault="00873D48" w:rsidP="00997034">
            <w:pPr>
              <w:spacing w:line="240" w:lineRule="auto"/>
              <w:rPr>
                <w:rFonts w:eastAsia="Times New Roman"/>
                <w:b/>
                <w:bCs/>
                <w:color w:val="000000"/>
                <w:sz w:val="22"/>
              </w:rPr>
            </w:pPr>
          </w:p>
        </w:tc>
        <w:tc>
          <w:tcPr>
            <w:tcW w:w="940" w:type="dxa"/>
            <w:vMerge/>
            <w:tcBorders>
              <w:top w:val="nil"/>
              <w:left w:val="single" w:sz="4" w:space="0" w:color="808080"/>
              <w:bottom w:val="single" w:sz="4" w:space="0" w:color="808080"/>
              <w:right w:val="single" w:sz="4" w:space="0" w:color="auto"/>
            </w:tcBorders>
            <w:vAlign w:val="center"/>
            <w:hideMark/>
          </w:tcPr>
          <w:p w14:paraId="0A691E97" w14:textId="77777777" w:rsidR="00873D48" w:rsidRPr="003A42E9" w:rsidRDefault="00873D48" w:rsidP="00997034">
            <w:pPr>
              <w:spacing w:line="240" w:lineRule="auto"/>
              <w:rPr>
                <w:rFonts w:eastAsia="Times New Roman"/>
                <w:b/>
                <w:bCs/>
                <w:color w:val="000000"/>
                <w:sz w:val="22"/>
              </w:rPr>
            </w:pPr>
          </w:p>
        </w:tc>
      </w:tr>
      <w:tr w:rsidR="00873D48" w:rsidRPr="00E744C9" w14:paraId="445A557A" w14:textId="77777777" w:rsidTr="004846D3">
        <w:trPr>
          <w:trHeight w:val="576"/>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60C4CD26" w14:textId="0A70D0E2"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Basic Filing fee </w:t>
            </w:r>
            <w:r w:rsidR="00ED486F" w:rsidRPr="00C02A31">
              <w:rPr>
                <w:rFonts w:eastAsia="Times New Roman"/>
                <w:color w:val="000000"/>
                <w:sz w:val="20"/>
                <w:szCs w:val="16"/>
              </w:rPr>
              <w:t>–</w:t>
            </w:r>
            <w:r w:rsidRPr="003A42E9">
              <w:rPr>
                <w:rFonts w:eastAsia="Times New Roman"/>
                <w:color w:val="000000"/>
                <w:sz w:val="22"/>
              </w:rPr>
              <w:t xml:space="preserve"> Utility (Paper Filing – Also Requires Non-Electronic Filing Fee under 1.16(t))</w:t>
            </w:r>
          </w:p>
        </w:tc>
        <w:tc>
          <w:tcPr>
            <w:tcW w:w="940" w:type="dxa"/>
            <w:tcBorders>
              <w:top w:val="nil"/>
              <w:left w:val="nil"/>
              <w:bottom w:val="single" w:sz="4" w:space="0" w:color="808080"/>
              <w:right w:val="single" w:sz="4" w:space="0" w:color="808080"/>
            </w:tcBorders>
            <w:shd w:val="clear" w:color="auto" w:fill="auto"/>
            <w:noWrap/>
            <w:vAlign w:val="bottom"/>
            <w:hideMark/>
          </w:tcPr>
          <w:p w14:paraId="78FF263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$262</w:t>
            </w:r>
          </w:p>
        </w:tc>
        <w:tc>
          <w:tcPr>
            <w:tcW w:w="1005" w:type="dxa"/>
            <w:tcBorders>
              <w:top w:val="nil"/>
              <w:left w:val="nil"/>
              <w:bottom w:val="single" w:sz="4" w:space="0" w:color="808080"/>
              <w:right w:val="single" w:sz="4" w:space="0" w:color="808080"/>
            </w:tcBorders>
            <w:shd w:val="clear" w:color="auto" w:fill="auto"/>
            <w:noWrap/>
            <w:vAlign w:val="bottom"/>
            <w:hideMark/>
          </w:tcPr>
          <w:p w14:paraId="6F69C5A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$257</w:t>
            </w:r>
          </w:p>
        </w:tc>
        <w:tc>
          <w:tcPr>
            <w:tcW w:w="940" w:type="dxa"/>
            <w:tcBorders>
              <w:top w:val="nil"/>
              <w:left w:val="nil"/>
              <w:bottom w:val="single" w:sz="4" w:space="0" w:color="808080"/>
              <w:right w:val="single" w:sz="4" w:space="0" w:color="auto"/>
            </w:tcBorders>
            <w:shd w:val="clear" w:color="auto" w:fill="auto"/>
            <w:noWrap/>
            <w:vAlign w:val="bottom"/>
            <w:hideMark/>
          </w:tcPr>
          <w:p w14:paraId="47D1529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$277</w:t>
            </w:r>
          </w:p>
        </w:tc>
      </w:tr>
      <w:tr w:rsidR="00873D48" w:rsidRPr="00E744C9" w14:paraId="2BD6D0D7"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588E155E" w14:textId="250A2E2B"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Basic Filing Fee </w:t>
            </w:r>
            <w:r w:rsidR="00ED486F" w:rsidRPr="00C02A31">
              <w:rPr>
                <w:rFonts w:eastAsia="Times New Roman"/>
                <w:color w:val="000000"/>
                <w:sz w:val="20"/>
                <w:szCs w:val="16"/>
              </w:rPr>
              <w:t>–</w:t>
            </w:r>
            <w:r w:rsidRPr="003A42E9">
              <w:rPr>
                <w:rFonts w:eastAsia="Times New Roman"/>
                <w:color w:val="000000"/>
                <w:sz w:val="22"/>
              </w:rPr>
              <w:t xml:space="preserve"> Utility (Electronic Filing)</w:t>
            </w:r>
          </w:p>
        </w:tc>
        <w:tc>
          <w:tcPr>
            <w:tcW w:w="940" w:type="dxa"/>
            <w:tcBorders>
              <w:top w:val="nil"/>
              <w:left w:val="nil"/>
              <w:bottom w:val="single" w:sz="4" w:space="0" w:color="808080"/>
              <w:right w:val="single" w:sz="4" w:space="0" w:color="808080"/>
            </w:tcBorders>
            <w:shd w:val="clear" w:color="auto" w:fill="auto"/>
            <w:noWrap/>
            <w:vAlign w:val="bottom"/>
            <w:hideMark/>
          </w:tcPr>
          <w:p w14:paraId="5DD68E2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$262</w:t>
            </w:r>
          </w:p>
        </w:tc>
        <w:tc>
          <w:tcPr>
            <w:tcW w:w="1005" w:type="dxa"/>
            <w:tcBorders>
              <w:top w:val="nil"/>
              <w:left w:val="nil"/>
              <w:bottom w:val="single" w:sz="4" w:space="0" w:color="808080"/>
              <w:right w:val="single" w:sz="4" w:space="0" w:color="808080"/>
            </w:tcBorders>
            <w:shd w:val="clear" w:color="auto" w:fill="auto"/>
            <w:noWrap/>
            <w:vAlign w:val="bottom"/>
            <w:hideMark/>
          </w:tcPr>
          <w:p w14:paraId="0B17D08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$257</w:t>
            </w:r>
          </w:p>
        </w:tc>
        <w:tc>
          <w:tcPr>
            <w:tcW w:w="940" w:type="dxa"/>
            <w:tcBorders>
              <w:top w:val="nil"/>
              <w:left w:val="nil"/>
              <w:bottom w:val="single" w:sz="4" w:space="0" w:color="808080"/>
              <w:right w:val="single" w:sz="4" w:space="0" w:color="auto"/>
            </w:tcBorders>
            <w:shd w:val="clear" w:color="auto" w:fill="auto"/>
            <w:noWrap/>
            <w:vAlign w:val="bottom"/>
            <w:hideMark/>
          </w:tcPr>
          <w:p w14:paraId="2BA674A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$277</w:t>
            </w:r>
          </w:p>
        </w:tc>
      </w:tr>
      <w:tr w:rsidR="00873D48" w:rsidRPr="00E744C9" w14:paraId="697C4F38"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6B168039"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Basic Filing Fee – Design</w:t>
            </w:r>
          </w:p>
        </w:tc>
        <w:tc>
          <w:tcPr>
            <w:tcW w:w="940" w:type="dxa"/>
            <w:tcBorders>
              <w:top w:val="nil"/>
              <w:left w:val="nil"/>
              <w:bottom w:val="single" w:sz="4" w:space="0" w:color="808080"/>
              <w:right w:val="single" w:sz="4" w:space="0" w:color="808080"/>
            </w:tcBorders>
            <w:shd w:val="clear" w:color="auto" w:fill="auto"/>
            <w:noWrap/>
            <w:vAlign w:val="bottom"/>
            <w:hideMark/>
          </w:tcPr>
          <w:p w14:paraId="59420CC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$262</w:t>
            </w:r>
          </w:p>
        </w:tc>
        <w:tc>
          <w:tcPr>
            <w:tcW w:w="1005" w:type="dxa"/>
            <w:tcBorders>
              <w:top w:val="nil"/>
              <w:left w:val="nil"/>
              <w:bottom w:val="single" w:sz="4" w:space="0" w:color="808080"/>
              <w:right w:val="single" w:sz="4" w:space="0" w:color="808080"/>
            </w:tcBorders>
            <w:shd w:val="clear" w:color="auto" w:fill="auto"/>
            <w:noWrap/>
            <w:vAlign w:val="bottom"/>
            <w:hideMark/>
          </w:tcPr>
          <w:p w14:paraId="55F13B1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$257</w:t>
            </w:r>
          </w:p>
        </w:tc>
        <w:tc>
          <w:tcPr>
            <w:tcW w:w="940" w:type="dxa"/>
            <w:tcBorders>
              <w:top w:val="nil"/>
              <w:left w:val="nil"/>
              <w:bottom w:val="single" w:sz="4" w:space="0" w:color="808080"/>
              <w:right w:val="single" w:sz="4" w:space="0" w:color="auto"/>
            </w:tcBorders>
            <w:shd w:val="clear" w:color="auto" w:fill="auto"/>
            <w:noWrap/>
            <w:vAlign w:val="bottom"/>
            <w:hideMark/>
          </w:tcPr>
          <w:p w14:paraId="22747A1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$277</w:t>
            </w:r>
          </w:p>
        </w:tc>
      </w:tr>
      <w:tr w:rsidR="00873D48" w:rsidRPr="00E744C9" w14:paraId="2CDBA9E8"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60F7FE25" w14:textId="1299E6B7"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Basic Filing Fee </w:t>
            </w:r>
            <w:r w:rsidR="00ED486F" w:rsidRPr="00C02A31">
              <w:rPr>
                <w:rFonts w:eastAsia="Times New Roman"/>
                <w:color w:val="000000"/>
                <w:sz w:val="20"/>
                <w:szCs w:val="16"/>
              </w:rPr>
              <w:t>–</w:t>
            </w:r>
            <w:r w:rsidRPr="003A42E9">
              <w:rPr>
                <w:rFonts w:eastAsia="Times New Roman"/>
                <w:color w:val="000000"/>
                <w:sz w:val="22"/>
              </w:rPr>
              <w:t xml:space="preserve"> Design (CPA)</w:t>
            </w:r>
          </w:p>
        </w:tc>
        <w:tc>
          <w:tcPr>
            <w:tcW w:w="940" w:type="dxa"/>
            <w:tcBorders>
              <w:top w:val="nil"/>
              <w:left w:val="nil"/>
              <w:bottom w:val="single" w:sz="4" w:space="0" w:color="808080"/>
              <w:right w:val="single" w:sz="4" w:space="0" w:color="808080"/>
            </w:tcBorders>
            <w:shd w:val="clear" w:color="auto" w:fill="auto"/>
            <w:noWrap/>
            <w:vAlign w:val="bottom"/>
            <w:hideMark/>
          </w:tcPr>
          <w:p w14:paraId="24DDB36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$707</w:t>
            </w:r>
          </w:p>
        </w:tc>
        <w:tc>
          <w:tcPr>
            <w:tcW w:w="1005" w:type="dxa"/>
            <w:tcBorders>
              <w:top w:val="nil"/>
              <w:left w:val="nil"/>
              <w:bottom w:val="single" w:sz="4" w:space="0" w:color="808080"/>
              <w:right w:val="single" w:sz="4" w:space="0" w:color="808080"/>
            </w:tcBorders>
            <w:shd w:val="clear" w:color="auto" w:fill="auto"/>
            <w:noWrap/>
            <w:vAlign w:val="bottom"/>
            <w:hideMark/>
          </w:tcPr>
          <w:p w14:paraId="68372CD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$772</w:t>
            </w:r>
          </w:p>
        </w:tc>
        <w:tc>
          <w:tcPr>
            <w:tcW w:w="940" w:type="dxa"/>
            <w:tcBorders>
              <w:top w:val="nil"/>
              <w:left w:val="nil"/>
              <w:bottom w:val="single" w:sz="4" w:space="0" w:color="808080"/>
              <w:right w:val="single" w:sz="4" w:space="0" w:color="auto"/>
            </w:tcBorders>
            <w:shd w:val="clear" w:color="auto" w:fill="auto"/>
            <w:noWrap/>
            <w:vAlign w:val="bottom"/>
            <w:hideMark/>
          </w:tcPr>
          <w:p w14:paraId="27C0DC9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$884</w:t>
            </w:r>
          </w:p>
        </w:tc>
      </w:tr>
      <w:tr w:rsidR="00873D48" w:rsidRPr="00E744C9" w14:paraId="34A34B32"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0211F856"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Basic Filing Fee – Plant</w:t>
            </w:r>
          </w:p>
        </w:tc>
        <w:tc>
          <w:tcPr>
            <w:tcW w:w="940" w:type="dxa"/>
            <w:tcBorders>
              <w:top w:val="nil"/>
              <w:left w:val="nil"/>
              <w:bottom w:val="single" w:sz="4" w:space="0" w:color="808080"/>
              <w:right w:val="single" w:sz="4" w:space="0" w:color="808080"/>
            </w:tcBorders>
            <w:shd w:val="clear" w:color="auto" w:fill="auto"/>
            <w:noWrap/>
            <w:vAlign w:val="bottom"/>
            <w:hideMark/>
          </w:tcPr>
          <w:p w14:paraId="0670A08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$262</w:t>
            </w:r>
          </w:p>
        </w:tc>
        <w:tc>
          <w:tcPr>
            <w:tcW w:w="1005" w:type="dxa"/>
            <w:tcBorders>
              <w:top w:val="nil"/>
              <w:left w:val="nil"/>
              <w:bottom w:val="single" w:sz="4" w:space="0" w:color="808080"/>
              <w:right w:val="single" w:sz="4" w:space="0" w:color="808080"/>
            </w:tcBorders>
            <w:shd w:val="clear" w:color="auto" w:fill="auto"/>
            <w:noWrap/>
            <w:vAlign w:val="bottom"/>
            <w:hideMark/>
          </w:tcPr>
          <w:p w14:paraId="29CC52F6"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$257</w:t>
            </w:r>
          </w:p>
        </w:tc>
        <w:tc>
          <w:tcPr>
            <w:tcW w:w="940" w:type="dxa"/>
            <w:tcBorders>
              <w:top w:val="nil"/>
              <w:left w:val="nil"/>
              <w:bottom w:val="single" w:sz="4" w:space="0" w:color="808080"/>
              <w:right w:val="single" w:sz="4" w:space="0" w:color="auto"/>
            </w:tcBorders>
            <w:shd w:val="clear" w:color="auto" w:fill="auto"/>
            <w:noWrap/>
            <w:vAlign w:val="bottom"/>
            <w:hideMark/>
          </w:tcPr>
          <w:p w14:paraId="1E977D0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$277</w:t>
            </w:r>
          </w:p>
        </w:tc>
      </w:tr>
      <w:tr w:rsidR="00873D48" w:rsidRPr="00E744C9" w14:paraId="30AC7CF4"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7788855B"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Provisional Application Filing Fee</w:t>
            </w:r>
          </w:p>
        </w:tc>
        <w:tc>
          <w:tcPr>
            <w:tcW w:w="940" w:type="dxa"/>
            <w:tcBorders>
              <w:top w:val="nil"/>
              <w:left w:val="nil"/>
              <w:bottom w:val="single" w:sz="4" w:space="0" w:color="808080"/>
              <w:right w:val="single" w:sz="4" w:space="0" w:color="808080"/>
            </w:tcBorders>
            <w:shd w:val="clear" w:color="auto" w:fill="auto"/>
            <w:noWrap/>
            <w:vAlign w:val="bottom"/>
            <w:hideMark/>
          </w:tcPr>
          <w:p w14:paraId="4B70E17E"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$152</w:t>
            </w:r>
          </w:p>
        </w:tc>
        <w:tc>
          <w:tcPr>
            <w:tcW w:w="1005" w:type="dxa"/>
            <w:tcBorders>
              <w:top w:val="nil"/>
              <w:left w:val="nil"/>
              <w:bottom w:val="single" w:sz="4" w:space="0" w:color="808080"/>
              <w:right w:val="single" w:sz="4" w:space="0" w:color="808080"/>
            </w:tcBorders>
            <w:shd w:val="clear" w:color="auto" w:fill="auto"/>
            <w:noWrap/>
            <w:vAlign w:val="bottom"/>
            <w:hideMark/>
          </w:tcPr>
          <w:p w14:paraId="4487708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$144</w:t>
            </w:r>
          </w:p>
        </w:tc>
        <w:tc>
          <w:tcPr>
            <w:tcW w:w="940" w:type="dxa"/>
            <w:tcBorders>
              <w:top w:val="nil"/>
              <w:left w:val="nil"/>
              <w:bottom w:val="single" w:sz="4" w:space="0" w:color="808080"/>
              <w:right w:val="single" w:sz="4" w:space="0" w:color="auto"/>
            </w:tcBorders>
            <w:shd w:val="clear" w:color="auto" w:fill="auto"/>
            <w:noWrap/>
            <w:vAlign w:val="bottom"/>
            <w:hideMark/>
          </w:tcPr>
          <w:p w14:paraId="1AF47EA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$154</w:t>
            </w:r>
          </w:p>
        </w:tc>
      </w:tr>
      <w:tr w:rsidR="00873D48" w:rsidRPr="00E744C9" w14:paraId="10289198"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644268C4"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Basic Filing Fee – Reissue</w:t>
            </w:r>
          </w:p>
        </w:tc>
        <w:tc>
          <w:tcPr>
            <w:tcW w:w="940" w:type="dxa"/>
            <w:tcBorders>
              <w:top w:val="nil"/>
              <w:left w:val="nil"/>
              <w:bottom w:val="single" w:sz="4" w:space="0" w:color="808080"/>
              <w:right w:val="single" w:sz="4" w:space="0" w:color="808080"/>
            </w:tcBorders>
            <w:shd w:val="clear" w:color="auto" w:fill="auto"/>
            <w:noWrap/>
            <w:vAlign w:val="bottom"/>
            <w:hideMark/>
          </w:tcPr>
          <w:p w14:paraId="62BA160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$260</w:t>
            </w:r>
          </w:p>
        </w:tc>
        <w:tc>
          <w:tcPr>
            <w:tcW w:w="1005" w:type="dxa"/>
            <w:tcBorders>
              <w:top w:val="nil"/>
              <w:left w:val="nil"/>
              <w:bottom w:val="single" w:sz="4" w:space="0" w:color="808080"/>
              <w:right w:val="single" w:sz="4" w:space="0" w:color="808080"/>
            </w:tcBorders>
            <w:shd w:val="clear" w:color="auto" w:fill="auto"/>
            <w:noWrap/>
            <w:vAlign w:val="bottom"/>
            <w:hideMark/>
          </w:tcPr>
          <w:p w14:paraId="17EBB076"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$256</w:t>
            </w:r>
          </w:p>
        </w:tc>
        <w:tc>
          <w:tcPr>
            <w:tcW w:w="940" w:type="dxa"/>
            <w:tcBorders>
              <w:top w:val="nil"/>
              <w:left w:val="nil"/>
              <w:bottom w:val="single" w:sz="4" w:space="0" w:color="808080"/>
              <w:right w:val="single" w:sz="4" w:space="0" w:color="auto"/>
            </w:tcBorders>
            <w:shd w:val="clear" w:color="auto" w:fill="auto"/>
            <w:noWrap/>
            <w:vAlign w:val="bottom"/>
            <w:hideMark/>
          </w:tcPr>
          <w:p w14:paraId="47DD4EE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$277</w:t>
            </w:r>
          </w:p>
        </w:tc>
      </w:tr>
      <w:tr w:rsidR="00873D48" w:rsidRPr="00E744C9" w14:paraId="29E1DF84"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7F6624FE" w14:textId="43BD983C"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Basic Filing Fee </w:t>
            </w:r>
            <w:r w:rsidR="00ED486F" w:rsidRPr="00C02A31">
              <w:rPr>
                <w:rFonts w:eastAsia="Times New Roman"/>
                <w:color w:val="000000"/>
                <w:sz w:val="20"/>
                <w:szCs w:val="16"/>
              </w:rPr>
              <w:t>–</w:t>
            </w:r>
            <w:r w:rsidRPr="003A42E9">
              <w:rPr>
                <w:rFonts w:eastAsia="Times New Roman"/>
                <w:color w:val="000000"/>
                <w:sz w:val="22"/>
              </w:rPr>
              <w:t xml:space="preserve"> Reissue (CPA)</w:t>
            </w:r>
          </w:p>
        </w:tc>
        <w:tc>
          <w:tcPr>
            <w:tcW w:w="940" w:type="dxa"/>
            <w:tcBorders>
              <w:top w:val="nil"/>
              <w:left w:val="nil"/>
              <w:bottom w:val="single" w:sz="4" w:space="0" w:color="808080"/>
              <w:right w:val="single" w:sz="4" w:space="0" w:color="808080"/>
            </w:tcBorders>
            <w:shd w:val="clear" w:color="auto" w:fill="auto"/>
            <w:noWrap/>
            <w:vAlign w:val="bottom"/>
            <w:hideMark/>
          </w:tcPr>
          <w:p w14:paraId="0CA62DF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$707</w:t>
            </w:r>
          </w:p>
        </w:tc>
        <w:tc>
          <w:tcPr>
            <w:tcW w:w="1005" w:type="dxa"/>
            <w:tcBorders>
              <w:top w:val="nil"/>
              <w:left w:val="nil"/>
              <w:bottom w:val="single" w:sz="4" w:space="0" w:color="808080"/>
              <w:right w:val="single" w:sz="4" w:space="0" w:color="808080"/>
            </w:tcBorders>
            <w:shd w:val="clear" w:color="auto" w:fill="auto"/>
            <w:noWrap/>
            <w:vAlign w:val="bottom"/>
            <w:hideMark/>
          </w:tcPr>
          <w:p w14:paraId="5E3F3DB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$772</w:t>
            </w:r>
          </w:p>
        </w:tc>
        <w:tc>
          <w:tcPr>
            <w:tcW w:w="940" w:type="dxa"/>
            <w:tcBorders>
              <w:top w:val="nil"/>
              <w:left w:val="nil"/>
              <w:bottom w:val="single" w:sz="4" w:space="0" w:color="808080"/>
              <w:right w:val="single" w:sz="4" w:space="0" w:color="auto"/>
            </w:tcBorders>
            <w:shd w:val="clear" w:color="auto" w:fill="auto"/>
            <w:noWrap/>
            <w:vAlign w:val="bottom"/>
            <w:hideMark/>
          </w:tcPr>
          <w:p w14:paraId="3B2F8A8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$884</w:t>
            </w:r>
          </w:p>
        </w:tc>
      </w:tr>
      <w:tr w:rsidR="00873D48" w:rsidRPr="00E744C9" w14:paraId="31EDFF53"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5948A491"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Utility Search Fee</w:t>
            </w:r>
          </w:p>
        </w:tc>
        <w:tc>
          <w:tcPr>
            <w:tcW w:w="940" w:type="dxa"/>
            <w:tcBorders>
              <w:top w:val="nil"/>
              <w:left w:val="nil"/>
              <w:bottom w:val="single" w:sz="4" w:space="0" w:color="808080"/>
              <w:right w:val="single" w:sz="4" w:space="0" w:color="808080"/>
            </w:tcBorders>
            <w:shd w:val="clear" w:color="auto" w:fill="auto"/>
            <w:noWrap/>
            <w:vAlign w:val="bottom"/>
            <w:hideMark/>
          </w:tcPr>
          <w:p w14:paraId="52DE31CE"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$1,063</w:t>
            </w:r>
          </w:p>
        </w:tc>
        <w:tc>
          <w:tcPr>
            <w:tcW w:w="1005" w:type="dxa"/>
            <w:tcBorders>
              <w:top w:val="nil"/>
              <w:left w:val="nil"/>
              <w:bottom w:val="single" w:sz="4" w:space="0" w:color="808080"/>
              <w:right w:val="single" w:sz="4" w:space="0" w:color="808080"/>
            </w:tcBorders>
            <w:shd w:val="clear" w:color="auto" w:fill="auto"/>
            <w:noWrap/>
            <w:vAlign w:val="bottom"/>
            <w:hideMark/>
          </w:tcPr>
          <w:p w14:paraId="3129919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$2,020</w:t>
            </w:r>
          </w:p>
        </w:tc>
        <w:tc>
          <w:tcPr>
            <w:tcW w:w="940" w:type="dxa"/>
            <w:tcBorders>
              <w:top w:val="nil"/>
              <w:left w:val="nil"/>
              <w:bottom w:val="single" w:sz="4" w:space="0" w:color="808080"/>
              <w:right w:val="single" w:sz="4" w:space="0" w:color="auto"/>
            </w:tcBorders>
            <w:shd w:val="clear" w:color="auto" w:fill="auto"/>
            <w:noWrap/>
            <w:vAlign w:val="bottom"/>
            <w:hideMark/>
          </w:tcPr>
          <w:p w14:paraId="22C31AF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$1,773</w:t>
            </w:r>
          </w:p>
        </w:tc>
      </w:tr>
      <w:tr w:rsidR="00873D48" w:rsidRPr="00E744C9" w14:paraId="5CD4EE5F"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1268D039"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Design Search Fee</w:t>
            </w:r>
          </w:p>
        </w:tc>
        <w:tc>
          <w:tcPr>
            <w:tcW w:w="940" w:type="dxa"/>
            <w:tcBorders>
              <w:top w:val="nil"/>
              <w:left w:val="nil"/>
              <w:bottom w:val="single" w:sz="4" w:space="0" w:color="808080"/>
              <w:right w:val="single" w:sz="4" w:space="0" w:color="808080"/>
            </w:tcBorders>
            <w:shd w:val="clear" w:color="auto" w:fill="auto"/>
            <w:noWrap/>
            <w:vAlign w:val="bottom"/>
            <w:hideMark/>
          </w:tcPr>
          <w:p w14:paraId="5A08CF9B"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$354</w:t>
            </w:r>
          </w:p>
        </w:tc>
        <w:tc>
          <w:tcPr>
            <w:tcW w:w="1005" w:type="dxa"/>
            <w:tcBorders>
              <w:top w:val="nil"/>
              <w:left w:val="nil"/>
              <w:bottom w:val="single" w:sz="4" w:space="0" w:color="808080"/>
              <w:right w:val="single" w:sz="4" w:space="0" w:color="808080"/>
            </w:tcBorders>
            <w:shd w:val="clear" w:color="auto" w:fill="auto"/>
            <w:noWrap/>
            <w:vAlign w:val="bottom"/>
            <w:hideMark/>
          </w:tcPr>
          <w:p w14:paraId="1F11504B"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$425</w:t>
            </w:r>
          </w:p>
        </w:tc>
        <w:tc>
          <w:tcPr>
            <w:tcW w:w="940" w:type="dxa"/>
            <w:tcBorders>
              <w:top w:val="nil"/>
              <w:left w:val="nil"/>
              <w:bottom w:val="single" w:sz="4" w:space="0" w:color="808080"/>
              <w:right w:val="single" w:sz="4" w:space="0" w:color="auto"/>
            </w:tcBorders>
            <w:shd w:val="clear" w:color="auto" w:fill="auto"/>
            <w:noWrap/>
            <w:vAlign w:val="bottom"/>
            <w:hideMark/>
          </w:tcPr>
          <w:p w14:paraId="7641FEB2"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$397</w:t>
            </w:r>
          </w:p>
        </w:tc>
      </w:tr>
      <w:tr w:rsidR="00873D48" w:rsidRPr="00E744C9" w14:paraId="0CF5D14C"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6FC98827"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Plant Search Fee</w:t>
            </w:r>
          </w:p>
        </w:tc>
        <w:tc>
          <w:tcPr>
            <w:tcW w:w="940" w:type="dxa"/>
            <w:tcBorders>
              <w:top w:val="nil"/>
              <w:left w:val="nil"/>
              <w:bottom w:val="single" w:sz="4" w:space="0" w:color="808080"/>
              <w:right w:val="single" w:sz="4" w:space="0" w:color="808080"/>
            </w:tcBorders>
            <w:shd w:val="clear" w:color="auto" w:fill="auto"/>
            <w:noWrap/>
            <w:vAlign w:val="bottom"/>
            <w:hideMark/>
          </w:tcPr>
          <w:p w14:paraId="2179319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$1,603</w:t>
            </w:r>
          </w:p>
        </w:tc>
        <w:tc>
          <w:tcPr>
            <w:tcW w:w="1005" w:type="dxa"/>
            <w:tcBorders>
              <w:top w:val="nil"/>
              <w:left w:val="nil"/>
              <w:bottom w:val="single" w:sz="4" w:space="0" w:color="808080"/>
              <w:right w:val="single" w:sz="4" w:space="0" w:color="808080"/>
            </w:tcBorders>
            <w:shd w:val="clear" w:color="auto" w:fill="auto"/>
            <w:noWrap/>
            <w:vAlign w:val="bottom"/>
            <w:hideMark/>
          </w:tcPr>
          <w:p w14:paraId="417107D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$2,020</w:t>
            </w:r>
          </w:p>
        </w:tc>
        <w:tc>
          <w:tcPr>
            <w:tcW w:w="940" w:type="dxa"/>
            <w:tcBorders>
              <w:top w:val="nil"/>
              <w:left w:val="nil"/>
              <w:bottom w:val="single" w:sz="4" w:space="0" w:color="808080"/>
              <w:right w:val="single" w:sz="4" w:space="0" w:color="auto"/>
            </w:tcBorders>
            <w:shd w:val="clear" w:color="auto" w:fill="auto"/>
            <w:noWrap/>
            <w:vAlign w:val="bottom"/>
            <w:hideMark/>
          </w:tcPr>
          <w:p w14:paraId="28457DB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$1,773</w:t>
            </w:r>
          </w:p>
        </w:tc>
      </w:tr>
      <w:tr w:rsidR="00873D48" w:rsidRPr="00E744C9" w14:paraId="0245EBEC"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4D6AF9F8"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Reissue Search Fee</w:t>
            </w:r>
          </w:p>
        </w:tc>
        <w:tc>
          <w:tcPr>
            <w:tcW w:w="940" w:type="dxa"/>
            <w:tcBorders>
              <w:top w:val="nil"/>
              <w:left w:val="nil"/>
              <w:bottom w:val="single" w:sz="4" w:space="0" w:color="808080"/>
              <w:right w:val="single" w:sz="4" w:space="0" w:color="808080"/>
            </w:tcBorders>
            <w:shd w:val="clear" w:color="auto" w:fill="auto"/>
            <w:noWrap/>
            <w:vAlign w:val="bottom"/>
            <w:hideMark/>
          </w:tcPr>
          <w:p w14:paraId="1C04832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$1,603</w:t>
            </w:r>
          </w:p>
        </w:tc>
        <w:tc>
          <w:tcPr>
            <w:tcW w:w="1005" w:type="dxa"/>
            <w:tcBorders>
              <w:top w:val="nil"/>
              <w:left w:val="nil"/>
              <w:bottom w:val="single" w:sz="4" w:space="0" w:color="808080"/>
              <w:right w:val="single" w:sz="4" w:space="0" w:color="808080"/>
            </w:tcBorders>
            <w:shd w:val="clear" w:color="auto" w:fill="auto"/>
            <w:noWrap/>
            <w:vAlign w:val="bottom"/>
            <w:hideMark/>
          </w:tcPr>
          <w:p w14:paraId="742728E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$2,020</w:t>
            </w:r>
          </w:p>
        </w:tc>
        <w:tc>
          <w:tcPr>
            <w:tcW w:w="940" w:type="dxa"/>
            <w:tcBorders>
              <w:top w:val="nil"/>
              <w:left w:val="nil"/>
              <w:bottom w:val="single" w:sz="4" w:space="0" w:color="808080"/>
              <w:right w:val="single" w:sz="4" w:space="0" w:color="auto"/>
            </w:tcBorders>
            <w:shd w:val="clear" w:color="auto" w:fill="auto"/>
            <w:noWrap/>
            <w:vAlign w:val="bottom"/>
            <w:hideMark/>
          </w:tcPr>
          <w:p w14:paraId="1D5934A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$1,773</w:t>
            </w:r>
          </w:p>
        </w:tc>
      </w:tr>
      <w:tr w:rsidR="00873D48" w:rsidRPr="00E744C9" w14:paraId="472CCE94"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4F787CDF"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Utility Examination Fee</w:t>
            </w:r>
          </w:p>
        </w:tc>
        <w:tc>
          <w:tcPr>
            <w:tcW w:w="940" w:type="dxa"/>
            <w:tcBorders>
              <w:top w:val="nil"/>
              <w:left w:val="nil"/>
              <w:bottom w:val="single" w:sz="4" w:space="0" w:color="808080"/>
              <w:right w:val="single" w:sz="4" w:space="0" w:color="808080"/>
            </w:tcBorders>
            <w:shd w:val="clear" w:color="auto" w:fill="auto"/>
            <w:noWrap/>
            <w:vAlign w:val="bottom"/>
            <w:hideMark/>
          </w:tcPr>
          <w:p w14:paraId="5C5B636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$1,981</w:t>
            </w:r>
          </w:p>
        </w:tc>
        <w:tc>
          <w:tcPr>
            <w:tcW w:w="1005" w:type="dxa"/>
            <w:tcBorders>
              <w:top w:val="nil"/>
              <w:left w:val="nil"/>
              <w:bottom w:val="single" w:sz="4" w:space="0" w:color="808080"/>
              <w:right w:val="single" w:sz="4" w:space="0" w:color="808080"/>
            </w:tcBorders>
            <w:shd w:val="clear" w:color="auto" w:fill="auto"/>
            <w:noWrap/>
            <w:vAlign w:val="bottom"/>
            <w:hideMark/>
          </w:tcPr>
          <w:p w14:paraId="390283C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$2,195</w:t>
            </w:r>
          </w:p>
        </w:tc>
        <w:tc>
          <w:tcPr>
            <w:tcW w:w="940" w:type="dxa"/>
            <w:tcBorders>
              <w:top w:val="nil"/>
              <w:left w:val="nil"/>
              <w:bottom w:val="single" w:sz="4" w:space="0" w:color="808080"/>
              <w:right w:val="single" w:sz="4" w:space="0" w:color="auto"/>
            </w:tcBorders>
            <w:shd w:val="clear" w:color="auto" w:fill="auto"/>
            <w:noWrap/>
            <w:vAlign w:val="bottom"/>
            <w:hideMark/>
          </w:tcPr>
          <w:p w14:paraId="3087073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$2,205</w:t>
            </w:r>
          </w:p>
        </w:tc>
      </w:tr>
      <w:tr w:rsidR="00873D48" w:rsidRPr="00E744C9" w14:paraId="2F458AC8"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1CFDD870"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Design Examination Fee</w:t>
            </w:r>
          </w:p>
        </w:tc>
        <w:tc>
          <w:tcPr>
            <w:tcW w:w="940" w:type="dxa"/>
            <w:tcBorders>
              <w:top w:val="nil"/>
              <w:left w:val="nil"/>
              <w:bottom w:val="single" w:sz="4" w:space="0" w:color="808080"/>
              <w:right w:val="single" w:sz="4" w:space="0" w:color="808080"/>
            </w:tcBorders>
            <w:shd w:val="clear" w:color="auto" w:fill="auto"/>
            <w:noWrap/>
            <w:vAlign w:val="bottom"/>
            <w:hideMark/>
          </w:tcPr>
          <w:p w14:paraId="5164FDE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$560</w:t>
            </w:r>
          </w:p>
        </w:tc>
        <w:tc>
          <w:tcPr>
            <w:tcW w:w="1005" w:type="dxa"/>
            <w:tcBorders>
              <w:top w:val="nil"/>
              <w:left w:val="nil"/>
              <w:bottom w:val="single" w:sz="4" w:space="0" w:color="808080"/>
              <w:right w:val="single" w:sz="4" w:space="0" w:color="808080"/>
            </w:tcBorders>
            <w:shd w:val="clear" w:color="auto" w:fill="auto"/>
            <w:noWrap/>
            <w:vAlign w:val="bottom"/>
            <w:hideMark/>
          </w:tcPr>
          <w:p w14:paraId="2A6D701E"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$566</w:t>
            </w:r>
          </w:p>
        </w:tc>
        <w:tc>
          <w:tcPr>
            <w:tcW w:w="940" w:type="dxa"/>
            <w:tcBorders>
              <w:top w:val="nil"/>
              <w:left w:val="nil"/>
              <w:bottom w:val="single" w:sz="4" w:space="0" w:color="808080"/>
              <w:right w:val="single" w:sz="4" w:space="0" w:color="auto"/>
            </w:tcBorders>
            <w:shd w:val="clear" w:color="auto" w:fill="auto"/>
            <w:noWrap/>
            <w:vAlign w:val="bottom"/>
            <w:hideMark/>
          </w:tcPr>
          <w:p w14:paraId="437309A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$608</w:t>
            </w:r>
          </w:p>
        </w:tc>
      </w:tr>
      <w:tr w:rsidR="00873D48" w:rsidRPr="00E744C9" w14:paraId="245274B5"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19E9E8F5"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Plant Examination Fee</w:t>
            </w:r>
          </w:p>
        </w:tc>
        <w:tc>
          <w:tcPr>
            <w:tcW w:w="940" w:type="dxa"/>
            <w:tcBorders>
              <w:top w:val="nil"/>
              <w:left w:val="nil"/>
              <w:bottom w:val="single" w:sz="4" w:space="0" w:color="808080"/>
              <w:right w:val="single" w:sz="4" w:space="0" w:color="808080"/>
            </w:tcBorders>
            <w:shd w:val="clear" w:color="auto" w:fill="auto"/>
            <w:noWrap/>
            <w:vAlign w:val="bottom"/>
            <w:hideMark/>
          </w:tcPr>
          <w:p w14:paraId="3D9AD1BA"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$1,981</w:t>
            </w:r>
          </w:p>
        </w:tc>
        <w:tc>
          <w:tcPr>
            <w:tcW w:w="1005" w:type="dxa"/>
            <w:tcBorders>
              <w:top w:val="nil"/>
              <w:left w:val="nil"/>
              <w:bottom w:val="single" w:sz="4" w:space="0" w:color="808080"/>
              <w:right w:val="single" w:sz="4" w:space="0" w:color="808080"/>
            </w:tcBorders>
            <w:shd w:val="clear" w:color="auto" w:fill="auto"/>
            <w:noWrap/>
            <w:vAlign w:val="bottom"/>
            <w:hideMark/>
          </w:tcPr>
          <w:p w14:paraId="776C946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$2,195</w:t>
            </w:r>
          </w:p>
        </w:tc>
        <w:tc>
          <w:tcPr>
            <w:tcW w:w="940" w:type="dxa"/>
            <w:tcBorders>
              <w:top w:val="nil"/>
              <w:left w:val="nil"/>
              <w:bottom w:val="single" w:sz="4" w:space="0" w:color="808080"/>
              <w:right w:val="single" w:sz="4" w:space="0" w:color="auto"/>
            </w:tcBorders>
            <w:shd w:val="clear" w:color="auto" w:fill="auto"/>
            <w:noWrap/>
            <w:vAlign w:val="bottom"/>
            <w:hideMark/>
          </w:tcPr>
          <w:p w14:paraId="1B86FADB"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$2,205</w:t>
            </w:r>
          </w:p>
        </w:tc>
      </w:tr>
      <w:tr w:rsidR="00873D48" w:rsidRPr="00E744C9" w14:paraId="64CEA349"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0A5412BB"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Reissue Examination Fee</w:t>
            </w:r>
          </w:p>
        </w:tc>
        <w:tc>
          <w:tcPr>
            <w:tcW w:w="940" w:type="dxa"/>
            <w:tcBorders>
              <w:top w:val="nil"/>
              <w:left w:val="nil"/>
              <w:bottom w:val="single" w:sz="4" w:space="0" w:color="808080"/>
              <w:right w:val="single" w:sz="4" w:space="0" w:color="808080"/>
            </w:tcBorders>
            <w:shd w:val="clear" w:color="auto" w:fill="auto"/>
            <w:noWrap/>
            <w:vAlign w:val="bottom"/>
            <w:hideMark/>
          </w:tcPr>
          <w:p w14:paraId="565F54A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$1,981</w:t>
            </w:r>
          </w:p>
        </w:tc>
        <w:tc>
          <w:tcPr>
            <w:tcW w:w="1005" w:type="dxa"/>
            <w:tcBorders>
              <w:top w:val="nil"/>
              <w:left w:val="nil"/>
              <w:bottom w:val="single" w:sz="4" w:space="0" w:color="808080"/>
              <w:right w:val="single" w:sz="4" w:space="0" w:color="808080"/>
            </w:tcBorders>
            <w:shd w:val="clear" w:color="auto" w:fill="auto"/>
            <w:noWrap/>
            <w:vAlign w:val="bottom"/>
            <w:hideMark/>
          </w:tcPr>
          <w:p w14:paraId="223F071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$2,195</w:t>
            </w:r>
          </w:p>
        </w:tc>
        <w:tc>
          <w:tcPr>
            <w:tcW w:w="940" w:type="dxa"/>
            <w:tcBorders>
              <w:top w:val="nil"/>
              <w:left w:val="nil"/>
              <w:bottom w:val="single" w:sz="4" w:space="0" w:color="808080"/>
              <w:right w:val="single" w:sz="4" w:space="0" w:color="auto"/>
            </w:tcBorders>
            <w:shd w:val="clear" w:color="auto" w:fill="auto"/>
            <w:noWrap/>
            <w:vAlign w:val="bottom"/>
            <w:hideMark/>
          </w:tcPr>
          <w:p w14:paraId="66FF222A"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$2,205</w:t>
            </w:r>
          </w:p>
        </w:tc>
      </w:tr>
      <w:tr w:rsidR="00873D48" w:rsidRPr="00E744C9" w14:paraId="2ACC36F6"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665B154A"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Utility Issue Fee</w:t>
            </w:r>
          </w:p>
        </w:tc>
        <w:tc>
          <w:tcPr>
            <w:tcW w:w="940" w:type="dxa"/>
            <w:tcBorders>
              <w:top w:val="nil"/>
              <w:left w:val="nil"/>
              <w:bottom w:val="single" w:sz="4" w:space="0" w:color="808080"/>
              <w:right w:val="single" w:sz="4" w:space="0" w:color="808080"/>
            </w:tcBorders>
            <w:shd w:val="clear" w:color="auto" w:fill="auto"/>
            <w:noWrap/>
            <w:vAlign w:val="bottom"/>
            <w:hideMark/>
          </w:tcPr>
          <w:p w14:paraId="4F4C95B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$270</w:t>
            </w:r>
          </w:p>
        </w:tc>
        <w:tc>
          <w:tcPr>
            <w:tcW w:w="1005" w:type="dxa"/>
            <w:tcBorders>
              <w:top w:val="nil"/>
              <w:left w:val="nil"/>
              <w:bottom w:val="single" w:sz="4" w:space="0" w:color="808080"/>
              <w:right w:val="single" w:sz="4" w:space="0" w:color="808080"/>
            </w:tcBorders>
            <w:shd w:val="clear" w:color="auto" w:fill="auto"/>
            <w:noWrap/>
            <w:vAlign w:val="bottom"/>
            <w:hideMark/>
          </w:tcPr>
          <w:p w14:paraId="48179106"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$280</w:t>
            </w:r>
          </w:p>
        </w:tc>
        <w:tc>
          <w:tcPr>
            <w:tcW w:w="940" w:type="dxa"/>
            <w:tcBorders>
              <w:top w:val="nil"/>
              <w:left w:val="nil"/>
              <w:bottom w:val="single" w:sz="4" w:space="0" w:color="808080"/>
              <w:right w:val="single" w:sz="4" w:space="0" w:color="auto"/>
            </w:tcBorders>
            <w:shd w:val="clear" w:color="auto" w:fill="auto"/>
            <w:noWrap/>
            <w:vAlign w:val="bottom"/>
            <w:hideMark/>
          </w:tcPr>
          <w:p w14:paraId="4B23785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$314</w:t>
            </w:r>
          </w:p>
        </w:tc>
      </w:tr>
      <w:tr w:rsidR="00873D48" w:rsidRPr="00E744C9" w14:paraId="71F97EF2"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77654C49"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Reissue Issue Fee</w:t>
            </w:r>
          </w:p>
        </w:tc>
        <w:tc>
          <w:tcPr>
            <w:tcW w:w="940" w:type="dxa"/>
            <w:tcBorders>
              <w:top w:val="nil"/>
              <w:left w:val="nil"/>
              <w:bottom w:val="single" w:sz="4" w:space="0" w:color="808080"/>
              <w:right w:val="single" w:sz="4" w:space="0" w:color="808080"/>
            </w:tcBorders>
            <w:shd w:val="clear" w:color="auto" w:fill="auto"/>
            <w:noWrap/>
            <w:vAlign w:val="bottom"/>
            <w:hideMark/>
          </w:tcPr>
          <w:p w14:paraId="042C9352"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$270</w:t>
            </w:r>
          </w:p>
        </w:tc>
        <w:tc>
          <w:tcPr>
            <w:tcW w:w="1005" w:type="dxa"/>
            <w:tcBorders>
              <w:top w:val="nil"/>
              <w:left w:val="nil"/>
              <w:bottom w:val="single" w:sz="4" w:space="0" w:color="808080"/>
              <w:right w:val="single" w:sz="4" w:space="0" w:color="808080"/>
            </w:tcBorders>
            <w:shd w:val="clear" w:color="auto" w:fill="auto"/>
            <w:noWrap/>
            <w:vAlign w:val="bottom"/>
            <w:hideMark/>
          </w:tcPr>
          <w:p w14:paraId="3D1C5B9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$280</w:t>
            </w:r>
          </w:p>
        </w:tc>
        <w:tc>
          <w:tcPr>
            <w:tcW w:w="940" w:type="dxa"/>
            <w:tcBorders>
              <w:top w:val="nil"/>
              <w:left w:val="nil"/>
              <w:bottom w:val="single" w:sz="4" w:space="0" w:color="808080"/>
              <w:right w:val="single" w:sz="4" w:space="0" w:color="auto"/>
            </w:tcBorders>
            <w:shd w:val="clear" w:color="auto" w:fill="auto"/>
            <w:noWrap/>
            <w:vAlign w:val="bottom"/>
            <w:hideMark/>
          </w:tcPr>
          <w:p w14:paraId="03F1E56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$314</w:t>
            </w:r>
          </w:p>
        </w:tc>
      </w:tr>
      <w:tr w:rsidR="00873D48" w:rsidRPr="00E744C9" w14:paraId="2320C7A6"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0B87F969"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Design Issue Fee</w:t>
            </w:r>
          </w:p>
        </w:tc>
        <w:tc>
          <w:tcPr>
            <w:tcW w:w="940" w:type="dxa"/>
            <w:tcBorders>
              <w:top w:val="nil"/>
              <w:left w:val="nil"/>
              <w:bottom w:val="single" w:sz="4" w:space="0" w:color="808080"/>
              <w:right w:val="single" w:sz="4" w:space="0" w:color="808080"/>
            </w:tcBorders>
            <w:shd w:val="clear" w:color="auto" w:fill="auto"/>
            <w:noWrap/>
            <w:vAlign w:val="bottom"/>
            <w:hideMark/>
          </w:tcPr>
          <w:p w14:paraId="7A77EF6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$270</w:t>
            </w:r>
          </w:p>
        </w:tc>
        <w:tc>
          <w:tcPr>
            <w:tcW w:w="1005" w:type="dxa"/>
            <w:tcBorders>
              <w:top w:val="nil"/>
              <w:left w:val="nil"/>
              <w:bottom w:val="single" w:sz="4" w:space="0" w:color="808080"/>
              <w:right w:val="single" w:sz="4" w:space="0" w:color="808080"/>
            </w:tcBorders>
            <w:shd w:val="clear" w:color="auto" w:fill="auto"/>
            <w:noWrap/>
            <w:vAlign w:val="bottom"/>
            <w:hideMark/>
          </w:tcPr>
          <w:p w14:paraId="662866C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$280</w:t>
            </w:r>
          </w:p>
        </w:tc>
        <w:tc>
          <w:tcPr>
            <w:tcW w:w="940" w:type="dxa"/>
            <w:tcBorders>
              <w:top w:val="nil"/>
              <w:left w:val="nil"/>
              <w:bottom w:val="single" w:sz="4" w:space="0" w:color="808080"/>
              <w:right w:val="single" w:sz="4" w:space="0" w:color="auto"/>
            </w:tcBorders>
            <w:shd w:val="clear" w:color="auto" w:fill="auto"/>
            <w:noWrap/>
            <w:vAlign w:val="bottom"/>
            <w:hideMark/>
          </w:tcPr>
          <w:p w14:paraId="36FD011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$314</w:t>
            </w:r>
          </w:p>
        </w:tc>
      </w:tr>
      <w:tr w:rsidR="00873D48" w:rsidRPr="00E744C9" w14:paraId="0309779F"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3B97E66C"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Plant Issue Fee</w:t>
            </w:r>
          </w:p>
        </w:tc>
        <w:tc>
          <w:tcPr>
            <w:tcW w:w="940" w:type="dxa"/>
            <w:tcBorders>
              <w:top w:val="nil"/>
              <w:left w:val="nil"/>
              <w:bottom w:val="single" w:sz="4" w:space="0" w:color="808080"/>
              <w:right w:val="single" w:sz="4" w:space="0" w:color="808080"/>
            </w:tcBorders>
            <w:shd w:val="clear" w:color="auto" w:fill="auto"/>
            <w:noWrap/>
            <w:vAlign w:val="bottom"/>
            <w:hideMark/>
          </w:tcPr>
          <w:p w14:paraId="4D6FA32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$270</w:t>
            </w:r>
          </w:p>
        </w:tc>
        <w:tc>
          <w:tcPr>
            <w:tcW w:w="1005" w:type="dxa"/>
            <w:tcBorders>
              <w:top w:val="nil"/>
              <w:left w:val="nil"/>
              <w:bottom w:val="single" w:sz="4" w:space="0" w:color="808080"/>
              <w:right w:val="single" w:sz="4" w:space="0" w:color="808080"/>
            </w:tcBorders>
            <w:shd w:val="clear" w:color="auto" w:fill="auto"/>
            <w:noWrap/>
            <w:vAlign w:val="bottom"/>
            <w:hideMark/>
          </w:tcPr>
          <w:p w14:paraId="4ED250C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$280</w:t>
            </w:r>
          </w:p>
        </w:tc>
        <w:tc>
          <w:tcPr>
            <w:tcW w:w="940" w:type="dxa"/>
            <w:tcBorders>
              <w:top w:val="nil"/>
              <w:left w:val="nil"/>
              <w:bottom w:val="single" w:sz="4" w:space="0" w:color="808080"/>
              <w:right w:val="single" w:sz="4" w:space="0" w:color="auto"/>
            </w:tcBorders>
            <w:shd w:val="clear" w:color="auto" w:fill="auto"/>
            <w:noWrap/>
            <w:vAlign w:val="bottom"/>
            <w:hideMark/>
          </w:tcPr>
          <w:p w14:paraId="7570CA3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$314</w:t>
            </w:r>
          </w:p>
        </w:tc>
      </w:tr>
      <w:tr w:rsidR="00873D48" w:rsidRPr="00E744C9" w14:paraId="32CA28A1"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bottom"/>
            <w:hideMark/>
          </w:tcPr>
          <w:p w14:paraId="1D3EBCB2"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Petition for the Delayed Payment of the Fee for Maintaining a Patent in Force</w:t>
            </w:r>
          </w:p>
        </w:tc>
        <w:tc>
          <w:tcPr>
            <w:tcW w:w="940" w:type="dxa"/>
            <w:tcBorders>
              <w:top w:val="nil"/>
              <w:left w:val="nil"/>
              <w:bottom w:val="single" w:sz="4" w:space="0" w:color="808080"/>
              <w:right w:val="single" w:sz="4" w:space="0" w:color="808080"/>
            </w:tcBorders>
            <w:shd w:val="clear" w:color="auto" w:fill="auto"/>
            <w:noWrap/>
            <w:vAlign w:val="bottom"/>
            <w:hideMark/>
          </w:tcPr>
          <w:p w14:paraId="0AD9B96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$115</w:t>
            </w:r>
          </w:p>
        </w:tc>
        <w:tc>
          <w:tcPr>
            <w:tcW w:w="1005" w:type="dxa"/>
            <w:tcBorders>
              <w:top w:val="nil"/>
              <w:left w:val="nil"/>
              <w:bottom w:val="single" w:sz="4" w:space="0" w:color="808080"/>
              <w:right w:val="single" w:sz="4" w:space="0" w:color="808080"/>
            </w:tcBorders>
            <w:shd w:val="clear" w:color="auto" w:fill="auto"/>
            <w:noWrap/>
            <w:vAlign w:val="bottom"/>
            <w:hideMark/>
          </w:tcPr>
          <w:p w14:paraId="5DAA92D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$113</w:t>
            </w:r>
          </w:p>
        </w:tc>
        <w:tc>
          <w:tcPr>
            <w:tcW w:w="940" w:type="dxa"/>
            <w:tcBorders>
              <w:top w:val="nil"/>
              <w:left w:val="nil"/>
              <w:bottom w:val="single" w:sz="4" w:space="0" w:color="808080"/>
              <w:right w:val="single" w:sz="4" w:space="0" w:color="auto"/>
            </w:tcBorders>
            <w:shd w:val="clear" w:color="auto" w:fill="auto"/>
            <w:noWrap/>
            <w:vAlign w:val="bottom"/>
            <w:hideMark/>
          </w:tcPr>
          <w:p w14:paraId="73D0F81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$121</w:t>
            </w:r>
          </w:p>
        </w:tc>
      </w:tr>
      <w:tr w:rsidR="00873D48" w:rsidRPr="00E744C9" w14:paraId="7AB9A8AC"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10856AA7" w14:textId="3534ABB6"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Request for Continued Examination (RCE) </w:t>
            </w:r>
            <w:r w:rsidR="00ED486F" w:rsidRPr="00C02A31">
              <w:rPr>
                <w:rFonts w:eastAsia="Times New Roman"/>
                <w:color w:val="000000"/>
                <w:sz w:val="20"/>
                <w:szCs w:val="16"/>
              </w:rPr>
              <w:t>–</w:t>
            </w:r>
            <w:r w:rsidRPr="003A42E9">
              <w:rPr>
                <w:rFonts w:eastAsia="Times New Roman"/>
                <w:color w:val="000000"/>
                <w:sz w:val="22"/>
              </w:rPr>
              <w:t xml:space="preserve"> 1st Request (</w:t>
            </w:r>
            <w:r w:rsidRPr="0045605B">
              <w:rPr>
                <w:rFonts w:eastAsia="Times New Roman"/>
                <w:i/>
                <w:color w:val="000000"/>
                <w:sz w:val="22"/>
              </w:rPr>
              <w:t>see</w:t>
            </w:r>
            <w:r w:rsidRPr="003A42E9">
              <w:rPr>
                <w:rFonts w:eastAsia="Times New Roman"/>
                <w:color w:val="000000"/>
                <w:sz w:val="22"/>
              </w:rPr>
              <w:t xml:space="preserve"> 37 CFR 1.114)</w:t>
            </w:r>
          </w:p>
        </w:tc>
        <w:tc>
          <w:tcPr>
            <w:tcW w:w="940" w:type="dxa"/>
            <w:tcBorders>
              <w:top w:val="nil"/>
              <w:left w:val="nil"/>
              <w:bottom w:val="single" w:sz="4" w:space="0" w:color="808080"/>
              <w:right w:val="single" w:sz="4" w:space="0" w:color="808080"/>
            </w:tcBorders>
            <w:shd w:val="clear" w:color="auto" w:fill="auto"/>
            <w:noWrap/>
            <w:vAlign w:val="bottom"/>
            <w:hideMark/>
          </w:tcPr>
          <w:p w14:paraId="69594B0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$1,864</w:t>
            </w:r>
          </w:p>
        </w:tc>
        <w:tc>
          <w:tcPr>
            <w:tcW w:w="1005" w:type="dxa"/>
            <w:tcBorders>
              <w:top w:val="nil"/>
              <w:left w:val="nil"/>
              <w:bottom w:val="single" w:sz="4" w:space="0" w:color="808080"/>
              <w:right w:val="single" w:sz="4" w:space="0" w:color="808080"/>
            </w:tcBorders>
            <w:shd w:val="clear" w:color="auto" w:fill="auto"/>
            <w:noWrap/>
            <w:vAlign w:val="bottom"/>
            <w:hideMark/>
          </w:tcPr>
          <w:p w14:paraId="21A12F6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$1,776</w:t>
            </w:r>
          </w:p>
        </w:tc>
        <w:tc>
          <w:tcPr>
            <w:tcW w:w="940" w:type="dxa"/>
            <w:tcBorders>
              <w:top w:val="nil"/>
              <w:left w:val="nil"/>
              <w:bottom w:val="single" w:sz="4" w:space="0" w:color="808080"/>
              <w:right w:val="single" w:sz="4" w:space="0" w:color="auto"/>
            </w:tcBorders>
            <w:shd w:val="clear" w:color="auto" w:fill="auto"/>
            <w:noWrap/>
            <w:vAlign w:val="bottom"/>
            <w:hideMark/>
          </w:tcPr>
          <w:p w14:paraId="3FA3672B"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$2,187</w:t>
            </w:r>
          </w:p>
        </w:tc>
      </w:tr>
      <w:tr w:rsidR="00873D48" w:rsidRPr="00E744C9" w14:paraId="549AD19C" w14:textId="77777777" w:rsidTr="004846D3">
        <w:trPr>
          <w:trHeight w:val="576"/>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3F88B656" w14:textId="40AC258E"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Request for Continued Examination (RCE) </w:t>
            </w:r>
            <w:r w:rsidR="00ED486F" w:rsidRPr="00C02A31">
              <w:rPr>
                <w:rFonts w:eastAsia="Times New Roman"/>
                <w:color w:val="000000"/>
                <w:sz w:val="20"/>
                <w:szCs w:val="16"/>
              </w:rPr>
              <w:t>–</w:t>
            </w:r>
            <w:r w:rsidRPr="003A42E9">
              <w:rPr>
                <w:rFonts w:eastAsia="Times New Roman"/>
                <w:color w:val="000000"/>
                <w:sz w:val="22"/>
              </w:rPr>
              <w:t xml:space="preserve"> 2nd and Subsequent Request (</w:t>
            </w:r>
            <w:r w:rsidRPr="0045605B">
              <w:rPr>
                <w:rFonts w:eastAsia="Times New Roman"/>
                <w:i/>
                <w:color w:val="000000"/>
                <w:sz w:val="22"/>
              </w:rPr>
              <w:t>see</w:t>
            </w:r>
            <w:r w:rsidRPr="003A42E9">
              <w:rPr>
                <w:rFonts w:eastAsia="Times New Roman"/>
                <w:color w:val="000000"/>
                <w:sz w:val="22"/>
              </w:rPr>
              <w:t xml:space="preserve"> 37 CFR 1.114)</w:t>
            </w:r>
          </w:p>
        </w:tc>
        <w:tc>
          <w:tcPr>
            <w:tcW w:w="940" w:type="dxa"/>
            <w:tcBorders>
              <w:top w:val="nil"/>
              <w:left w:val="nil"/>
              <w:bottom w:val="single" w:sz="4" w:space="0" w:color="808080"/>
              <w:right w:val="single" w:sz="4" w:space="0" w:color="808080"/>
            </w:tcBorders>
            <w:shd w:val="clear" w:color="auto" w:fill="auto"/>
            <w:noWrap/>
            <w:vAlign w:val="bottom"/>
            <w:hideMark/>
          </w:tcPr>
          <w:p w14:paraId="7AC7D1C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$1,322</w:t>
            </w:r>
          </w:p>
        </w:tc>
        <w:tc>
          <w:tcPr>
            <w:tcW w:w="1005" w:type="dxa"/>
            <w:tcBorders>
              <w:top w:val="nil"/>
              <w:left w:val="nil"/>
              <w:bottom w:val="single" w:sz="4" w:space="0" w:color="808080"/>
              <w:right w:val="single" w:sz="4" w:space="0" w:color="808080"/>
            </w:tcBorders>
            <w:shd w:val="clear" w:color="auto" w:fill="auto"/>
            <w:noWrap/>
            <w:vAlign w:val="bottom"/>
            <w:hideMark/>
          </w:tcPr>
          <w:p w14:paraId="5EC81656"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$1,310</w:t>
            </w:r>
          </w:p>
        </w:tc>
        <w:tc>
          <w:tcPr>
            <w:tcW w:w="940" w:type="dxa"/>
            <w:tcBorders>
              <w:top w:val="nil"/>
              <w:left w:val="nil"/>
              <w:bottom w:val="single" w:sz="4" w:space="0" w:color="808080"/>
              <w:right w:val="single" w:sz="4" w:space="0" w:color="auto"/>
            </w:tcBorders>
            <w:shd w:val="clear" w:color="auto" w:fill="auto"/>
            <w:noWrap/>
            <w:vAlign w:val="bottom"/>
            <w:hideMark/>
          </w:tcPr>
          <w:p w14:paraId="3D0DC712"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$1,540</w:t>
            </w:r>
          </w:p>
        </w:tc>
      </w:tr>
      <w:tr w:rsidR="00873D48" w:rsidRPr="00E744C9" w14:paraId="250F55E2"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52681FDE"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Other Publication Processing Fee</w:t>
            </w:r>
          </w:p>
        </w:tc>
        <w:tc>
          <w:tcPr>
            <w:tcW w:w="940" w:type="dxa"/>
            <w:tcBorders>
              <w:top w:val="nil"/>
              <w:left w:val="nil"/>
              <w:bottom w:val="single" w:sz="4" w:space="0" w:color="808080"/>
              <w:right w:val="single" w:sz="4" w:space="0" w:color="808080"/>
            </w:tcBorders>
            <w:shd w:val="clear" w:color="auto" w:fill="auto"/>
            <w:noWrap/>
            <w:vAlign w:val="bottom"/>
            <w:hideMark/>
          </w:tcPr>
          <w:p w14:paraId="7F9B6B7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$39</w:t>
            </w:r>
          </w:p>
        </w:tc>
        <w:tc>
          <w:tcPr>
            <w:tcW w:w="1005" w:type="dxa"/>
            <w:tcBorders>
              <w:top w:val="nil"/>
              <w:left w:val="nil"/>
              <w:bottom w:val="single" w:sz="4" w:space="0" w:color="808080"/>
              <w:right w:val="single" w:sz="4" w:space="0" w:color="808080"/>
            </w:tcBorders>
            <w:shd w:val="clear" w:color="auto" w:fill="auto"/>
            <w:noWrap/>
            <w:vAlign w:val="bottom"/>
            <w:hideMark/>
          </w:tcPr>
          <w:p w14:paraId="087618E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$27</w:t>
            </w:r>
          </w:p>
        </w:tc>
        <w:tc>
          <w:tcPr>
            <w:tcW w:w="940" w:type="dxa"/>
            <w:tcBorders>
              <w:top w:val="nil"/>
              <w:left w:val="nil"/>
              <w:bottom w:val="single" w:sz="4" w:space="0" w:color="808080"/>
              <w:right w:val="single" w:sz="4" w:space="0" w:color="auto"/>
            </w:tcBorders>
            <w:shd w:val="clear" w:color="auto" w:fill="auto"/>
            <w:noWrap/>
            <w:vAlign w:val="bottom"/>
            <w:hideMark/>
          </w:tcPr>
          <w:p w14:paraId="35A5648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$31</w:t>
            </w:r>
          </w:p>
        </w:tc>
      </w:tr>
      <w:tr w:rsidR="00873D48" w:rsidRPr="00E744C9" w14:paraId="73D1AF4D"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585E7EB7"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Request for Voluntary Publication or Republication </w:t>
            </w:r>
          </w:p>
        </w:tc>
        <w:tc>
          <w:tcPr>
            <w:tcW w:w="940" w:type="dxa"/>
            <w:tcBorders>
              <w:top w:val="nil"/>
              <w:left w:val="nil"/>
              <w:bottom w:val="single" w:sz="4" w:space="0" w:color="808080"/>
              <w:right w:val="single" w:sz="4" w:space="0" w:color="808080"/>
            </w:tcBorders>
            <w:shd w:val="clear" w:color="auto" w:fill="auto"/>
            <w:noWrap/>
            <w:vAlign w:val="bottom"/>
            <w:hideMark/>
          </w:tcPr>
          <w:p w14:paraId="3C30147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$115</w:t>
            </w:r>
          </w:p>
        </w:tc>
        <w:tc>
          <w:tcPr>
            <w:tcW w:w="1005" w:type="dxa"/>
            <w:tcBorders>
              <w:top w:val="nil"/>
              <w:left w:val="nil"/>
              <w:bottom w:val="single" w:sz="4" w:space="0" w:color="808080"/>
              <w:right w:val="single" w:sz="4" w:space="0" w:color="808080"/>
            </w:tcBorders>
            <w:shd w:val="clear" w:color="auto" w:fill="auto"/>
            <w:noWrap/>
            <w:vAlign w:val="bottom"/>
            <w:hideMark/>
          </w:tcPr>
          <w:p w14:paraId="1B8EC95E"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$113</w:t>
            </w:r>
          </w:p>
        </w:tc>
        <w:tc>
          <w:tcPr>
            <w:tcW w:w="940" w:type="dxa"/>
            <w:tcBorders>
              <w:top w:val="nil"/>
              <w:left w:val="nil"/>
              <w:bottom w:val="single" w:sz="4" w:space="0" w:color="808080"/>
              <w:right w:val="single" w:sz="4" w:space="0" w:color="auto"/>
            </w:tcBorders>
            <w:shd w:val="clear" w:color="auto" w:fill="auto"/>
            <w:noWrap/>
            <w:vAlign w:val="bottom"/>
            <w:hideMark/>
          </w:tcPr>
          <w:p w14:paraId="4FCFD95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$121</w:t>
            </w:r>
          </w:p>
        </w:tc>
      </w:tr>
      <w:tr w:rsidR="00873D48" w:rsidRPr="00E744C9" w14:paraId="68B78BF5"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4E3F0EDD"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Request for Expedited Examination of a Design Application </w:t>
            </w:r>
          </w:p>
        </w:tc>
        <w:tc>
          <w:tcPr>
            <w:tcW w:w="940" w:type="dxa"/>
            <w:tcBorders>
              <w:top w:val="nil"/>
              <w:left w:val="nil"/>
              <w:bottom w:val="single" w:sz="4" w:space="0" w:color="808080"/>
              <w:right w:val="single" w:sz="4" w:space="0" w:color="808080"/>
            </w:tcBorders>
            <w:shd w:val="clear" w:color="auto" w:fill="auto"/>
            <w:noWrap/>
            <w:vAlign w:val="bottom"/>
            <w:hideMark/>
          </w:tcPr>
          <w:p w14:paraId="642A11B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$115</w:t>
            </w:r>
          </w:p>
        </w:tc>
        <w:tc>
          <w:tcPr>
            <w:tcW w:w="1005" w:type="dxa"/>
            <w:tcBorders>
              <w:top w:val="nil"/>
              <w:left w:val="nil"/>
              <w:bottom w:val="single" w:sz="4" w:space="0" w:color="808080"/>
              <w:right w:val="single" w:sz="4" w:space="0" w:color="808080"/>
            </w:tcBorders>
            <w:shd w:val="clear" w:color="auto" w:fill="auto"/>
            <w:noWrap/>
            <w:vAlign w:val="bottom"/>
            <w:hideMark/>
          </w:tcPr>
          <w:p w14:paraId="3CF6AD1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$113</w:t>
            </w:r>
          </w:p>
        </w:tc>
        <w:tc>
          <w:tcPr>
            <w:tcW w:w="940" w:type="dxa"/>
            <w:tcBorders>
              <w:top w:val="nil"/>
              <w:left w:val="nil"/>
              <w:bottom w:val="single" w:sz="4" w:space="0" w:color="808080"/>
              <w:right w:val="single" w:sz="4" w:space="0" w:color="auto"/>
            </w:tcBorders>
            <w:shd w:val="clear" w:color="auto" w:fill="auto"/>
            <w:noWrap/>
            <w:vAlign w:val="bottom"/>
            <w:hideMark/>
          </w:tcPr>
          <w:p w14:paraId="5E5B1EC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$121</w:t>
            </w:r>
          </w:p>
        </w:tc>
      </w:tr>
      <w:tr w:rsidR="00873D48" w:rsidRPr="00E744C9" w14:paraId="42F3BCD8"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64811888"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Processing Fee for Provisional Applications </w:t>
            </w:r>
          </w:p>
        </w:tc>
        <w:tc>
          <w:tcPr>
            <w:tcW w:w="940" w:type="dxa"/>
            <w:tcBorders>
              <w:top w:val="nil"/>
              <w:left w:val="nil"/>
              <w:bottom w:val="single" w:sz="4" w:space="0" w:color="808080"/>
              <w:right w:val="single" w:sz="4" w:space="0" w:color="808080"/>
            </w:tcBorders>
            <w:shd w:val="clear" w:color="auto" w:fill="auto"/>
            <w:noWrap/>
            <w:vAlign w:val="bottom"/>
            <w:hideMark/>
          </w:tcPr>
          <w:p w14:paraId="4797142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$39</w:t>
            </w:r>
          </w:p>
        </w:tc>
        <w:tc>
          <w:tcPr>
            <w:tcW w:w="1005" w:type="dxa"/>
            <w:tcBorders>
              <w:top w:val="nil"/>
              <w:left w:val="nil"/>
              <w:bottom w:val="single" w:sz="4" w:space="0" w:color="808080"/>
              <w:right w:val="single" w:sz="4" w:space="0" w:color="808080"/>
            </w:tcBorders>
            <w:shd w:val="clear" w:color="auto" w:fill="auto"/>
            <w:noWrap/>
            <w:vAlign w:val="bottom"/>
            <w:hideMark/>
          </w:tcPr>
          <w:p w14:paraId="09EC70CA"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$27</w:t>
            </w:r>
          </w:p>
        </w:tc>
        <w:tc>
          <w:tcPr>
            <w:tcW w:w="940" w:type="dxa"/>
            <w:tcBorders>
              <w:top w:val="nil"/>
              <w:left w:val="nil"/>
              <w:bottom w:val="single" w:sz="4" w:space="0" w:color="808080"/>
              <w:right w:val="single" w:sz="4" w:space="0" w:color="auto"/>
            </w:tcBorders>
            <w:shd w:val="clear" w:color="auto" w:fill="auto"/>
            <w:noWrap/>
            <w:vAlign w:val="bottom"/>
            <w:hideMark/>
          </w:tcPr>
          <w:p w14:paraId="4EAFA25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$31</w:t>
            </w:r>
          </w:p>
        </w:tc>
      </w:tr>
      <w:tr w:rsidR="00873D48" w:rsidRPr="00E744C9" w14:paraId="4A6BF85E"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1BA09120"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Filing a Submission After Final Rejection (</w:t>
            </w:r>
            <w:r w:rsidRPr="0045605B">
              <w:rPr>
                <w:rFonts w:eastAsia="Times New Roman"/>
                <w:i/>
                <w:color w:val="000000"/>
                <w:sz w:val="22"/>
              </w:rPr>
              <w:t>see</w:t>
            </w:r>
            <w:r w:rsidRPr="003A42E9">
              <w:rPr>
                <w:rFonts w:eastAsia="Times New Roman"/>
                <w:color w:val="000000"/>
                <w:sz w:val="22"/>
              </w:rPr>
              <w:t xml:space="preserve"> 37 CFR 1.129(a)) </w:t>
            </w:r>
          </w:p>
        </w:tc>
        <w:tc>
          <w:tcPr>
            <w:tcW w:w="940" w:type="dxa"/>
            <w:tcBorders>
              <w:top w:val="nil"/>
              <w:left w:val="nil"/>
              <w:bottom w:val="single" w:sz="4" w:space="0" w:color="808080"/>
              <w:right w:val="single" w:sz="4" w:space="0" w:color="808080"/>
            </w:tcBorders>
            <w:shd w:val="clear" w:color="auto" w:fill="auto"/>
            <w:noWrap/>
            <w:vAlign w:val="bottom"/>
            <w:hideMark/>
          </w:tcPr>
          <w:p w14:paraId="79EC264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$1,864</w:t>
            </w:r>
          </w:p>
        </w:tc>
        <w:tc>
          <w:tcPr>
            <w:tcW w:w="1005" w:type="dxa"/>
            <w:tcBorders>
              <w:top w:val="nil"/>
              <w:left w:val="nil"/>
              <w:bottom w:val="single" w:sz="4" w:space="0" w:color="808080"/>
              <w:right w:val="single" w:sz="4" w:space="0" w:color="808080"/>
            </w:tcBorders>
            <w:shd w:val="clear" w:color="auto" w:fill="auto"/>
            <w:noWrap/>
            <w:vAlign w:val="bottom"/>
            <w:hideMark/>
          </w:tcPr>
          <w:p w14:paraId="73847D3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$1,776</w:t>
            </w:r>
          </w:p>
        </w:tc>
        <w:tc>
          <w:tcPr>
            <w:tcW w:w="940" w:type="dxa"/>
            <w:tcBorders>
              <w:top w:val="nil"/>
              <w:left w:val="nil"/>
              <w:bottom w:val="single" w:sz="4" w:space="0" w:color="808080"/>
              <w:right w:val="single" w:sz="4" w:space="0" w:color="auto"/>
            </w:tcBorders>
            <w:shd w:val="clear" w:color="auto" w:fill="auto"/>
            <w:noWrap/>
            <w:vAlign w:val="bottom"/>
            <w:hideMark/>
          </w:tcPr>
          <w:p w14:paraId="3CC41BD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$2,187</w:t>
            </w:r>
          </w:p>
        </w:tc>
      </w:tr>
      <w:tr w:rsidR="00873D48" w:rsidRPr="00E744C9" w14:paraId="37EAAF74"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tcPr>
          <w:p w14:paraId="2B240704"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For Each Additional Invention to be Examined (</w:t>
            </w:r>
            <w:r w:rsidRPr="0045605B">
              <w:rPr>
                <w:rFonts w:eastAsia="Times New Roman"/>
                <w:i/>
                <w:color w:val="000000"/>
                <w:sz w:val="22"/>
              </w:rPr>
              <w:t>see</w:t>
            </w:r>
            <w:r w:rsidRPr="003A42E9">
              <w:rPr>
                <w:rFonts w:eastAsia="Times New Roman"/>
                <w:color w:val="000000"/>
                <w:sz w:val="22"/>
              </w:rPr>
              <w:t xml:space="preserve"> 37 CFR 1.129(b)) </w:t>
            </w:r>
          </w:p>
        </w:tc>
        <w:tc>
          <w:tcPr>
            <w:tcW w:w="940" w:type="dxa"/>
            <w:tcBorders>
              <w:top w:val="nil"/>
              <w:left w:val="nil"/>
              <w:bottom w:val="single" w:sz="4" w:space="0" w:color="808080"/>
              <w:right w:val="single" w:sz="4" w:space="0" w:color="808080"/>
            </w:tcBorders>
            <w:shd w:val="clear" w:color="auto" w:fill="auto"/>
            <w:noWrap/>
            <w:vAlign w:val="bottom"/>
          </w:tcPr>
          <w:p w14:paraId="202DE84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$1,864</w:t>
            </w:r>
          </w:p>
        </w:tc>
        <w:tc>
          <w:tcPr>
            <w:tcW w:w="1005" w:type="dxa"/>
            <w:tcBorders>
              <w:top w:val="nil"/>
              <w:left w:val="nil"/>
              <w:bottom w:val="single" w:sz="4" w:space="0" w:color="808080"/>
              <w:right w:val="single" w:sz="4" w:space="0" w:color="808080"/>
            </w:tcBorders>
            <w:shd w:val="clear" w:color="auto" w:fill="auto"/>
            <w:noWrap/>
            <w:vAlign w:val="bottom"/>
          </w:tcPr>
          <w:p w14:paraId="1C343AF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$1,776</w:t>
            </w:r>
          </w:p>
        </w:tc>
        <w:tc>
          <w:tcPr>
            <w:tcW w:w="940" w:type="dxa"/>
            <w:tcBorders>
              <w:top w:val="nil"/>
              <w:left w:val="nil"/>
              <w:bottom w:val="single" w:sz="4" w:space="0" w:color="808080"/>
              <w:right w:val="single" w:sz="4" w:space="0" w:color="auto"/>
            </w:tcBorders>
            <w:shd w:val="clear" w:color="auto" w:fill="auto"/>
            <w:noWrap/>
            <w:vAlign w:val="bottom"/>
          </w:tcPr>
          <w:p w14:paraId="1AC5F8E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$2,187</w:t>
            </w:r>
          </w:p>
        </w:tc>
      </w:tr>
      <w:tr w:rsidR="00873D48" w:rsidRPr="00E744C9" w14:paraId="7BEA1107"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4159C072"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Certificate of Correction</w:t>
            </w:r>
          </w:p>
        </w:tc>
        <w:tc>
          <w:tcPr>
            <w:tcW w:w="940" w:type="dxa"/>
            <w:tcBorders>
              <w:top w:val="nil"/>
              <w:left w:val="nil"/>
              <w:bottom w:val="single" w:sz="4" w:space="0" w:color="808080"/>
              <w:right w:val="single" w:sz="4" w:space="0" w:color="808080"/>
            </w:tcBorders>
            <w:shd w:val="clear" w:color="auto" w:fill="auto"/>
            <w:noWrap/>
            <w:vAlign w:val="bottom"/>
            <w:hideMark/>
          </w:tcPr>
          <w:p w14:paraId="2B389DF2"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$69</w:t>
            </w:r>
          </w:p>
        </w:tc>
        <w:tc>
          <w:tcPr>
            <w:tcW w:w="1005" w:type="dxa"/>
            <w:tcBorders>
              <w:top w:val="nil"/>
              <w:left w:val="nil"/>
              <w:bottom w:val="single" w:sz="4" w:space="0" w:color="808080"/>
              <w:right w:val="single" w:sz="4" w:space="0" w:color="808080"/>
            </w:tcBorders>
            <w:shd w:val="clear" w:color="auto" w:fill="auto"/>
            <w:noWrap/>
            <w:vAlign w:val="bottom"/>
            <w:hideMark/>
          </w:tcPr>
          <w:p w14:paraId="3610202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$74</w:t>
            </w:r>
          </w:p>
        </w:tc>
        <w:tc>
          <w:tcPr>
            <w:tcW w:w="940" w:type="dxa"/>
            <w:tcBorders>
              <w:top w:val="nil"/>
              <w:left w:val="nil"/>
              <w:bottom w:val="single" w:sz="4" w:space="0" w:color="808080"/>
              <w:right w:val="single" w:sz="4" w:space="0" w:color="auto"/>
            </w:tcBorders>
            <w:shd w:val="clear" w:color="auto" w:fill="auto"/>
            <w:noWrap/>
            <w:vAlign w:val="bottom"/>
            <w:hideMark/>
          </w:tcPr>
          <w:p w14:paraId="23AE972B"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$93</w:t>
            </w:r>
          </w:p>
        </w:tc>
      </w:tr>
      <w:tr w:rsidR="00873D48" w:rsidRPr="00E744C9" w14:paraId="41557901"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5D9C3386" w14:textId="5B3110BE"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Request for </w:t>
            </w:r>
            <w:r w:rsidRPr="0045605B">
              <w:rPr>
                <w:rFonts w:eastAsia="Times New Roman"/>
                <w:i/>
                <w:color w:val="000000"/>
                <w:sz w:val="22"/>
              </w:rPr>
              <w:t>Ex Parte</w:t>
            </w:r>
            <w:r w:rsidRPr="003A42E9">
              <w:rPr>
                <w:rFonts w:eastAsia="Times New Roman"/>
                <w:color w:val="000000"/>
                <w:sz w:val="22"/>
              </w:rPr>
              <w:t xml:space="preserve"> Reexamination</w:t>
            </w:r>
          </w:p>
        </w:tc>
        <w:tc>
          <w:tcPr>
            <w:tcW w:w="940" w:type="dxa"/>
            <w:tcBorders>
              <w:top w:val="nil"/>
              <w:left w:val="nil"/>
              <w:bottom w:val="single" w:sz="4" w:space="0" w:color="808080"/>
              <w:right w:val="single" w:sz="4" w:space="0" w:color="808080"/>
            </w:tcBorders>
            <w:shd w:val="clear" w:color="auto" w:fill="auto"/>
            <w:noWrap/>
            <w:vAlign w:val="bottom"/>
            <w:hideMark/>
          </w:tcPr>
          <w:p w14:paraId="4C7190CB"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$26,046</w:t>
            </w:r>
          </w:p>
        </w:tc>
        <w:tc>
          <w:tcPr>
            <w:tcW w:w="1005" w:type="dxa"/>
            <w:tcBorders>
              <w:top w:val="nil"/>
              <w:left w:val="nil"/>
              <w:bottom w:val="single" w:sz="4" w:space="0" w:color="808080"/>
              <w:right w:val="single" w:sz="4" w:space="0" w:color="808080"/>
            </w:tcBorders>
            <w:shd w:val="clear" w:color="auto" w:fill="auto"/>
            <w:noWrap/>
            <w:vAlign w:val="bottom"/>
            <w:hideMark/>
          </w:tcPr>
          <w:p w14:paraId="3BCC91EA"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$28,503</w:t>
            </w:r>
          </w:p>
        </w:tc>
        <w:tc>
          <w:tcPr>
            <w:tcW w:w="940" w:type="dxa"/>
            <w:tcBorders>
              <w:top w:val="nil"/>
              <w:left w:val="nil"/>
              <w:bottom w:val="single" w:sz="4" w:space="0" w:color="808080"/>
              <w:right w:val="single" w:sz="4" w:space="0" w:color="auto"/>
            </w:tcBorders>
            <w:shd w:val="clear" w:color="auto" w:fill="auto"/>
            <w:noWrap/>
            <w:vAlign w:val="bottom"/>
            <w:hideMark/>
          </w:tcPr>
          <w:p w14:paraId="3206938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$23,288</w:t>
            </w:r>
          </w:p>
        </w:tc>
      </w:tr>
      <w:tr w:rsidR="00873D48" w:rsidRPr="00E744C9" w14:paraId="56E1A37A"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070FFD99"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Request for Supplemental Examination</w:t>
            </w:r>
          </w:p>
        </w:tc>
        <w:tc>
          <w:tcPr>
            <w:tcW w:w="940" w:type="dxa"/>
            <w:tcBorders>
              <w:top w:val="nil"/>
              <w:left w:val="nil"/>
              <w:bottom w:val="single" w:sz="4" w:space="0" w:color="808080"/>
              <w:right w:val="single" w:sz="4" w:space="0" w:color="808080"/>
            </w:tcBorders>
            <w:shd w:val="clear" w:color="auto" w:fill="auto"/>
            <w:noWrap/>
            <w:vAlign w:val="bottom"/>
            <w:hideMark/>
          </w:tcPr>
          <w:p w14:paraId="0B808F1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$5,490</w:t>
            </w:r>
          </w:p>
        </w:tc>
        <w:tc>
          <w:tcPr>
            <w:tcW w:w="1005" w:type="dxa"/>
            <w:tcBorders>
              <w:top w:val="nil"/>
              <w:left w:val="nil"/>
              <w:bottom w:val="single" w:sz="4" w:space="0" w:color="808080"/>
              <w:right w:val="single" w:sz="4" w:space="0" w:color="808080"/>
            </w:tcBorders>
            <w:shd w:val="clear" w:color="auto" w:fill="auto"/>
            <w:noWrap/>
            <w:vAlign w:val="bottom"/>
            <w:hideMark/>
          </w:tcPr>
          <w:p w14:paraId="5DFDCA7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$5,445</w:t>
            </w:r>
          </w:p>
        </w:tc>
        <w:tc>
          <w:tcPr>
            <w:tcW w:w="940" w:type="dxa"/>
            <w:tcBorders>
              <w:top w:val="nil"/>
              <w:left w:val="nil"/>
              <w:bottom w:val="single" w:sz="4" w:space="0" w:color="808080"/>
              <w:right w:val="single" w:sz="4" w:space="0" w:color="auto"/>
            </w:tcBorders>
            <w:shd w:val="clear" w:color="auto" w:fill="auto"/>
            <w:noWrap/>
            <w:vAlign w:val="bottom"/>
            <w:hideMark/>
          </w:tcPr>
          <w:p w14:paraId="6C4CBC5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$6,224</w:t>
            </w:r>
          </w:p>
        </w:tc>
      </w:tr>
      <w:tr w:rsidR="00873D48" w:rsidRPr="00E744C9" w14:paraId="5586472F"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29496BBE"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Reexamination Ordered as a Result of Supplemental Examination</w:t>
            </w:r>
          </w:p>
        </w:tc>
        <w:tc>
          <w:tcPr>
            <w:tcW w:w="940" w:type="dxa"/>
            <w:tcBorders>
              <w:top w:val="nil"/>
              <w:left w:val="nil"/>
              <w:bottom w:val="single" w:sz="4" w:space="0" w:color="808080"/>
              <w:right w:val="single" w:sz="4" w:space="0" w:color="808080"/>
            </w:tcBorders>
            <w:shd w:val="clear" w:color="auto" w:fill="auto"/>
            <w:noWrap/>
            <w:vAlign w:val="bottom"/>
            <w:hideMark/>
          </w:tcPr>
          <w:p w14:paraId="00B72B7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$26,338</w:t>
            </w:r>
          </w:p>
        </w:tc>
        <w:tc>
          <w:tcPr>
            <w:tcW w:w="1005" w:type="dxa"/>
            <w:tcBorders>
              <w:top w:val="nil"/>
              <w:left w:val="nil"/>
              <w:bottom w:val="single" w:sz="4" w:space="0" w:color="808080"/>
              <w:right w:val="single" w:sz="4" w:space="0" w:color="808080"/>
            </w:tcBorders>
            <w:shd w:val="clear" w:color="auto" w:fill="auto"/>
            <w:noWrap/>
            <w:vAlign w:val="bottom"/>
            <w:hideMark/>
          </w:tcPr>
          <w:p w14:paraId="0E0C67F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$29,140</w:t>
            </w:r>
          </w:p>
        </w:tc>
        <w:tc>
          <w:tcPr>
            <w:tcW w:w="940" w:type="dxa"/>
            <w:tcBorders>
              <w:top w:val="nil"/>
              <w:left w:val="nil"/>
              <w:bottom w:val="single" w:sz="4" w:space="0" w:color="808080"/>
              <w:right w:val="single" w:sz="4" w:space="0" w:color="auto"/>
            </w:tcBorders>
            <w:shd w:val="clear" w:color="auto" w:fill="auto"/>
            <w:noWrap/>
            <w:vAlign w:val="bottom"/>
            <w:hideMark/>
          </w:tcPr>
          <w:p w14:paraId="0CFCB3B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$22,347</w:t>
            </w:r>
          </w:p>
        </w:tc>
      </w:tr>
      <w:tr w:rsidR="00873D48" w:rsidRPr="00E744C9" w14:paraId="1CFB41A3"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1B65A8E9"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Petitions to the Chief Administrative Patent Judge Under 37 CFR 41.3</w:t>
            </w:r>
          </w:p>
        </w:tc>
        <w:tc>
          <w:tcPr>
            <w:tcW w:w="940" w:type="dxa"/>
            <w:tcBorders>
              <w:top w:val="nil"/>
              <w:left w:val="nil"/>
              <w:bottom w:val="single" w:sz="4" w:space="0" w:color="808080"/>
              <w:right w:val="single" w:sz="4" w:space="0" w:color="808080"/>
            </w:tcBorders>
            <w:shd w:val="clear" w:color="auto" w:fill="auto"/>
            <w:noWrap/>
            <w:vAlign w:val="bottom"/>
            <w:hideMark/>
          </w:tcPr>
          <w:p w14:paraId="260DB1B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05" w:type="dxa"/>
            <w:tcBorders>
              <w:top w:val="nil"/>
              <w:left w:val="nil"/>
              <w:bottom w:val="single" w:sz="4" w:space="0" w:color="808080"/>
              <w:right w:val="single" w:sz="4" w:space="0" w:color="808080"/>
            </w:tcBorders>
            <w:shd w:val="clear" w:color="auto" w:fill="auto"/>
            <w:noWrap/>
            <w:vAlign w:val="bottom"/>
            <w:hideMark/>
          </w:tcPr>
          <w:p w14:paraId="766850E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$4,762</w:t>
            </w:r>
          </w:p>
        </w:tc>
        <w:tc>
          <w:tcPr>
            <w:tcW w:w="940" w:type="dxa"/>
            <w:tcBorders>
              <w:top w:val="nil"/>
              <w:left w:val="nil"/>
              <w:bottom w:val="single" w:sz="4" w:space="0" w:color="808080"/>
              <w:right w:val="single" w:sz="4" w:space="0" w:color="auto"/>
            </w:tcBorders>
            <w:shd w:val="clear" w:color="auto" w:fill="auto"/>
            <w:noWrap/>
            <w:vAlign w:val="bottom"/>
            <w:hideMark/>
          </w:tcPr>
          <w:p w14:paraId="1AF3FB4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$4,596</w:t>
            </w:r>
          </w:p>
        </w:tc>
      </w:tr>
      <w:tr w:rsidR="00873D48" w:rsidRPr="00E744C9" w14:paraId="1116F27B"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6E11CD33"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Notice of Appeal</w:t>
            </w:r>
          </w:p>
        </w:tc>
        <w:tc>
          <w:tcPr>
            <w:tcW w:w="940" w:type="dxa"/>
            <w:tcBorders>
              <w:top w:val="nil"/>
              <w:left w:val="nil"/>
              <w:bottom w:val="single" w:sz="4" w:space="0" w:color="808080"/>
              <w:right w:val="single" w:sz="4" w:space="0" w:color="808080"/>
            </w:tcBorders>
            <w:shd w:val="clear" w:color="auto" w:fill="auto"/>
            <w:noWrap/>
            <w:vAlign w:val="bottom"/>
            <w:hideMark/>
          </w:tcPr>
          <w:p w14:paraId="3BFA063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05" w:type="dxa"/>
            <w:tcBorders>
              <w:top w:val="nil"/>
              <w:left w:val="nil"/>
              <w:bottom w:val="single" w:sz="4" w:space="0" w:color="808080"/>
              <w:right w:val="single" w:sz="4" w:space="0" w:color="808080"/>
            </w:tcBorders>
            <w:shd w:val="clear" w:color="auto" w:fill="auto"/>
            <w:noWrap/>
            <w:vAlign w:val="bottom"/>
            <w:hideMark/>
          </w:tcPr>
          <w:p w14:paraId="01CCC94B"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$33</w:t>
            </w:r>
          </w:p>
        </w:tc>
        <w:tc>
          <w:tcPr>
            <w:tcW w:w="940" w:type="dxa"/>
            <w:tcBorders>
              <w:top w:val="nil"/>
              <w:left w:val="nil"/>
              <w:bottom w:val="single" w:sz="4" w:space="0" w:color="808080"/>
              <w:right w:val="single" w:sz="4" w:space="0" w:color="auto"/>
            </w:tcBorders>
            <w:shd w:val="clear" w:color="auto" w:fill="auto"/>
            <w:noWrap/>
            <w:vAlign w:val="bottom"/>
            <w:hideMark/>
          </w:tcPr>
          <w:p w14:paraId="2852F1E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$45</w:t>
            </w:r>
          </w:p>
        </w:tc>
      </w:tr>
      <w:tr w:rsidR="00873D48" w:rsidRPr="00E744C9" w14:paraId="06733597"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38610EB5"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Filing a Brief in Support of an Appeal in an </w:t>
            </w:r>
            <w:r w:rsidRPr="0045605B">
              <w:rPr>
                <w:rFonts w:eastAsia="Times New Roman"/>
                <w:i/>
                <w:color w:val="000000"/>
                <w:sz w:val="22"/>
              </w:rPr>
              <w:t>Inter Partes</w:t>
            </w:r>
            <w:r w:rsidRPr="003A42E9">
              <w:rPr>
                <w:rFonts w:eastAsia="Times New Roman"/>
                <w:color w:val="000000"/>
                <w:sz w:val="22"/>
              </w:rPr>
              <w:t xml:space="preserve"> Reexamination Proceeding</w:t>
            </w:r>
          </w:p>
        </w:tc>
        <w:tc>
          <w:tcPr>
            <w:tcW w:w="940" w:type="dxa"/>
            <w:tcBorders>
              <w:top w:val="nil"/>
              <w:left w:val="nil"/>
              <w:bottom w:val="single" w:sz="4" w:space="0" w:color="808080"/>
              <w:right w:val="single" w:sz="4" w:space="0" w:color="808080"/>
            </w:tcBorders>
            <w:shd w:val="clear" w:color="auto" w:fill="auto"/>
            <w:noWrap/>
            <w:vAlign w:val="bottom"/>
            <w:hideMark/>
          </w:tcPr>
          <w:p w14:paraId="7E7E0E2A"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05" w:type="dxa"/>
            <w:tcBorders>
              <w:top w:val="nil"/>
              <w:left w:val="nil"/>
              <w:bottom w:val="single" w:sz="4" w:space="0" w:color="808080"/>
              <w:right w:val="single" w:sz="4" w:space="0" w:color="808080"/>
            </w:tcBorders>
            <w:shd w:val="clear" w:color="auto" w:fill="auto"/>
            <w:noWrap/>
            <w:vAlign w:val="bottom"/>
            <w:hideMark/>
          </w:tcPr>
          <w:p w14:paraId="44F26E5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$16,545</w:t>
            </w:r>
          </w:p>
        </w:tc>
        <w:tc>
          <w:tcPr>
            <w:tcW w:w="940" w:type="dxa"/>
            <w:tcBorders>
              <w:top w:val="nil"/>
              <w:left w:val="nil"/>
              <w:bottom w:val="single" w:sz="4" w:space="0" w:color="808080"/>
              <w:right w:val="single" w:sz="4" w:space="0" w:color="auto"/>
            </w:tcBorders>
            <w:shd w:val="clear" w:color="auto" w:fill="auto"/>
            <w:noWrap/>
            <w:vAlign w:val="bottom"/>
            <w:hideMark/>
          </w:tcPr>
          <w:p w14:paraId="2380275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$20,874</w:t>
            </w:r>
          </w:p>
        </w:tc>
      </w:tr>
      <w:tr w:rsidR="00873D48" w:rsidRPr="00E744C9" w14:paraId="58828503" w14:textId="77777777" w:rsidTr="004846D3">
        <w:trPr>
          <w:trHeight w:val="576"/>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0CDB9FAD"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Request for Oral Hearing</w:t>
            </w:r>
          </w:p>
        </w:tc>
        <w:tc>
          <w:tcPr>
            <w:tcW w:w="940" w:type="dxa"/>
            <w:tcBorders>
              <w:top w:val="nil"/>
              <w:left w:val="nil"/>
              <w:bottom w:val="single" w:sz="4" w:space="0" w:color="808080"/>
              <w:right w:val="single" w:sz="4" w:space="0" w:color="808080"/>
            </w:tcBorders>
            <w:shd w:val="clear" w:color="auto" w:fill="auto"/>
            <w:noWrap/>
            <w:vAlign w:val="bottom"/>
            <w:hideMark/>
          </w:tcPr>
          <w:p w14:paraId="60895DB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05" w:type="dxa"/>
            <w:tcBorders>
              <w:top w:val="nil"/>
              <w:left w:val="nil"/>
              <w:bottom w:val="single" w:sz="4" w:space="0" w:color="808080"/>
              <w:right w:val="single" w:sz="4" w:space="0" w:color="808080"/>
            </w:tcBorders>
            <w:shd w:val="clear" w:color="auto" w:fill="auto"/>
            <w:noWrap/>
            <w:vAlign w:val="bottom"/>
            <w:hideMark/>
          </w:tcPr>
          <w:p w14:paraId="10DCA28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$1,657</w:t>
            </w:r>
          </w:p>
        </w:tc>
        <w:tc>
          <w:tcPr>
            <w:tcW w:w="940" w:type="dxa"/>
            <w:tcBorders>
              <w:top w:val="nil"/>
              <w:left w:val="nil"/>
              <w:bottom w:val="single" w:sz="4" w:space="0" w:color="808080"/>
              <w:right w:val="single" w:sz="4" w:space="0" w:color="auto"/>
            </w:tcBorders>
            <w:shd w:val="clear" w:color="auto" w:fill="auto"/>
            <w:noWrap/>
            <w:vAlign w:val="bottom"/>
            <w:hideMark/>
          </w:tcPr>
          <w:p w14:paraId="7B53CA3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$1,483</w:t>
            </w:r>
          </w:p>
        </w:tc>
      </w:tr>
      <w:tr w:rsidR="00873D48" w:rsidRPr="00E744C9" w14:paraId="0884D3A0"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2235B1DD"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Forwarding an Appeal in an Application or </w:t>
            </w:r>
            <w:r w:rsidRPr="0045605B">
              <w:rPr>
                <w:rFonts w:eastAsia="Times New Roman"/>
                <w:i/>
                <w:color w:val="000000"/>
                <w:sz w:val="22"/>
              </w:rPr>
              <w:t>Ex Parte</w:t>
            </w:r>
            <w:r w:rsidRPr="003A42E9">
              <w:rPr>
                <w:rFonts w:eastAsia="Times New Roman"/>
                <w:color w:val="000000"/>
                <w:sz w:val="22"/>
              </w:rPr>
              <w:t xml:space="preserve"> Reexamination Proceeding to the Board</w:t>
            </w:r>
          </w:p>
        </w:tc>
        <w:tc>
          <w:tcPr>
            <w:tcW w:w="940" w:type="dxa"/>
            <w:tcBorders>
              <w:top w:val="nil"/>
              <w:left w:val="nil"/>
              <w:bottom w:val="single" w:sz="4" w:space="0" w:color="808080"/>
              <w:right w:val="single" w:sz="4" w:space="0" w:color="808080"/>
            </w:tcBorders>
            <w:shd w:val="clear" w:color="auto" w:fill="auto"/>
            <w:noWrap/>
            <w:vAlign w:val="bottom"/>
            <w:hideMark/>
          </w:tcPr>
          <w:p w14:paraId="00F522B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05" w:type="dxa"/>
            <w:tcBorders>
              <w:top w:val="nil"/>
              <w:left w:val="nil"/>
              <w:bottom w:val="single" w:sz="4" w:space="0" w:color="808080"/>
              <w:right w:val="single" w:sz="4" w:space="0" w:color="808080"/>
            </w:tcBorders>
            <w:shd w:val="clear" w:color="auto" w:fill="auto"/>
            <w:noWrap/>
            <w:vAlign w:val="bottom"/>
            <w:hideMark/>
          </w:tcPr>
          <w:p w14:paraId="574249A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$4,736</w:t>
            </w:r>
          </w:p>
        </w:tc>
        <w:tc>
          <w:tcPr>
            <w:tcW w:w="940" w:type="dxa"/>
            <w:tcBorders>
              <w:top w:val="nil"/>
              <w:left w:val="nil"/>
              <w:bottom w:val="single" w:sz="4" w:space="0" w:color="808080"/>
              <w:right w:val="single" w:sz="4" w:space="0" w:color="auto"/>
            </w:tcBorders>
            <w:shd w:val="clear" w:color="auto" w:fill="auto"/>
            <w:noWrap/>
            <w:vAlign w:val="bottom"/>
            <w:hideMark/>
          </w:tcPr>
          <w:p w14:paraId="2510973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$4,815</w:t>
            </w:r>
          </w:p>
        </w:tc>
      </w:tr>
      <w:tr w:rsidR="00873D48" w:rsidRPr="00E744C9" w14:paraId="794C3507" w14:textId="77777777" w:rsidTr="004846D3">
        <w:trPr>
          <w:trHeight w:val="576"/>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6AB743AA" w14:textId="27299A85" w:rsidR="00873D48" w:rsidRPr="003A42E9" w:rsidRDefault="00873D48" w:rsidP="00997034">
            <w:pPr>
              <w:spacing w:line="240" w:lineRule="auto"/>
              <w:rPr>
                <w:rFonts w:eastAsia="Times New Roman"/>
                <w:color w:val="000000"/>
                <w:sz w:val="22"/>
              </w:rPr>
            </w:pPr>
            <w:r w:rsidRPr="0045605B">
              <w:rPr>
                <w:rFonts w:eastAsia="Times New Roman"/>
                <w:i/>
                <w:color w:val="000000"/>
                <w:sz w:val="22"/>
              </w:rPr>
              <w:t>Inter Partes</w:t>
            </w:r>
            <w:r w:rsidRPr="003A42E9">
              <w:rPr>
                <w:rFonts w:eastAsia="Times New Roman"/>
                <w:color w:val="000000"/>
                <w:sz w:val="22"/>
              </w:rPr>
              <w:t xml:space="preserve"> Review Request Fee </w:t>
            </w:r>
            <w:r w:rsidR="00ED486F" w:rsidRPr="00C02A31">
              <w:rPr>
                <w:rFonts w:eastAsia="Times New Roman"/>
                <w:color w:val="000000"/>
                <w:sz w:val="20"/>
                <w:szCs w:val="16"/>
              </w:rPr>
              <w:t>–</w:t>
            </w:r>
            <w:r w:rsidRPr="003A42E9">
              <w:rPr>
                <w:rFonts w:eastAsia="Times New Roman"/>
                <w:color w:val="000000"/>
                <w:sz w:val="22"/>
              </w:rPr>
              <w:t xml:space="preserve"> Up to 20 Claims</w:t>
            </w:r>
          </w:p>
        </w:tc>
        <w:tc>
          <w:tcPr>
            <w:tcW w:w="940" w:type="dxa"/>
            <w:tcBorders>
              <w:top w:val="nil"/>
              <w:left w:val="nil"/>
              <w:bottom w:val="single" w:sz="4" w:space="0" w:color="808080"/>
              <w:right w:val="single" w:sz="4" w:space="0" w:color="808080"/>
            </w:tcBorders>
            <w:shd w:val="clear" w:color="auto" w:fill="auto"/>
            <w:noWrap/>
            <w:vAlign w:val="bottom"/>
            <w:hideMark/>
          </w:tcPr>
          <w:p w14:paraId="13ABC6D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05" w:type="dxa"/>
            <w:tcBorders>
              <w:top w:val="nil"/>
              <w:left w:val="nil"/>
              <w:bottom w:val="single" w:sz="4" w:space="0" w:color="808080"/>
              <w:right w:val="single" w:sz="4" w:space="0" w:color="808080"/>
            </w:tcBorders>
            <w:shd w:val="clear" w:color="auto" w:fill="auto"/>
            <w:noWrap/>
            <w:vAlign w:val="bottom"/>
            <w:hideMark/>
          </w:tcPr>
          <w:p w14:paraId="3FF8308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$20,467</w:t>
            </w:r>
          </w:p>
        </w:tc>
        <w:tc>
          <w:tcPr>
            <w:tcW w:w="940" w:type="dxa"/>
            <w:tcBorders>
              <w:top w:val="nil"/>
              <w:left w:val="nil"/>
              <w:bottom w:val="single" w:sz="4" w:space="0" w:color="808080"/>
              <w:right w:val="single" w:sz="4" w:space="0" w:color="auto"/>
            </w:tcBorders>
            <w:shd w:val="clear" w:color="auto" w:fill="auto"/>
            <w:noWrap/>
            <w:vAlign w:val="bottom"/>
            <w:hideMark/>
          </w:tcPr>
          <w:p w14:paraId="2F6964C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$22,165</w:t>
            </w:r>
          </w:p>
        </w:tc>
      </w:tr>
      <w:tr w:rsidR="00873D48" w:rsidRPr="00E744C9" w14:paraId="4A37FA52"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7B9B4EB7" w14:textId="0219A34E" w:rsidR="00873D48" w:rsidRPr="003A42E9" w:rsidRDefault="00873D48" w:rsidP="00997034">
            <w:pPr>
              <w:spacing w:line="240" w:lineRule="auto"/>
              <w:rPr>
                <w:rFonts w:eastAsia="Times New Roman"/>
                <w:color w:val="000000"/>
                <w:sz w:val="22"/>
              </w:rPr>
            </w:pPr>
            <w:r w:rsidRPr="0045605B">
              <w:rPr>
                <w:rFonts w:eastAsia="Times New Roman"/>
                <w:i/>
                <w:color w:val="000000"/>
                <w:sz w:val="22"/>
              </w:rPr>
              <w:t>Inter Partes</w:t>
            </w:r>
            <w:r w:rsidRPr="003A42E9">
              <w:rPr>
                <w:rFonts w:eastAsia="Times New Roman"/>
                <w:color w:val="000000"/>
                <w:sz w:val="22"/>
              </w:rPr>
              <w:t xml:space="preserve"> Review Post-Institution Fee </w:t>
            </w:r>
            <w:r w:rsidR="00ED486F" w:rsidRPr="00C02A31">
              <w:rPr>
                <w:rFonts w:eastAsia="Times New Roman"/>
                <w:color w:val="000000"/>
                <w:sz w:val="20"/>
                <w:szCs w:val="16"/>
              </w:rPr>
              <w:t>–</w:t>
            </w:r>
            <w:r w:rsidRPr="003A42E9">
              <w:rPr>
                <w:rFonts w:eastAsia="Times New Roman"/>
                <w:color w:val="000000"/>
                <w:sz w:val="22"/>
              </w:rPr>
              <w:t xml:space="preserve"> Up to 15 Claims</w:t>
            </w:r>
          </w:p>
        </w:tc>
        <w:tc>
          <w:tcPr>
            <w:tcW w:w="940" w:type="dxa"/>
            <w:tcBorders>
              <w:top w:val="nil"/>
              <w:left w:val="nil"/>
              <w:bottom w:val="single" w:sz="4" w:space="0" w:color="808080"/>
              <w:right w:val="single" w:sz="4" w:space="0" w:color="808080"/>
            </w:tcBorders>
            <w:shd w:val="clear" w:color="auto" w:fill="auto"/>
            <w:noWrap/>
            <w:vAlign w:val="bottom"/>
            <w:hideMark/>
          </w:tcPr>
          <w:p w14:paraId="1027C86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05" w:type="dxa"/>
            <w:tcBorders>
              <w:top w:val="nil"/>
              <w:left w:val="nil"/>
              <w:bottom w:val="single" w:sz="4" w:space="0" w:color="808080"/>
              <w:right w:val="single" w:sz="4" w:space="0" w:color="808080"/>
            </w:tcBorders>
            <w:shd w:val="clear" w:color="auto" w:fill="auto"/>
            <w:noWrap/>
            <w:vAlign w:val="bottom"/>
            <w:hideMark/>
          </w:tcPr>
          <w:p w14:paraId="613EFB7E"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$15,263</w:t>
            </w:r>
          </w:p>
        </w:tc>
        <w:tc>
          <w:tcPr>
            <w:tcW w:w="940" w:type="dxa"/>
            <w:tcBorders>
              <w:top w:val="nil"/>
              <w:left w:val="nil"/>
              <w:bottom w:val="single" w:sz="4" w:space="0" w:color="808080"/>
              <w:right w:val="single" w:sz="4" w:space="0" w:color="auto"/>
            </w:tcBorders>
            <w:shd w:val="clear" w:color="auto" w:fill="auto"/>
            <w:noWrap/>
            <w:vAlign w:val="bottom"/>
            <w:hideMark/>
          </w:tcPr>
          <w:p w14:paraId="4842EAD6"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$12,674</w:t>
            </w:r>
          </w:p>
        </w:tc>
      </w:tr>
      <w:tr w:rsidR="00873D48" w:rsidRPr="00E744C9" w14:paraId="09CAC21F"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608AE8D0" w14:textId="2C9AA9A6"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Post-Grant or Covered Business Method Review Request Fee </w:t>
            </w:r>
            <w:r w:rsidR="00ED486F" w:rsidRPr="00C02A31">
              <w:rPr>
                <w:rFonts w:eastAsia="Times New Roman"/>
                <w:color w:val="000000"/>
                <w:sz w:val="20"/>
                <w:szCs w:val="16"/>
              </w:rPr>
              <w:t>–</w:t>
            </w:r>
            <w:r w:rsidRPr="003A42E9">
              <w:rPr>
                <w:rFonts w:eastAsia="Times New Roman"/>
                <w:color w:val="000000"/>
                <w:sz w:val="22"/>
              </w:rPr>
              <w:t xml:space="preserve"> Up to 20 Claims</w:t>
            </w:r>
          </w:p>
        </w:tc>
        <w:tc>
          <w:tcPr>
            <w:tcW w:w="940" w:type="dxa"/>
            <w:tcBorders>
              <w:top w:val="nil"/>
              <w:left w:val="nil"/>
              <w:bottom w:val="single" w:sz="4" w:space="0" w:color="808080"/>
              <w:right w:val="single" w:sz="4" w:space="0" w:color="808080"/>
            </w:tcBorders>
            <w:shd w:val="clear" w:color="auto" w:fill="auto"/>
            <w:noWrap/>
            <w:vAlign w:val="bottom"/>
            <w:hideMark/>
          </w:tcPr>
          <w:p w14:paraId="4C126946"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05" w:type="dxa"/>
            <w:tcBorders>
              <w:top w:val="nil"/>
              <w:left w:val="nil"/>
              <w:bottom w:val="single" w:sz="4" w:space="0" w:color="808080"/>
              <w:right w:val="single" w:sz="4" w:space="0" w:color="808080"/>
            </w:tcBorders>
            <w:shd w:val="clear" w:color="auto" w:fill="auto"/>
            <w:noWrap/>
            <w:vAlign w:val="bottom"/>
            <w:hideMark/>
          </w:tcPr>
          <w:p w14:paraId="795D89FA"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$23,589</w:t>
            </w:r>
          </w:p>
        </w:tc>
        <w:tc>
          <w:tcPr>
            <w:tcW w:w="940" w:type="dxa"/>
            <w:tcBorders>
              <w:top w:val="nil"/>
              <w:left w:val="nil"/>
              <w:bottom w:val="single" w:sz="4" w:space="0" w:color="808080"/>
              <w:right w:val="single" w:sz="4" w:space="0" w:color="auto"/>
            </w:tcBorders>
            <w:shd w:val="clear" w:color="auto" w:fill="auto"/>
            <w:noWrap/>
            <w:vAlign w:val="bottom"/>
            <w:hideMark/>
          </w:tcPr>
          <w:p w14:paraId="14833D1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$16,213</w:t>
            </w:r>
          </w:p>
        </w:tc>
      </w:tr>
      <w:tr w:rsidR="00873D48" w:rsidRPr="00E744C9" w14:paraId="480F89E6" w14:textId="77777777" w:rsidTr="004846D3">
        <w:trPr>
          <w:trHeight w:val="576"/>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4285C5ED" w14:textId="446B15A1"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Post-Grant or Covered Business Method Review Post-Institution Fee </w:t>
            </w:r>
            <w:r w:rsidR="00D96ED2" w:rsidRPr="00C02A31">
              <w:rPr>
                <w:rFonts w:eastAsia="Times New Roman"/>
                <w:color w:val="000000"/>
                <w:sz w:val="20"/>
                <w:szCs w:val="16"/>
              </w:rPr>
              <w:t>–</w:t>
            </w:r>
            <w:r w:rsidRPr="003A42E9">
              <w:rPr>
                <w:rFonts w:eastAsia="Times New Roman"/>
                <w:color w:val="000000"/>
                <w:sz w:val="22"/>
              </w:rPr>
              <w:t xml:space="preserve"> Up to 15 Claims</w:t>
            </w:r>
          </w:p>
        </w:tc>
        <w:tc>
          <w:tcPr>
            <w:tcW w:w="940" w:type="dxa"/>
            <w:tcBorders>
              <w:top w:val="nil"/>
              <w:left w:val="nil"/>
              <w:bottom w:val="single" w:sz="4" w:space="0" w:color="808080"/>
              <w:right w:val="single" w:sz="4" w:space="0" w:color="808080"/>
            </w:tcBorders>
            <w:shd w:val="clear" w:color="auto" w:fill="auto"/>
            <w:noWrap/>
            <w:vAlign w:val="bottom"/>
            <w:hideMark/>
          </w:tcPr>
          <w:p w14:paraId="2106E47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05" w:type="dxa"/>
            <w:tcBorders>
              <w:top w:val="nil"/>
              <w:left w:val="nil"/>
              <w:bottom w:val="single" w:sz="4" w:space="0" w:color="808080"/>
              <w:right w:val="single" w:sz="4" w:space="0" w:color="808080"/>
            </w:tcBorders>
            <w:shd w:val="clear" w:color="auto" w:fill="auto"/>
            <w:noWrap/>
            <w:vAlign w:val="bottom"/>
            <w:hideMark/>
          </w:tcPr>
          <w:p w14:paraId="2076D0F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$34,721</w:t>
            </w:r>
          </w:p>
        </w:tc>
        <w:tc>
          <w:tcPr>
            <w:tcW w:w="940" w:type="dxa"/>
            <w:tcBorders>
              <w:top w:val="nil"/>
              <w:left w:val="nil"/>
              <w:bottom w:val="single" w:sz="4" w:space="0" w:color="808080"/>
              <w:right w:val="single" w:sz="4" w:space="0" w:color="auto"/>
            </w:tcBorders>
            <w:shd w:val="clear" w:color="auto" w:fill="auto"/>
            <w:noWrap/>
            <w:vAlign w:val="bottom"/>
            <w:hideMark/>
          </w:tcPr>
          <w:p w14:paraId="093B6E9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$23,060</w:t>
            </w:r>
          </w:p>
        </w:tc>
      </w:tr>
      <w:tr w:rsidR="00873D48" w:rsidRPr="00E744C9" w14:paraId="5BA3DDAA" w14:textId="77777777" w:rsidTr="004846D3">
        <w:trPr>
          <w:trHeight w:val="390"/>
          <w:jc w:val="center"/>
        </w:trPr>
        <w:tc>
          <w:tcPr>
            <w:tcW w:w="6975" w:type="dxa"/>
            <w:tcBorders>
              <w:top w:val="nil"/>
              <w:left w:val="single" w:sz="4" w:space="0" w:color="808080"/>
              <w:bottom w:val="single" w:sz="4" w:space="0" w:color="808080"/>
              <w:right w:val="single" w:sz="4" w:space="0" w:color="808080"/>
            </w:tcBorders>
            <w:shd w:val="clear" w:color="auto" w:fill="auto"/>
            <w:vAlign w:val="center"/>
          </w:tcPr>
          <w:p w14:paraId="172A28FB"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Petition for a Derivation Proceeding</w:t>
            </w:r>
          </w:p>
        </w:tc>
        <w:tc>
          <w:tcPr>
            <w:tcW w:w="940" w:type="dxa"/>
            <w:tcBorders>
              <w:top w:val="nil"/>
              <w:left w:val="nil"/>
              <w:bottom w:val="single" w:sz="4" w:space="0" w:color="808080"/>
              <w:right w:val="single" w:sz="4" w:space="0" w:color="808080"/>
            </w:tcBorders>
            <w:shd w:val="clear" w:color="auto" w:fill="auto"/>
            <w:noWrap/>
            <w:vAlign w:val="bottom"/>
          </w:tcPr>
          <w:p w14:paraId="4772D24A"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05" w:type="dxa"/>
            <w:tcBorders>
              <w:top w:val="nil"/>
              <w:left w:val="nil"/>
              <w:bottom w:val="single" w:sz="4" w:space="0" w:color="808080"/>
              <w:right w:val="single" w:sz="4" w:space="0" w:color="808080"/>
            </w:tcBorders>
            <w:shd w:val="clear" w:color="auto" w:fill="auto"/>
            <w:noWrap/>
            <w:vAlign w:val="bottom"/>
          </w:tcPr>
          <w:p w14:paraId="1AFA481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$24,193</w:t>
            </w:r>
          </w:p>
        </w:tc>
        <w:tc>
          <w:tcPr>
            <w:tcW w:w="940" w:type="dxa"/>
            <w:tcBorders>
              <w:top w:val="nil"/>
              <w:left w:val="nil"/>
              <w:bottom w:val="single" w:sz="4" w:space="0" w:color="808080"/>
              <w:right w:val="single" w:sz="4" w:space="0" w:color="auto"/>
            </w:tcBorders>
            <w:shd w:val="clear" w:color="auto" w:fill="auto"/>
            <w:noWrap/>
            <w:vAlign w:val="bottom"/>
          </w:tcPr>
          <w:p w14:paraId="0EAB45D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$51,949</w:t>
            </w:r>
          </w:p>
        </w:tc>
      </w:tr>
      <w:tr w:rsidR="00873D48" w:rsidRPr="00E744C9" w14:paraId="76FC51E4"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387BAD4E"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Petitions Requiring the Petition Fee Set Forth in 37 CFR 1.17(f) (Group I)</w:t>
            </w:r>
          </w:p>
        </w:tc>
        <w:tc>
          <w:tcPr>
            <w:tcW w:w="940" w:type="dxa"/>
            <w:tcBorders>
              <w:top w:val="nil"/>
              <w:left w:val="nil"/>
              <w:bottom w:val="single" w:sz="4" w:space="0" w:color="808080"/>
              <w:right w:val="single" w:sz="4" w:space="0" w:color="808080"/>
            </w:tcBorders>
            <w:shd w:val="clear" w:color="auto" w:fill="auto"/>
            <w:noWrap/>
            <w:vAlign w:val="bottom"/>
            <w:hideMark/>
          </w:tcPr>
          <w:p w14:paraId="7BB46E6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$307</w:t>
            </w:r>
          </w:p>
        </w:tc>
        <w:tc>
          <w:tcPr>
            <w:tcW w:w="1005" w:type="dxa"/>
            <w:tcBorders>
              <w:top w:val="nil"/>
              <w:left w:val="nil"/>
              <w:bottom w:val="single" w:sz="4" w:space="0" w:color="808080"/>
              <w:right w:val="single" w:sz="4" w:space="0" w:color="808080"/>
            </w:tcBorders>
            <w:shd w:val="clear" w:color="auto" w:fill="auto"/>
            <w:noWrap/>
            <w:vAlign w:val="bottom"/>
            <w:hideMark/>
          </w:tcPr>
          <w:p w14:paraId="53FCB39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$211</w:t>
            </w:r>
          </w:p>
        </w:tc>
        <w:tc>
          <w:tcPr>
            <w:tcW w:w="940" w:type="dxa"/>
            <w:tcBorders>
              <w:top w:val="nil"/>
              <w:left w:val="nil"/>
              <w:bottom w:val="single" w:sz="4" w:space="0" w:color="808080"/>
              <w:right w:val="single" w:sz="4" w:space="0" w:color="auto"/>
            </w:tcBorders>
            <w:shd w:val="clear" w:color="auto" w:fill="auto"/>
            <w:noWrap/>
            <w:vAlign w:val="bottom"/>
            <w:hideMark/>
          </w:tcPr>
          <w:p w14:paraId="2083AFC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$244</w:t>
            </w:r>
          </w:p>
        </w:tc>
      </w:tr>
      <w:tr w:rsidR="00873D48" w:rsidRPr="00E744C9" w14:paraId="258B119B"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48DE92C9"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Petitions Requiring the Petition Fee Set Forth in 37 CFR 1.17(g) (Group II)</w:t>
            </w:r>
          </w:p>
        </w:tc>
        <w:tc>
          <w:tcPr>
            <w:tcW w:w="940" w:type="dxa"/>
            <w:tcBorders>
              <w:top w:val="nil"/>
              <w:left w:val="nil"/>
              <w:bottom w:val="single" w:sz="4" w:space="0" w:color="808080"/>
              <w:right w:val="single" w:sz="4" w:space="0" w:color="808080"/>
            </w:tcBorders>
            <w:shd w:val="clear" w:color="auto" w:fill="auto"/>
            <w:noWrap/>
            <w:vAlign w:val="bottom"/>
            <w:hideMark/>
          </w:tcPr>
          <w:p w14:paraId="1DB205B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$307</w:t>
            </w:r>
          </w:p>
        </w:tc>
        <w:tc>
          <w:tcPr>
            <w:tcW w:w="1005" w:type="dxa"/>
            <w:tcBorders>
              <w:top w:val="nil"/>
              <w:left w:val="nil"/>
              <w:bottom w:val="single" w:sz="4" w:space="0" w:color="808080"/>
              <w:right w:val="single" w:sz="4" w:space="0" w:color="808080"/>
            </w:tcBorders>
            <w:shd w:val="clear" w:color="auto" w:fill="auto"/>
            <w:noWrap/>
            <w:vAlign w:val="bottom"/>
            <w:hideMark/>
          </w:tcPr>
          <w:p w14:paraId="5191BEAE"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$211</w:t>
            </w:r>
          </w:p>
        </w:tc>
        <w:tc>
          <w:tcPr>
            <w:tcW w:w="940" w:type="dxa"/>
            <w:tcBorders>
              <w:top w:val="nil"/>
              <w:left w:val="nil"/>
              <w:bottom w:val="single" w:sz="4" w:space="0" w:color="808080"/>
              <w:right w:val="single" w:sz="4" w:space="0" w:color="auto"/>
            </w:tcBorders>
            <w:shd w:val="clear" w:color="auto" w:fill="auto"/>
            <w:noWrap/>
            <w:vAlign w:val="bottom"/>
            <w:hideMark/>
          </w:tcPr>
          <w:p w14:paraId="5F4CEF7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$244</w:t>
            </w:r>
          </w:p>
        </w:tc>
      </w:tr>
      <w:tr w:rsidR="00873D48" w:rsidRPr="00E744C9" w14:paraId="0DAE4D1B"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632F2054"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Petitions Requiring the Petition Fee Set Forth in 37 CFR 1.17(h) (Group III)</w:t>
            </w:r>
          </w:p>
        </w:tc>
        <w:tc>
          <w:tcPr>
            <w:tcW w:w="940" w:type="dxa"/>
            <w:tcBorders>
              <w:top w:val="nil"/>
              <w:left w:val="nil"/>
              <w:bottom w:val="single" w:sz="4" w:space="0" w:color="808080"/>
              <w:right w:val="single" w:sz="4" w:space="0" w:color="808080"/>
            </w:tcBorders>
            <w:shd w:val="clear" w:color="auto" w:fill="auto"/>
            <w:noWrap/>
            <w:vAlign w:val="bottom"/>
            <w:hideMark/>
          </w:tcPr>
          <w:p w14:paraId="21F8192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$115</w:t>
            </w:r>
          </w:p>
        </w:tc>
        <w:tc>
          <w:tcPr>
            <w:tcW w:w="1005" w:type="dxa"/>
            <w:tcBorders>
              <w:top w:val="nil"/>
              <w:left w:val="nil"/>
              <w:bottom w:val="single" w:sz="4" w:space="0" w:color="808080"/>
              <w:right w:val="single" w:sz="4" w:space="0" w:color="808080"/>
            </w:tcBorders>
            <w:shd w:val="clear" w:color="auto" w:fill="auto"/>
            <w:noWrap/>
            <w:vAlign w:val="bottom"/>
            <w:hideMark/>
          </w:tcPr>
          <w:p w14:paraId="45E8959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$113</w:t>
            </w:r>
          </w:p>
        </w:tc>
        <w:tc>
          <w:tcPr>
            <w:tcW w:w="940" w:type="dxa"/>
            <w:tcBorders>
              <w:top w:val="nil"/>
              <w:left w:val="nil"/>
              <w:bottom w:val="single" w:sz="4" w:space="0" w:color="808080"/>
              <w:right w:val="single" w:sz="4" w:space="0" w:color="auto"/>
            </w:tcBorders>
            <w:shd w:val="clear" w:color="auto" w:fill="auto"/>
            <w:noWrap/>
            <w:vAlign w:val="bottom"/>
            <w:hideMark/>
          </w:tcPr>
          <w:p w14:paraId="06BFF88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$121</w:t>
            </w:r>
          </w:p>
        </w:tc>
      </w:tr>
      <w:tr w:rsidR="00873D48" w:rsidRPr="00E744C9" w14:paraId="5E3845E4"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72D0B429"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Petition for Revival of an Abandoned Application for a Patent, for the Delayed Payment of the Fee for Issuing Each Patent, or for the Delayed Response by the Patent Owner in any Reexamination Proceeding</w:t>
            </w:r>
          </w:p>
        </w:tc>
        <w:tc>
          <w:tcPr>
            <w:tcW w:w="940" w:type="dxa"/>
            <w:tcBorders>
              <w:top w:val="nil"/>
              <w:left w:val="nil"/>
              <w:bottom w:val="single" w:sz="4" w:space="0" w:color="808080"/>
              <w:right w:val="single" w:sz="4" w:space="0" w:color="808080"/>
            </w:tcBorders>
            <w:shd w:val="clear" w:color="auto" w:fill="auto"/>
            <w:noWrap/>
            <w:vAlign w:val="bottom"/>
            <w:hideMark/>
          </w:tcPr>
          <w:p w14:paraId="4B9C814E"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$307</w:t>
            </w:r>
          </w:p>
        </w:tc>
        <w:tc>
          <w:tcPr>
            <w:tcW w:w="1005" w:type="dxa"/>
            <w:tcBorders>
              <w:top w:val="nil"/>
              <w:left w:val="nil"/>
              <w:bottom w:val="single" w:sz="4" w:space="0" w:color="808080"/>
              <w:right w:val="single" w:sz="4" w:space="0" w:color="808080"/>
            </w:tcBorders>
            <w:shd w:val="clear" w:color="auto" w:fill="auto"/>
            <w:noWrap/>
            <w:vAlign w:val="bottom"/>
            <w:hideMark/>
          </w:tcPr>
          <w:p w14:paraId="4E19634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$211</w:t>
            </w:r>
          </w:p>
        </w:tc>
        <w:tc>
          <w:tcPr>
            <w:tcW w:w="940" w:type="dxa"/>
            <w:tcBorders>
              <w:top w:val="nil"/>
              <w:left w:val="nil"/>
              <w:bottom w:val="single" w:sz="4" w:space="0" w:color="808080"/>
              <w:right w:val="single" w:sz="4" w:space="0" w:color="auto"/>
            </w:tcBorders>
            <w:shd w:val="clear" w:color="auto" w:fill="auto"/>
            <w:noWrap/>
            <w:vAlign w:val="bottom"/>
            <w:hideMark/>
          </w:tcPr>
          <w:p w14:paraId="3F0281B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$244</w:t>
            </w:r>
          </w:p>
        </w:tc>
      </w:tr>
      <w:tr w:rsidR="00873D48" w:rsidRPr="00E744C9" w14:paraId="253326D7" w14:textId="77777777" w:rsidTr="004846D3">
        <w:trPr>
          <w:trHeight w:val="864"/>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2FDE1CF0"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Petition for the Delayed Submission of a Priority or Benefit Claim, or to Restore the Right of Priority or Benefit</w:t>
            </w:r>
          </w:p>
        </w:tc>
        <w:tc>
          <w:tcPr>
            <w:tcW w:w="940" w:type="dxa"/>
            <w:tcBorders>
              <w:top w:val="nil"/>
              <w:left w:val="nil"/>
              <w:bottom w:val="single" w:sz="4" w:space="0" w:color="808080"/>
              <w:right w:val="single" w:sz="4" w:space="0" w:color="808080"/>
            </w:tcBorders>
            <w:shd w:val="clear" w:color="auto" w:fill="auto"/>
            <w:noWrap/>
            <w:vAlign w:val="bottom"/>
            <w:hideMark/>
          </w:tcPr>
          <w:p w14:paraId="7708E63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$307</w:t>
            </w:r>
          </w:p>
        </w:tc>
        <w:tc>
          <w:tcPr>
            <w:tcW w:w="1005" w:type="dxa"/>
            <w:tcBorders>
              <w:top w:val="nil"/>
              <w:left w:val="nil"/>
              <w:bottom w:val="single" w:sz="4" w:space="0" w:color="808080"/>
              <w:right w:val="single" w:sz="4" w:space="0" w:color="808080"/>
            </w:tcBorders>
            <w:shd w:val="clear" w:color="auto" w:fill="auto"/>
            <w:noWrap/>
            <w:vAlign w:val="bottom"/>
            <w:hideMark/>
          </w:tcPr>
          <w:p w14:paraId="2B75EE8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$211</w:t>
            </w:r>
          </w:p>
        </w:tc>
        <w:tc>
          <w:tcPr>
            <w:tcW w:w="940" w:type="dxa"/>
            <w:tcBorders>
              <w:top w:val="nil"/>
              <w:left w:val="nil"/>
              <w:bottom w:val="single" w:sz="4" w:space="0" w:color="808080"/>
              <w:right w:val="single" w:sz="4" w:space="0" w:color="auto"/>
            </w:tcBorders>
            <w:shd w:val="clear" w:color="auto" w:fill="auto"/>
            <w:noWrap/>
            <w:vAlign w:val="bottom"/>
            <w:hideMark/>
          </w:tcPr>
          <w:p w14:paraId="664CA3C2"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$244</w:t>
            </w:r>
          </w:p>
        </w:tc>
      </w:tr>
      <w:tr w:rsidR="00873D48" w:rsidRPr="00E744C9" w14:paraId="387A4B78" w14:textId="77777777" w:rsidTr="004846D3">
        <w:trPr>
          <w:trHeight w:val="576"/>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3665C605"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Filing an Application for Patent Term Adjustment </w:t>
            </w:r>
          </w:p>
        </w:tc>
        <w:tc>
          <w:tcPr>
            <w:tcW w:w="940" w:type="dxa"/>
            <w:tcBorders>
              <w:top w:val="nil"/>
              <w:left w:val="nil"/>
              <w:bottom w:val="single" w:sz="4" w:space="0" w:color="808080"/>
              <w:right w:val="single" w:sz="4" w:space="0" w:color="808080"/>
            </w:tcBorders>
            <w:shd w:val="clear" w:color="auto" w:fill="auto"/>
            <w:noWrap/>
            <w:vAlign w:val="bottom"/>
            <w:hideMark/>
          </w:tcPr>
          <w:p w14:paraId="796A855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$115</w:t>
            </w:r>
          </w:p>
        </w:tc>
        <w:tc>
          <w:tcPr>
            <w:tcW w:w="1005" w:type="dxa"/>
            <w:tcBorders>
              <w:top w:val="nil"/>
              <w:left w:val="nil"/>
              <w:bottom w:val="single" w:sz="4" w:space="0" w:color="808080"/>
              <w:right w:val="single" w:sz="4" w:space="0" w:color="808080"/>
            </w:tcBorders>
            <w:shd w:val="clear" w:color="auto" w:fill="auto"/>
            <w:noWrap/>
            <w:vAlign w:val="bottom"/>
            <w:hideMark/>
          </w:tcPr>
          <w:p w14:paraId="0689EDB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$113</w:t>
            </w:r>
          </w:p>
        </w:tc>
        <w:tc>
          <w:tcPr>
            <w:tcW w:w="940" w:type="dxa"/>
            <w:tcBorders>
              <w:top w:val="nil"/>
              <w:left w:val="nil"/>
              <w:bottom w:val="single" w:sz="4" w:space="0" w:color="808080"/>
              <w:right w:val="single" w:sz="4" w:space="0" w:color="auto"/>
            </w:tcBorders>
            <w:shd w:val="clear" w:color="auto" w:fill="auto"/>
            <w:noWrap/>
            <w:vAlign w:val="bottom"/>
            <w:hideMark/>
          </w:tcPr>
          <w:p w14:paraId="7471453E"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$121</w:t>
            </w:r>
          </w:p>
        </w:tc>
      </w:tr>
      <w:tr w:rsidR="00873D48" w:rsidRPr="00E744C9" w14:paraId="42FE703E"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46ADFC75"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Request for Reinstatement of Term Reduced </w:t>
            </w:r>
          </w:p>
        </w:tc>
        <w:tc>
          <w:tcPr>
            <w:tcW w:w="940" w:type="dxa"/>
            <w:tcBorders>
              <w:top w:val="nil"/>
              <w:left w:val="nil"/>
              <w:bottom w:val="single" w:sz="4" w:space="0" w:color="808080"/>
              <w:right w:val="single" w:sz="4" w:space="0" w:color="808080"/>
            </w:tcBorders>
            <w:shd w:val="clear" w:color="auto" w:fill="auto"/>
            <w:noWrap/>
            <w:vAlign w:val="bottom"/>
            <w:hideMark/>
          </w:tcPr>
          <w:p w14:paraId="1BBAE162"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$115</w:t>
            </w:r>
          </w:p>
        </w:tc>
        <w:tc>
          <w:tcPr>
            <w:tcW w:w="1005" w:type="dxa"/>
            <w:tcBorders>
              <w:top w:val="nil"/>
              <w:left w:val="nil"/>
              <w:bottom w:val="single" w:sz="4" w:space="0" w:color="808080"/>
              <w:right w:val="single" w:sz="4" w:space="0" w:color="808080"/>
            </w:tcBorders>
            <w:shd w:val="clear" w:color="auto" w:fill="auto"/>
            <w:noWrap/>
            <w:vAlign w:val="bottom"/>
            <w:hideMark/>
          </w:tcPr>
          <w:p w14:paraId="6B652E0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$113</w:t>
            </w:r>
          </w:p>
        </w:tc>
        <w:tc>
          <w:tcPr>
            <w:tcW w:w="940" w:type="dxa"/>
            <w:tcBorders>
              <w:top w:val="nil"/>
              <w:left w:val="nil"/>
              <w:bottom w:val="single" w:sz="4" w:space="0" w:color="808080"/>
              <w:right w:val="single" w:sz="4" w:space="0" w:color="auto"/>
            </w:tcBorders>
            <w:shd w:val="clear" w:color="auto" w:fill="auto"/>
            <w:noWrap/>
            <w:vAlign w:val="bottom"/>
            <w:hideMark/>
          </w:tcPr>
          <w:p w14:paraId="23A318E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$121</w:t>
            </w:r>
          </w:p>
        </w:tc>
      </w:tr>
      <w:tr w:rsidR="00873D48" w:rsidRPr="00E744C9" w14:paraId="25859EBF"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3624C1B5"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Extension of Term of Patent </w:t>
            </w:r>
          </w:p>
        </w:tc>
        <w:tc>
          <w:tcPr>
            <w:tcW w:w="940" w:type="dxa"/>
            <w:tcBorders>
              <w:top w:val="nil"/>
              <w:left w:val="nil"/>
              <w:bottom w:val="single" w:sz="4" w:space="0" w:color="808080"/>
              <w:right w:val="single" w:sz="4" w:space="0" w:color="808080"/>
            </w:tcBorders>
            <w:shd w:val="clear" w:color="auto" w:fill="auto"/>
            <w:noWrap/>
            <w:vAlign w:val="bottom"/>
            <w:hideMark/>
          </w:tcPr>
          <w:p w14:paraId="3B2805A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$115</w:t>
            </w:r>
          </w:p>
        </w:tc>
        <w:tc>
          <w:tcPr>
            <w:tcW w:w="1005" w:type="dxa"/>
            <w:tcBorders>
              <w:top w:val="nil"/>
              <w:left w:val="nil"/>
              <w:bottom w:val="single" w:sz="4" w:space="0" w:color="808080"/>
              <w:right w:val="single" w:sz="4" w:space="0" w:color="808080"/>
            </w:tcBorders>
            <w:shd w:val="clear" w:color="auto" w:fill="auto"/>
            <w:noWrap/>
            <w:vAlign w:val="bottom"/>
            <w:hideMark/>
          </w:tcPr>
          <w:p w14:paraId="096DF41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$113</w:t>
            </w:r>
          </w:p>
        </w:tc>
        <w:tc>
          <w:tcPr>
            <w:tcW w:w="940" w:type="dxa"/>
            <w:tcBorders>
              <w:top w:val="nil"/>
              <w:left w:val="nil"/>
              <w:bottom w:val="single" w:sz="4" w:space="0" w:color="808080"/>
              <w:right w:val="single" w:sz="4" w:space="0" w:color="auto"/>
            </w:tcBorders>
            <w:shd w:val="clear" w:color="auto" w:fill="auto"/>
            <w:noWrap/>
            <w:vAlign w:val="bottom"/>
            <w:hideMark/>
          </w:tcPr>
          <w:p w14:paraId="5A3B06E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$121</w:t>
            </w:r>
          </w:p>
        </w:tc>
      </w:tr>
      <w:tr w:rsidR="00873D48" w:rsidRPr="00E744C9" w14:paraId="36265BB6"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1227C767"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Initial Application for Interim Extension (</w:t>
            </w:r>
            <w:r w:rsidRPr="0045605B">
              <w:rPr>
                <w:rFonts w:eastAsia="Times New Roman"/>
                <w:i/>
                <w:color w:val="000000"/>
                <w:sz w:val="22"/>
              </w:rPr>
              <w:t>see</w:t>
            </w:r>
            <w:r w:rsidRPr="003A42E9">
              <w:rPr>
                <w:rFonts w:eastAsia="Times New Roman"/>
                <w:color w:val="000000"/>
                <w:sz w:val="22"/>
              </w:rPr>
              <w:t xml:space="preserve"> 37 CFR 1.790) </w:t>
            </w:r>
          </w:p>
        </w:tc>
        <w:tc>
          <w:tcPr>
            <w:tcW w:w="940" w:type="dxa"/>
            <w:tcBorders>
              <w:top w:val="nil"/>
              <w:left w:val="nil"/>
              <w:bottom w:val="single" w:sz="4" w:space="0" w:color="808080"/>
              <w:right w:val="single" w:sz="4" w:space="0" w:color="808080"/>
            </w:tcBorders>
            <w:shd w:val="clear" w:color="auto" w:fill="auto"/>
            <w:noWrap/>
            <w:vAlign w:val="bottom"/>
            <w:hideMark/>
          </w:tcPr>
          <w:p w14:paraId="1B196ED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$115</w:t>
            </w:r>
          </w:p>
        </w:tc>
        <w:tc>
          <w:tcPr>
            <w:tcW w:w="1005" w:type="dxa"/>
            <w:tcBorders>
              <w:top w:val="nil"/>
              <w:left w:val="nil"/>
              <w:bottom w:val="single" w:sz="4" w:space="0" w:color="808080"/>
              <w:right w:val="single" w:sz="4" w:space="0" w:color="808080"/>
            </w:tcBorders>
            <w:shd w:val="clear" w:color="auto" w:fill="auto"/>
            <w:noWrap/>
            <w:vAlign w:val="bottom"/>
            <w:hideMark/>
          </w:tcPr>
          <w:p w14:paraId="39BF1A2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$113</w:t>
            </w:r>
          </w:p>
        </w:tc>
        <w:tc>
          <w:tcPr>
            <w:tcW w:w="940" w:type="dxa"/>
            <w:tcBorders>
              <w:top w:val="nil"/>
              <w:left w:val="nil"/>
              <w:bottom w:val="single" w:sz="4" w:space="0" w:color="808080"/>
              <w:right w:val="single" w:sz="4" w:space="0" w:color="auto"/>
            </w:tcBorders>
            <w:shd w:val="clear" w:color="auto" w:fill="auto"/>
            <w:noWrap/>
            <w:vAlign w:val="bottom"/>
            <w:hideMark/>
          </w:tcPr>
          <w:p w14:paraId="735C474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$121</w:t>
            </w:r>
          </w:p>
        </w:tc>
      </w:tr>
      <w:tr w:rsidR="00873D48" w:rsidRPr="00E744C9" w14:paraId="20B79C30"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78991986"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Subsequent Application for Interim Extension (</w:t>
            </w:r>
            <w:r w:rsidRPr="0045605B">
              <w:rPr>
                <w:rFonts w:eastAsia="Times New Roman"/>
                <w:i/>
                <w:color w:val="000000"/>
                <w:sz w:val="22"/>
              </w:rPr>
              <w:t>see</w:t>
            </w:r>
            <w:r w:rsidRPr="003A42E9">
              <w:rPr>
                <w:rFonts w:eastAsia="Times New Roman"/>
                <w:color w:val="000000"/>
                <w:sz w:val="22"/>
              </w:rPr>
              <w:t xml:space="preserve"> 37 CFR 1.790) </w:t>
            </w:r>
          </w:p>
        </w:tc>
        <w:tc>
          <w:tcPr>
            <w:tcW w:w="940" w:type="dxa"/>
            <w:tcBorders>
              <w:top w:val="nil"/>
              <w:left w:val="nil"/>
              <w:bottom w:val="single" w:sz="4" w:space="0" w:color="808080"/>
              <w:right w:val="single" w:sz="4" w:space="0" w:color="808080"/>
            </w:tcBorders>
            <w:shd w:val="clear" w:color="auto" w:fill="auto"/>
            <w:noWrap/>
            <w:vAlign w:val="bottom"/>
            <w:hideMark/>
          </w:tcPr>
          <w:p w14:paraId="247523AA"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$115</w:t>
            </w:r>
          </w:p>
        </w:tc>
        <w:tc>
          <w:tcPr>
            <w:tcW w:w="1005" w:type="dxa"/>
            <w:tcBorders>
              <w:top w:val="nil"/>
              <w:left w:val="nil"/>
              <w:bottom w:val="single" w:sz="4" w:space="0" w:color="808080"/>
              <w:right w:val="single" w:sz="4" w:space="0" w:color="808080"/>
            </w:tcBorders>
            <w:shd w:val="clear" w:color="auto" w:fill="auto"/>
            <w:noWrap/>
            <w:vAlign w:val="bottom"/>
            <w:hideMark/>
          </w:tcPr>
          <w:p w14:paraId="3CE5FF82"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$113</w:t>
            </w:r>
          </w:p>
        </w:tc>
        <w:tc>
          <w:tcPr>
            <w:tcW w:w="940" w:type="dxa"/>
            <w:tcBorders>
              <w:top w:val="nil"/>
              <w:left w:val="nil"/>
              <w:bottom w:val="single" w:sz="4" w:space="0" w:color="808080"/>
              <w:right w:val="single" w:sz="4" w:space="0" w:color="auto"/>
            </w:tcBorders>
            <w:shd w:val="clear" w:color="auto" w:fill="auto"/>
            <w:noWrap/>
            <w:vAlign w:val="bottom"/>
            <w:hideMark/>
          </w:tcPr>
          <w:p w14:paraId="5E87F46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$121</w:t>
            </w:r>
          </w:p>
        </w:tc>
      </w:tr>
      <w:tr w:rsidR="00873D48" w:rsidRPr="00E744C9" w14:paraId="3E844A56"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3EEF9A94"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Basic National Stage Fee</w:t>
            </w:r>
          </w:p>
        </w:tc>
        <w:tc>
          <w:tcPr>
            <w:tcW w:w="940" w:type="dxa"/>
            <w:tcBorders>
              <w:top w:val="nil"/>
              <w:left w:val="nil"/>
              <w:bottom w:val="single" w:sz="4" w:space="0" w:color="808080"/>
              <w:right w:val="single" w:sz="4" w:space="0" w:color="808080"/>
            </w:tcBorders>
            <w:shd w:val="clear" w:color="auto" w:fill="auto"/>
            <w:noWrap/>
            <w:vAlign w:val="bottom"/>
            <w:hideMark/>
          </w:tcPr>
          <w:p w14:paraId="090A020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$338</w:t>
            </w:r>
          </w:p>
        </w:tc>
        <w:tc>
          <w:tcPr>
            <w:tcW w:w="1005" w:type="dxa"/>
            <w:tcBorders>
              <w:top w:val="nil"/>
              <w:left w:val="nil"/>
              <w:bottom w:val="single" w:sz="4" w:space="0" w:color="808080"/>
              <w:right w:val="single" w:sz="4" w:space="0" w:color="808080"/>
            </w:tcBorders>
            <w:shd w:val="clear" w:color="auto" w:fill="auto"/>
            <w:noWrap/>
            <w:vAlign w:val="bottom"/>
            <w:hideMark/>
          </w:tcPr>
          <w:p w14:paraId="5FFB727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$350</w:t>
            </w:r>
          </w:p>
        </w:tc>
        <w:tc>
          <w:tcPr>
            <w:tcW w:w="940" w:type="dxa"/>
            <w:tcBorders>
              <w:top w:val="nil"/>
              <w:left w:val="nil"/>
              <w:bottom w:val="single" w:sz="4" w:space="0" w:color="808080"/>
              <w:right w:val="single" w:sz="4" w:space="0" w:color="auto"/>
            </w:tcBorders>
            <w:shd w:val="clear" w:color="auto" w:fill="auto"/>
            <w:noWrap/>
            <w:vAlign w:val="bottom"/>
            <w:hideMark/>
          </w:tcPr>
          <w:p w14:paraId="4C644A5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$343</w:t>
            </w:r>
          </w:p>
        </w:tc>
      </w:tr>
      <w:tr w:rsidR="00873D48" w:rsidRPr="00E744C9" w14:paraId="18FFE40C"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7424AC91" w14:textId="5B29A78A"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National Stage Search Fee </w:t>
            </w:r>
            <w:r w:rsidR="00D96ED2" w:rsidRPr="00C02A31">
              <w:rPr>
                <w:rFonts w:eastAsia="Times New Roman"/>
                <w:color w:val="000000"/>
                <w:sz w:val="20"/>
                <w:szCs w:val="16"/>
              </w:rPr>
              <w:t>–</w:t>
            </w:r>
            <w:r w:rsidRPr="003A42E9">
              <w:rPr>
                <w:rFonts w:eastAsia="Times New Roman"/>
                <w:color w:val="000000"/>
                <w:sz w:val="22"/>
              </w:rPr>
              <w:t xml:space="preserve"> U.S. Was the ISA</w:t>
            </w:r>
          </w:p>
        </w:tc>
        <w:tc>
          <w:tcPr>
            <w:tcW w:w="940" w:type="dxa"/>
            <w:tcBorders>
              <w:top w:val="nil"/>
              <w:left w:val="nil"/>
              <w:bottom w:val="single" w:sz="4" w:space="0" w:color="808080"/>
              <w:right w:val="single" w:sz="4" w:space="0" w:color="808080"/>
            </w:tcBorders>
            <w:shd w:val="clear" w:color="auto" w:fill="auto"/>
            <w:noWrap/>
            <w:vAlign w:val="bottom"/>
            <w:hideMark/>
          </w:tcPr>
          <w:p w14:paraId="3DFD2306"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$272</w:t>
            </w:r>
          </w:p>
        </w:tc>
        <w:tc>
          <w:tcPr>
            <w:tcW w:w="1005" w:type="dxa"/>
            <w:tcBorders>
              <w:top w:val="nil"/>
              <w:left w:val="nil"/>
              <w:bottom w:val="single" w:sz="4" w:space="0" w:color="808080"/>
              <w:right w:val="single" w:sz="4" w:space="0" w:color="808080"/>
            </w:tcBorders>
            <w:shd w:val="clear" w:color="auto" w:fill="auto"/>
            <w:noWrap/>
            <w:vAlign w:val="bottom"/>
            <w:hideMark/>
          </w:tcPr>
          <w:p w14:paraId="333569D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$300</w:t>
            </w:r>
          </w:p>
        </w:tc>
        <w:tc>
          <w:tcPr>
            <w:tcW w:w="940" w:type="dxa"/>
            <w:tcBorders>
              <w:top w:val="nil"/>
              <w:left w:val="nil"/>
              <w:bottom w:val="single" w:sz="4" w:space="0" w:color="808080"/>
              <w:right w:val="single" w:sz="4" w:space="0" w:color="auto"/>
            </w:tcBorders>
            <w:shd w:val="clear" w:color="auto" w:fill="auto"/>
            <w:noWrap/>
            <w:vAlign w:val="bottom"/>
            <w:hideMark/>
          </w:tcPr>
          <w:p w14:paraId="2329E34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$324</w:t>
            </w:r>
          </w:p>
        </w:tc>
      </w:tr>
      <w:tr w:rsidR="00873D48" w:rsidRPr="00E744C9" w14:paraId="41C6996D"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2BDC5303" w14:textId="680D421B"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National Stage Search Fee </w:t>
            </w:r>
            <w:r w:rsidR="00D96ED2" w:rsidRPr="00C02A31">
              <w:rPr>
                <w:rFonts w:eastAsia="Times New Roman"/>
                <w:color w:val="000000"/>
                <w:sz w:val="20"/>
                <w:szCs w:val="16"/>
              </w:rPr>
              <w:t>–</w:t>
            </w:r>
            <w:r w:rsidRPr="003A42E9">
              <w:rPr>
                <w:rFonts w:eastAsia="Times New Roman"/>
                <w:color w:val="000000"/>
                <w:sz w:val="22"/>
              </w:rPr>
              <w:t xml:space="preserve"> Search Report Prepared and Provided to USPTO</w:t>
            </w:r>
          </w:p>
        </w:tc>
        <w:tc>
          <w:tcPr>
            <w:tcW w:w="940" w:type="dxa"/>
            <w:tcBorders>
              <w:top w:val="nil"/>
              <w:left w:val="nil"/>
              <w:bottom w:val="single" w:sz="4" w:space="0" w:color="808080"/>
              <w:right w:val="single" w:sz="4" w:space="0" w:color="808080"/>
            </w:tcBorders>
            <w:shd w:val="clear" w:color="auto" w:fill="auto"/>
            <w:noWrap/>
            <w:vAlign w:val="bottom"/>
            <w:hideMark/>
          </w:tcPr>
          <w:p w14:paraId="3E696BD6"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$1,603</w:t>
            </w:r>
          </w:p>
        </w:tc>
        <w:tc>
          <w:tcPr>
            <w:tcW w:w="1005" w:type="dxa"/>
            <w:tcBorders>
              <w:top w:val="nil"/>
              <w:left w:val="nil"/>
              <w:bottom w:val="single" w:sz="4" w:space="0" w:color="808080"/>
              <w:right w:val="single" w:sz="4" w:space="0" w:color="808080"/>
            </w:tcBorders>
            <w:shd w:val="clear" w:color="auto" w:fill="auto"/>
            <w:noWrap/>
            <w:vAlign w:val="bottom"/>
            <w:hideMark/>
          </w:tcPr>
          <w:p w14:paraId="6D5AD11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$2,020</w:t>
            </w:r>
          </w:p>
        </w:tc>
        <w:tc>
          <w:tcPr>
            <w:tcW w:w="940" w:type="dxa"/>
            <w:tcBorders>
              <w:top w:val="nil"/>
              <w:left w:val="nil"/>
              <w:bottom w:val="single" w:sz="4" w:space="0" w:color="808080"/>
              <w:right w:val="single" w:sz="4" w:space="0" w:color="auto"/>
            </w:tcBorders>
            <w:shd w:val="clear" w:color="auto" w:fill="auto"/>
            <w:noWrap/>
            <w:vAlign w:val="bottom"/>
            <w:hideMark/>
          </w:tcPr>
          <w:p w14:paraId="50149C8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$1,773</w:t>
            </w:r>
          </w:p>
        </w:tc>
      </w:tr>
      <w:tr w:rsidR="00873D48" w:rsidRPr="00E744C9" w14:paraId="376737E3"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7AF8BA05" w14:textId="5FADF201"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National Stage Search Fee </w:t>
            </w:r>
            <w:r w:rsidR="00D96ED2" w:rsidRPr="00C02A31">
              <w:rPr>
                <w:rFonts w:eastAsia="Times New Roman"/>
                <w:color w:val="000000"/>
                <w:sz w:val="20"/>
                <w:szCs w:val="16"/>
              </w:rPr>
              <w:t>–</w:t>
            </w:r>
            <w:r w:rsidRPr="003A42E9">
              <w:rPr>
                <w:rFonts w:eastAsia="Times New Roman"/>
                <w:color w:val="000000"/>
                <w:sz w:val="22"/>
              </w:rPr>
              <w:t xml:space="preserve"> All Other Situations</w:t>
            </w:r>
          </w:p>
        </w:tc>
        <w:tc>
          <w:tcPr>
            <w:tcW w:w="940" w:type="dxa"/>
            <w:tcBorders>
              <w:top w:val="nil"/>
              <w:left w:val="nil"/>
              <w:bottom w:val="single" w:sz="4" w:space="0" w:color="808080"/>
              <w:right w:val="single" w:sz="4" w:space="0" w:color="808080"/>
            </w:tcBorders>
            <w:shd w:val="clear" w:color="auto" w:fill="auto"/>
            <w:noWrap/>
            <w:vAlign w:val="bottom"/>
            <w:hideMark/>
          </w:tcPr>
          <w:p w14:paraId="33054056"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$1,603</w:t>
            </w:r>
          </w:p>
        </w:tc>
        <w:tc>
          <w:tcPr>
            <w:tcW w:w="1005" w:type="dxa"/>
            <w:tcBorders>
              <w:top w:val="nil"/>
              <w:left w:val="nil"/>
              <w:bottom w:val="single" w:sz="4" w:space="0" w:color="808080"/>
              <w:right w:val="single" w:sz="4" w:space="0" w:color="808080"/>
            </w:tcBorders>
            <w:shd w:val="clear" w:color="auto" w:fill="auto"/>
            <w:noWrap/>
            <w:vAlign w:val="bottom"/>
            <w:hideMark/>
          </w:tcPr>
          <w:p w14:paraId="6B81FA1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$2,020</w:t>
            </w:r>
          </w:p>
        </w:tc>
        <w:tc>
          <w:tcPr>
            <w:tcW w:w="940" w:type="dxa"/>
            <w:tcBorders>
              <w:top w:val="nil"/>
              <w:left w:val="nil"/>
              <w:bottom w:val="single" w:sz="4" w:space="0" w:color="808080"/>
              <w:right w:val="single" w:sz="4" w:space="0" w:color="auto"/>
            </w:tcBorders>
            <w:shd w:val="clear" w:color="auto" w:fill="auto"/>
            <w:noWrap/>
            <w:vAlign w:val="bottom"/>
            <w:hideMark/>
          </w:tcPr>
          <w:p w14:paraId="7463E57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$1,773</w:t>
            </w:r>
          </w:p>
        </w:tc>
      </w:tr>
      <w:tr w:rsidR="00873D48" w:rsidRPr="00E744C9" w14:paraId="0D2DC364"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0DD7CCB8" w14:textId="2F29F54B"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National Stage Examination Fee </w:t>
            </w:r>
            <w:r w:rsidR="00D96ED2" w:rsidRPr="00C02A31">
              <w:rPr>
                <w:rFonts w:eastAsia="Times New Roman"/>
                <w:color w:val="000000"/>
                <w:sz w:val="20"/>
                <w:szCs w:val="16"/>
              </w:rPr>
              <w:t>–</w:t>
            </w:r>
            <w:r w:rsidRPr="003A42E9">
              <w:rPr>
                <w:rFonts w:eastAsia="Times New Roman"/>
                <w:color w:val="000000"/>
                <w:sz w:val="22"/>
              </w:rPr>
              <w:t xml:space="preserve"> All Other Situations</w:t>
            </w:r>
          </w:p>
        </w:tc>
        <w:tc>
          <w:tcPr>
            <w:tcW w:w="940" w:type="dxa"/>
            <w:tcBorders>
              <w:top w:val="nil"/>
              <w:left w:val="nil"/>
              <w:bottom w:val="single" w:sz="4" w:space="0" w:color="808080"/>
              <w:right w:val="single" w:sz="4" w:space="0" w:color="808080"/>
            </w:tcBorders>
            <w:shd w:val="clear" w:color="auto" w:fill="auto"/>
            <w:noWrap/>
            <w:vAlign w:val="bottom"/>
            <w:hideMark/>
          </w:tcPr>
          <w:p w14:paraId="2AD56CB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$1,981</w:t>
            </w:r>
          </w:p>
        </w:tc>
        <w:tc>
          <w:tcPr>
            <w:tcW w:w="1005" w:type="dxa"/>
            <w:tcBorders>
              <w:top w:val="nil"/>
              <w:left w:val="nil"/>
              <w:bottom w:val="single" w:sz="4" w:space="0" w:color="808080"/>
              <w:right w:val="single" w:sz="4" w:space="0" w:color="808080"/>
            </w:tcBorders>
            <w:shd w:val="clear" w:color="auto" w:fill="auto"/>
            <w:noWrap/>
            <w:vAlign w:val="bottom"/>
            <w:hideMark/>
          </w:tcPr>
          <w:p w14:paraId="58B9437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$2,195</w:t>
            </w:r>
          </w:p>
        </w:tc>
        <w:tc>
          <w:tcPr>
            <w:tcW w:w="940" w:type="dxa"/>
            <w:tcBorders>
              <w:top w:val="nil"/>
              <w:left w:val="nil"/>
              <w:bottom w:val="single" w:sz="4" w:space="0" w:color="808080"/>
              <w:right w:val="single" w:sz="4" w:space="0" w:color="auto"/>
            </w:tcBorders>
            <w:shd w:val="clear" w:color="auto" w:fill="auto"/>
            <w:noWrap/>
            <w:vAlign w:val="bottom"/>
            <w:hideMark/>
          </w:tcPr>
          <w:p w14:paraId="565EC80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$2,205</w:t>
            </w:r>
          </w:p>
        </w:tc>
      </w:tr>
      <w:tr w:rsidR="00873D48" w:rsidRPr="00E744C9" w14:paraId="40258FF8"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2FAD81EF"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Transmittal Fee</w:t>
            </w:r>
          </w:p>
        </w:tc>
        <w:tc>
          <w:tcPr>
            <w:tcW w:w="940" w:type="dxa"/>
            <w:tcBorders>
              <w:top w:val="nil"/>
              <w:left w:val="nil"/>
              <w:bottom w:val="single" w:sz="4" w:space="0" w:color="808080"/>
              <w:right w:val="single" w:sz="4" w:space="0" w:color="808080"/>
            </w:tcBorders>
            <w:shd w:val="clear" w:color="auto" w:fill="auto"/>
            <w:noWrap/>
            <w:vAlign w:val="bottom"/>
            <w:hideMark/>
          </w:tcPr>
          <w:p w14:paraId="2E5E86EA"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$328</w:t>
            </w:r>
          </w:p>
        </w:tc>
        <w:tc>
          <w:tcPr>
            <w:tcW w:w="1005" w:type="dxa"/>
            <w:tcBorders>
              <w:top w:val="nil"/>
              <w:left w:val="nil"/>
              <w:bottom w:val="single" w:sz="4" w:space="0" w:color="808080"/>
              <w:right w:val="single" w:sz="4" w:space="0" w:color="808080"/>
            </w:tcBorders>
            <w:shd w:val="clear" w:color="auto" w:fill="auto"/>
            <w:noWrap/>
            <w:vAlign w:val="bottom"/>
            <w:hideMark/>
          </w:tcPr>
          <w:p w14:paraId="7B6A97B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$310</w:t>
            </w:r>
          </w:p>
        </w:tc>
        <w:tc>
          <w:tcPr>
            <w:tcW w:w="940" w:type="dxa"/>
            <w:tcBorders>
              <w:top w:val="nil"/>
              <w:left w:val="nil"/>
              <w:bottom w:val="single" w:sz="4" w:space="0" w:color="808080"/>
              <w:right w:val="single" w:sz="4" w:space="0" w:color="auto"/>
            </w:tcBorders>
            <w:shd w:val="clear" w:color="auto" w:fill="auto"/>
            <w:noWrap/>
            <w:vAlign w:val="bottom"/>
            <w:hideMark/>
          </w:tcPr>
          <w:p w14:paraId="434B7072"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$302</w:t>
            </w:r>
          </w:p>
        </w:tc>
      </w:tr>
      <w:tr w:rsidR="00873D48" w:rsidRPr="00E744C9" w14:paraId="5D1B3928" w14:textId="77777777" w:rsidTr="004846D3">
        <w:trPr>
          <w:trHeight w:val="576"/>
          <w:jc w:val="center"/>
        </w:trPr>
        <w:tc>
          <w:tcPr>
            <w:tcW w:w="6975" w:type="dxa"/>
            <w:tcBorders>
              <w:top w:val="nil"/>
              <w:left w:val="single" w:sz="4" w:space="0" w:color="808080"/>
              <w:bottom w:val="single" w:sz="4" w:space="0" w:color="808080"/>
              <w:right w:val="single" w:sz="4" w:space="0" w:color="808080"/>
            </w:tcBorders>
            <w:shd w:val="clear" w:color="auto" w:fill="auto"/>
            <w:vAlign w:val="center"/>
          </w:tcPr>
          <w:p w14:paraId="7C10ECAA" w14:textId="77B40B6B"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Search Fee </w:t>
            </w:r>
            <w:r w:rsidR="00D96ED2" w:rsidRPr="00C02A31">
              <w:rPr>
                <w:rFonts w:eastAsia="Times New Roman"/>
                <w:color w:val="000000"/>
                <w:sz w:val="20"/>
                <w:szCs w:val="16"/>
              </w:rPr>
              <w:t>–</w:t>
            </w:r>
            <w:r w:rsidRPr="003A42E9">
              <w:rPr>
                <w:rFonts w:eastAsia="Times New Roman"/>
                <w:color w:val="000000"/>
                <w:sz w:val="22"/>
              </w:rPr>
              <w:t xml:space="preserve"> Regardless of Whether There is a Corresponding Application (</w:t>
            </w:r>
            <w:r w:rsidRPr="0045605B">
              <w:rPr>
                <w:rFonts w:eastAsia="Times New Roman"/>
                <w:i/>
                <w:color w:val="000000"/>
                <w:sz w:val="22"/>
              </w:rPr>
              <w:t>see</w:t>
            </w:r>
            <w:r w:rsidRPr="003A42E9">
              <w:rPr>
                <w:rFonts w:eastAsia="Times New Roman"/>
                <w:color w:val="000000"/>
                <w:sz w:val="22"/>
              </w:rPr>
              <w:t xml:space="preserve"> 35 U.S.C. 361(d) and PCT Rule 16)</w:t>
            </w:r>
          </w:p>
        </w:tc>
        <w:tc>
          <w:tcPr>
            <w:tcW w:w="940" w:type="dxa"/>
            <w:tcBorders>
              <w:top w:val="nil"/>
              <w:left w:val="nil"/>
              <w:bottom w:val="single" w:sz="4" w:space="0" w:color="808080"/>
              <w:right w:val="single" w:sz="4" w:space="0" w:color="808080"/>
            </w:tcBorders>
            <w:shd w:val="clear" w:color="auto" w:fill="auto"/>
            <w:noWrap/>
            <w:vAlign w:val="bottom"/>
          </w:tcPr>
          <w:p w14:paraId="3054323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$1,979</w:t>
            </w:r>
          </w:p>
        </w:tc>
        <w:tc>
          <w:tcPr>
            <w:tcW w:w="1005" w:type="dxa"/>
            <w:tcBorders>
              <w:top w:val="nil"/>
              <w:left w:val="nil"/>
              <w:bottom w:val="single" w:sz="4" w:space="0" w:color="808080"/>
              <w:right w:val="single" w:sz="4" w:space="0" w:color="808080"/>
            </w:tcBorders>
            <w:shd w:val="clear" w:color="auto" w:fill="auto"/>
            <w:noWrap/>
            <w:vAlign w:val="bottom"/>
          </w:tcPr>
          <w:p w14:paraId="2917369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$1,839</w:t>
            </w:r>
          </w:p>
        </w:tc>
        <w:tc>
          <w:tcPr>
            <w:tcW w:w="940" w:type="dxa"/>
            <w:tcBorders>
              <w:top w:val="nil"/>
              <w:left w:val="nil"/>
              <w:bottom w:val="single" w:sz="4" w:space="0" w:color="808080"/>
              <w:right w:val="single" w:sz="4" w:space="0" w:color="auto"/>
            </w:tcBorders>
            <w:shd w:val="clear" w:color="auto" w:fill="auto"/>
            <w:noWrap/>
            <w:vAlign w:val="bottom"/>
          </w:tcPr>
          <w:p w14:paraId="7A95BA5B"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$1,911</w:t>
            </w:r>
          </w:p>
        </w:tc>
      </w:tr>
      <w:tr w:rsidR="00873D48" w:rsidRPr="00E744C9" w14:paraId="59299A30" w14:textId="77777777" w:rsidTr="004846D3">
        <w:trPr>
          <w:trHeight w:val="576"/>
          <w:jc w:val="center"/>
        </w:trPr>
        <w:tc>
          <w:tcPr>
            <w:tcW w:w="6975" w:type="dxa"/>
            <w:tcBorders>
              <w:top w:val="nil"/>
              <w:left w:val="single" w:sz="4" w:space="0" w:color="808080"/>
              <w:bottom w:val="single" w:sz="4" w:space="0" w:color="808080"/>
              <w:right w:val="single" w:sz="4" w:space="0" w:color="808080"/>
            </w:tcBorders>
            <w:shd w:val="clear" w:color="auto" w:fill="auto"/>
            <w:vAlign w:val="center"/>
          </w:tcPr>
          <w:p w14:paraId="786C965C"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Supplemental Search Fee When Required, per Additional Invention</w:t>
            </w:r>
          </w:p>
        </w:tc>
        <w:tc>
          <w:tcPr>
            <w:tcW w:w="940" w:type="dxa"/>
            <w:tcBorders>
              <w:top w:val="nil"/>
              <w:left w:val="nil"/>
              <w:bottom w:val="single" w:sz="4" w:space="0" w:color="808080"/>
              <w:right w:val="single" w:sz="4" w:space="0" w:color="808080"/>
            </w:tcBorders>
            <w:shd w:val="clear" w:color="auto" w:fill="auto"/>
            <w:noWrap/>
            <w:vAlign w:val="bottom"/>
          </w:tcPr>
          <w:p w14:paraId="78D137A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$1,979</w:t>
            </w:r>
          </w:p>
        </w:tc>
        <w:tc>
          <w:tcPr>
            <w:tcW w:w="1005" w:type="dxa"/>
            <w:tcBorders>
              <w:top w:val="nil"/>
              <w:left w:val="nil"/>
              <w:bottom w:val="single" w:sz="4" w:space="0" w:color="808080"/>
              <w:right w:val="single" w:sz="4" w:space="0" w:color="808080"/>
            </w:tcBorders>
            <w:shd w:val="clear" w:color="auto" w:fill="auto"/>
            <w:noWrap/>
            <w:vAlign w:val="bottom"/>
          </w:tcPr>
          <w:p w14:paraId="0D51527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$1,839</w:t>
            </w:r>
          </w:p>
        </w:tc>
        <w:tc>
          <w:tcPr>
            <w:tcW w:w="940" w:type="dxa"/>
            <w:tcBorders>
              <w:top w:val="nil"/>
              <w:left w:val="nil"/>
              <w:bottom w:val="single" w:sz="4" w:space="0" w:color="808080"/>
              <w:right w:val="single" w:sz="4" w:space="0" w:color="auto"/>
            </w:tcBorders>
            <w:shd w:val="clear" w:color="auto" w:fill="auto"/>
            <w:noWrap/>
            <w:vAlign w:val="bottom"/>
          </w:tcPr>
          <w:p w14:paraId="03D68E9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$1,911</w:t>
            </w:r>
          </w:p>
        </w:tc>
      </w:tr>
      <w:tr w:rsidR="00873D48" w:rsidRPr="00E744C9" w14:paraId="10A0B71E"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2C0D0106"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Transmitting Application to Intl. Bureau to Act as Receiving Office</w:t>
            </w:r>
          </w:p>
        </w:tc>
        <w:tc>
          <w:tcPr>
            <w:tcW w:w="940" w:type="dxa"/>
            <w:tcBorders>
              <w:top w:val="nil"/>
              <w:left w:val="nil"/>
              <w:bottom w:val="single" w:sz="4" w:space="0" w:color="808080"/>
              <w:right w:val="single" w:sz="4" w:space="0" w:color="808080"/>
            </w:tcBorders>
            <w:shd w:val="clear" w:color="auto" w:fill="auto"/>
            <w:noWrap/>
            <w:vAlign w:val="bottom"/>
            <w:hideMark/>
          </w:tcPr>
          <w:p w14:paraId="09ED180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$11</w:t>
            </w:r>
          </w:p>
        </w:tc>
        <w:tc>
          <w:tcPr>
            <w:tcW w:w="1005" w:type="dxa"/>
            <w:tcBorders>
              <w:top w:val="nil"/>
              <w:left w:val="nil"/>
              <w:bottom w:val="single" w:sz="4" w:space="0" w:color="808080"/>
              <w:right w:val="single" w:sz="4" w:space="0" w:color="808080"/>
            </w:tcBorders>
            <w:shd w:val="clear" w:color="auto" w:fill="auto"/>
            <w:noWrap/>
            <w:vAlign w:val="bottom"/>
            <w:hideMark/>
          </w:tcPr>
          <w:p w14:paraId="67BE832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$5</w:t>
            </w:r>
          </w:p>
        </w:tc>
        <w:tc>
          <w:tcPr>
            <w:tcW w:w="940" w:type="dxa"/>
            <w:tcBorders>
              <w:top w:val="nil"/>
              <w:left w:val="nil"/>
              <w:bottom w:val="single" w:sz="4" w:space="0" w:color="808080"/>
              <w:right w:val="single" w:sz="4" w:space="0" w:color="auto"/>
            </w:tcBorders>
            <w:shd w:val="clear" w:color="auto" w:fill="auto"/>
            <w:noWrap/>
            <w:vAlign w:val="bottom"/>
            <w:hideMark/>
          </w:tcPr>
          <w:p w14:paraId="12BA502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$5</w:t>
            </w:r>
          </w:p>
        </w:tc>
      </w:tr>
      <w:tr w:rsidR="00873D48" w:rsidRPr="00E744C9" w14:paraId="0FCAE455"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009DA510" w14:textId="51270B85"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Preliminary Examination Fee </w:t>
            </w:r>
            <w:r w:rsidR="00D96ED2" w:rsidRPr="00C02A31">
              <w:rPr>
                <w:rFonts w:eastAsia="Times New Roman"/>
                <w:color w:val="000000"/>
                <w:sz w:val="20"/>
                <w:szCs w:val="16"/>
              </w:rPr>
              <w:t>–</w:t>
            </w:r>
            <w:r w:rsidRPr="003A42E9">
              <w:rPr>
                <w:rFonts w:eastAsia="Times New Roman"/>
                <w:color w:val="000000"/>
                <w:sz w:val="22"/>
              </w:rPr>
              <w:t xml:space="preserve"> U.S. Was the ISA</w:t>
            </w:r>
          </w:p>
        </w:tc>
        <w:tc>
          <w:tcPr>
            <w:tcW w:w="940" w:type="dxa"/>
            <w:tcBorders>
              <w:top w:val="nil"/>
              <w:left w:val="nil"/>
              <w:bottom w:val="single" w:sz="4" w:space="0" w:color="808080"/>
              <w:right w:val="single" w:sz="4" w:space="0" w:color="808080"/>
            </w:tcBorders>
            <w:shd w:val="clear" w:color="auto" w:fill="auto"/>
            <w:noWrap/>
            <w:vAlign w:val="bottom"/>
            <w:hideMark/>
          </w:tcPr>
          <w:p w14:paraId="3AD1FBE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$824</w:t>
            </w:r>
          </w:p>
        </w:tc>
        <w:tc>
          <w:tcPr>
            <w:tcW w:w="1005" w:type="dxa"/>
            <w:tcBorders>
              <w:top w:val="nil"/>
              <w:left w:val="nil"/>
              <w:bottom w:val="single" w:sz="4" w:space="0" w:color="808080"/>
              <w:right w:val="single" w:sz="4" w:space="0" w:color="808080"/>
            </w:tcBorders>
            <w:shd w:val="clear" w:color="auto" w:fill="auto"/>
            <w:noWrap/>
            <w:vAlign w:val="bottom"/>
            <w:hideMark/>
          </w:tcPr>
          <w:p w14:paraId="24B9A36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$827</w:t>
            </w:r>
          </w:p>
        </w:tc>
        <w:tc>
          <w:tcPr>
            <w:tcW w:w="940" w:type="dxa"/>
            <w:tcBorders>
              <w:top w:val="nil"/>
              <w:left w:val="nil"/>
              <w:bottom w:val="single" w:sz="4" w:space="0" w:color="808080"/>
              <w:right w:val="single" w:sz="4" w:space="0" w:color="auto"/>
            </w:tcBorders>
            <w:shd w:val="clear" w:color="auto" w:fill="auto"/>
            <w:noWrap/>
            <w:vAlign w:val="bottom"/>
            <w:hideMark/>
          </w:tcPr>
          <w:p w14:paraId="00BDE37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$866</w:t>
            </w:r>
          </w:p>
        </w:tc>
      </w:tr>
      <w:tr w:rsidR="00873D48" w:rsidRPr="00E744C9" w14:paraId="57F1E15F"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75A63D89" w14:textId="61F1CCB3" w:rsidR="00873D48" w:rsidRPr="003A42E9" w:rsidRDefault="00873D48" w:rsidP="00997034">
            <w:pPr>
              <w:spacing w:line="240" w:lineRule="auto"/>
              <w:rPr>
                <w:rFonts w:eastAsia="Times New Roman"/>
                <w:color w:val="000000"/>
                <w:sz w:val="22"/>
              </w:rPr>
            </w:pPr>
            <w:r w:rsidRPr="003A42E9">
              <w:rPr>
                <w:rFonts w:eastAsia="Times New Roman"/>
                <w:color w:val="000000"/>
                <w:sz w:val="22"/>
              </w:rPr>
              <w:t xml:space="preserve">Preliminary Examination Fee </w:t>
            </w:r>
            <w:r w:rsidR="00D96ED2" w:rsidRPr="00C02A31">
              <w:rPr>
                <w:rFonts w:eastAsia="Times New Roman"/>
                <w:color w:val="000000"/>
                <w:sz w:val="20"/>
                <w:szCs w:val="16"/>
              </w:rPr>
              <w:t>–</w:t>
            </w:r>
            <w:r w:rsidRPr="003A42E9">
              <w:rPr>
                <w:rFonts w:eastAsia="Times New Roman"/>
                <w:color w:val="000000"/>
                <w:sz w:val="22"/>
              </w:rPr>
              <w:t xml:space="preserve"> U.S. Was Not the ISA</w:t>
            </w:r>
          </w:p>
        </w:tc>
        <w:tc>
          <w:tcPr>
            <w:tcW w:w="940" w:type="dxa"/>
            <w:tcBorders>
              <w:top w:val="nil"/>
              <w:left w:val="nil"/>
              <w:bottom w:val="single" w:sz="4" w:space="0" w:color="808080"/>
              <w:right w:val="single" w:sz="4" w:space="0" w:color="808080"/>
            </w:tcBorders>
            <w:shd w:val="clear" w:color="auto" w:fill="auto"/>
            <w:noWrap/>
            <w:vAlign w:val="bottom"/>
            <w:hideMark/>
          </w:tcPr>
          <w:p w14:paraId="0593A00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$824</w:t>
            </w:r>
          </w:p>
        </w:tc>
        <w:tc>
          <w:tcPr>
            <w:tcW w:w="1005" w:type="dxa"/>
            <w:tcBorders>
              <w:top w:val="nil"/>
              <w:left w:val="nil"/>
              <w:bottom w:val="single" w:sz="4" w:space="0" w:color="808080"/>
              <w:right w:val="single" w:sz="4" w:space="0" w:color="808080"/>
            </w:tcBorders>
            <w:shd w:val="clear" w:color="auto" w:fill="auto"/>
            <w:noWrap/>
            <w:vAlign w:val="bottom"/>
            <w:hideMark/>
          </w:tcPr>
          <w:p w14:paraId="0B6DFF8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$827</w:t>
            </w:r>
          </w:p>
        </w:tc>
        <w:tc>
          <w:tcPr>
            <w:tcW w:w="940" w:type="dxa"/>
            <w:tcBorders>
              <w:top w:val="nil"/>
              <w:left w:val="nil"/>
              <w:bottom w:val="single" w:sz="4" w:space="0" w:color="808080"/>
              <w:right w:val="single" w:sz="4" w:space="0" w:color="auto"/>
            </w:tcBorders>
            <w:shd w:val="clear" w:color="auto" w:fill="auto"/>
            <w:noWrap/>
            <w:vAlign w:val="bottom"/>
            <w:hideMark/>
          </w:tcPr>
          <w:p w14:paraId="15F0F4F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$866</w:t>
            </w:r>
          </w:p>
        </w:tc>
      </w:tr>
      <w:tr w:rsidR="00873D48" w:rsidRPr="00E744C9" w14:paraId="4B7FA4F6"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755FE435"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Supplemental Examination Fee per Additional Invention</w:t>
            </w:r>
          </w:p>
        </w:tc>
        <w:tc>
          <w:tcPr>
            <w:tcW w:w="940" w:type="dxa"/>
            <w:tcBorders>
              <w:top w:val="nil"/>
              <w:left w:val="nil"/>
              <w:bottom w:val="single" w:sz="4" w:space="0" w:color="808080"/>
              <w:right w:val="single" w:sz="4" w:space="0" w:color="808080"/>
            </w:tcBorders>
            <w:shd w:val="clear" w:color="auto" w:fill="auto"/>
            <w:noWrap/>
            <w:vAlign w:val="bottom"/>
            <w:hideMark/>
          </w:tcPr>
          <w:p w14:paraId="7AC2B84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$824</w:t>
            </w:r>
          </w:p>
        </w:tc>
        <w:tc>
          <w:tcPr>
            <w:tcW w:w="1005" w:type="dxa"/>
            <w:tcBorders>
              <w:top w:val="nil"/>
              <w:left w:val="nil"/>
              <w:bottom w:val="single" w:sz="4" w:space="0" w:color="808080"/>
              <w:right w:val="single" w:sz="4" w:space="0" w:color="808080"/>
            </w:tcBorders>
            <w:shd w:val="clear" w:color="auto" w:fill="auto"/>
            <w:noWrap/>
            <w:vAlign w:val="bottom"/>
            <w:hideMark/>
          </w:tcPr>
          <w:p w14:paraId="1B24020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$827</w:t>
            </w:r>
          </w:p>
        </w:tc>
        <w:tc>
          <w:tcPr>
            <w:tcW w:w="940" w:type="dxa"/>
            <w:tcBorders>
              <w:top w:val="nil"/>
              <w:left w:val="nil"/>
              <w:bottom w:val="single" w:sz="4" w:space="0" w:color="808080"/>
              <w:right w:val="single" w:sz="4" w:space="0" w:color="auto"/>
            </w:tcBorders>
            <w:shd w:val="clear" w:color="auto" w:fill="auto"/>
            <w:noWrap/>
            <w:vAlign w:val="bottom"/>
            <w:hideMark/>
          </w:tcPr>
          <w:p w14:paraId="4F6E09E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$866</w:t>
            </w:r>
          </w:p>
        </w:tc>
      </w:tr>
      <w:tr w:rsidR="00873D48" w:rsidRPr="00E744C9" w14:paraId="50171BD1"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7AE83F5D"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Application Fee (Non-Refundable)</w:t>
            </w:r>
          </w:p>
        </w:tc>
        <w:tc>
          <w:tcPr>
            <w:tcW w:w="940" w:type="dxa"/>
            <w:tcBorders>
              <w:top w:val="nil"/>
              <w:left w:val="nil"/>
              <w:bottom w:val="single" w:sz="4" w:space="0" w:color="808080"/>
              <w:right w:val="single" w:sz="4" w:space="0" w:color="808080"/>
            </w:tcBorders>
            <w:shd w:val="clear" w:color="auto" w:fill="auto"/>
            <w:noWrap/>
            <w:vAlign w:val="bottom"/>
            <w:hideMark/>
          </w:tcPr>
          <w:p w14:paraId="3AD3D65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05" w:type="dxa"/>
            <w:tcBorders>
              <w:top w:val="nil"/>
              <w:left w:val="nil"/>
              <w:bottom w:val="single" w:sz="4" w:space="0" w:color="808080"/>
              <w:right w:val="single" w:sz="4" w:space="0" w:color="808080"/>
            </w:tcBorders>
            <w:shd w:val="clear" w:color="auto" w:fill="auto"/>
            <w:noWrap/>
            <w:vAlign w:val="bottom"/>
            <w:hideMark/>
          </w:tcPr>
          <w:p w14:paraId="6BD35FC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$194</w:t>
            </w:r>
          </w:p>
        </w:tc>
        <w:tc>
          <w:tcPr>
            <w:tcW w:w="940" w:type="dxa"/>
            <w:tcBorders>
              <w:top w:val="nil"/>
              <w:left w:val="nil"/>
              <w:bottom w:val="single" w:sz="4" w:space="0" w:color="808080"/>
              <w:right w:val="single" w:sz="4" w:space="0" w:color="auto"/>
            </w:tcBorders>
            <w:shd w:val="clear" w:color="auto" w:fill="auto"/>
            <w:noWrap/>
            <w:vAlign w:val="bottom"/>
            <w:hideMark/>
          </w:tcPr>
          <w:p w14:paraId="270D9B9A"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$225</w:t>
            </w:r>
          </w:p>
        </w:tc>
      </w:tr>
      <w:tr w:rsidR="00873D48" w:rsidRPr="00E744C9" w14:paraId="7D5DD840"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2192F599" w14:textId="42B7D685" w:rsidR="00873D48" w:rsidRPr="003A42E9" w:rsidRDefault="00873D48" w:rsidP="00997034">
            <w:pPr>
              <w:spacing w:line="240" w:lineRule="auto"/>
              <w:rPr>
                <w:rFonts w:eastAsia="Times New Roman"/>
                <w:color w:val="000000"/>
                <w:sz w:val="22"/>
              </w:rPr>
            </w:pPr>
            <w:r w:rsidRPr="003A42E9">
              <w:rPr>
                <w:rFonts w:eastAsia="Times New Roman"/>
                <w:color w:val="000000"/>
                <w:sz w:val="22"/>
              </w:rPr>
              <w:t>Registration to Practice or Grant of Limited Recognition Under §</w:t>
            </w:r>
            <w:r w:rsidR="005203E5">
              <w:rPr>
                <w:rFonts w:eastAsia="Times New Roman"/>
                <w:color w:val="000000"/>
                <w:sz w:val="22"/>
              </w:rPr>
              <w:t xml:space="preserve"> </w:t>
            </w:r>
            <w:r w:rsidRPr="003A42E9">
              <w:rPr>
                <w:rFonts w:eastAsia="Times New Roman"/>
                <w:color w:val="000000"/>
                <w:sz w:val="22"/>
              </w:rPr>
              <w:t>11.9(b) or (c)</w:t>
            </w:r>
          </w:p>
        </w:tc>
        <w:tc>
          <w:tcPr>
            <w:tcW w:w="940" w:type="dxa"/>
            <w:tcBorders>
              <w:top w:val="nil"/>
              <w:left w:val="nil"/>
              <w:bottom w:val="single" w:sz="4" w:space="0" w:color="808080"/>
              <w:right w:val="single" w:sz="4" w:space="0" w:color="808080"/>
            </w:tcBorders>
            <w:shd w:val="clear" w:color="auto" w:fill="auto"/>
            <w:noWrap/>
            <w:vAlign w:val="bottom"/>
            <w:hideMark/>
          </w:tcPr>
          <w:p w14:paraId="1DE4ABC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05" w:type="dxa"/>
            <w:tcBorders>
              <w:top w:val="nil"/>
              <w:left w:val="nil"/>
              <w:bottom w:val="single" w:sz="4" w:space="0" w:color="808080"/>
              <w:right w:val="single" w:sz="4" w:space="0" w:color="808080"/>
            </w:tcBorders>
            <w:shd w:val="clear" w:color="auto" w:fill="auto"/>
            <w:noWrap/>
            <w:vAlign w:val="bottom"/>
            <w:hideMark/>
          </w:tcPr>
          <w:p w14:paraId="689F9A4E"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$427</w:t>
            </w:r>
          </w:p>
        </w:tc>
        <w:tc>
          <w:tcPr>
            <w:tcW w:w="940" w:type="dxa"/>
            <w:tcBorders>
              <w:top w:val="nil"/>
              <w:left w:val="nil"/>
              <w:bottom w:val="single" w:sz="4" w:space="0" w:color="808080"/>
              <w:right w:val="single" w:sz="4" w:space="0" w:color="auto"/>
            </w:tcBorders>
            <w:shd w:val="clear" w:color="auto" w:fill="auto"/>
            <w:noWrap/>
            <w:vAlign w:val="bottom"/>
            <w:hideMark/>
          </w:tcPr>
          <w:p w14:paraId="4DEFA37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$493</w:t>
            </w:r>
          </w:p>
        </w:tc>
      </w:tr>
      <w:tr w:rsidR="00873D48" w:rsidRPr="00E744C9" w14:paraId="2E4159C8"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143E03EB"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Certificate of Good Standing as an Attorney or Agent</w:t>
            </w:r>
          </w:p>
        </w:tc>
        <w:tc>
          <w:tcPr>
            <w:tcW w:w="940" w:type="dxa"/>
            <w:tcBorders>
              <w:top w:val="nil"/>
              <w:left w:val="nil"/>
              <w:bottom w:val="single" w:sz="4" w:space="0" w:color="808080"/>
              <w:right w:val="single" w:sz="4" w:space="0" w:color="808080"/>
            </w:tcBorders>
            <w:shd w:val="clear" w:color="auto" w:fill="auto"/>
            <w:noWrap/>
            <w:vAlign w:val="bottom"/>
            <w:hideMark/>
          </w:tcPr>
          <w:p w14:paraId="2A28FACE"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05" w:type="dxa"/>
            <w:tcBorders>
              <w:top w:val="nil"/>
              <w:left w:val="nil"/>
              <w:bottom w:val="single" w:sz="4" w:space="0" w:color="808080"/>
              <w:right w:val="single" w:sz="4" w:space="0" w:color="808080"/>
            </w:tcBorders>
            <w:shd w:val="clear" w:color="auto" w:fill="auto"/>
            <w:noWrap/>
            <w:vAlign w:val="bottom"/>
            <w:hideMark/>
          </w:tcPr>
          <w:p w14:paraId="012A7FAA" w14:textId="242726D6" w:rsidR="00873D48" w:rsidRPr="003A42E9" w:rsidRDefault="00096FBF" w:rsidP="00997034">
            <w:pPr>
              <w:spacing w:line="240" w:lineRule="auto"/>
              <w:jc w:val="center"/>
              <w:rPr>
                <w:rFonts w:eastAsia="Times New Roman"/>
                <w:color w:val="000000"/>
                <w:sz w:val="22"/>
              </w:rPr>
            </w:pPr>
            <w:r>
              <w:rPr>
                <w:rFonts w:eastAsia="Times New Roman"/>
                <w:color w:val="000000"/>
                <w:sz w:val="22"/>
              </w:rPr>
              <w:t>$34</w:t>
            </w:r>
          </w:p>
        </w:tc>
        <w:tc>
          <w:tcPr>
            <w:tcW w:w="940" w:type="dxa"/>
            <w:tcBorders>
              <w:top w:val="nil"/>
              <w:left w:val="nil"/>
              <w:bottom w:val="single" w:sz="4" w:space="0" w:color="808080"/>
              <w:right w:val="single" w:sz="4" w:space="0" w:color="auto"/>
            </w:tcBorders>
            <w:shd w:val="clear" w:color="auto" w:fill="auto"/>
            <w:noWrap/>
            <w:vAlign w:val="bottom"/>
            <w:hideMark/>
          </w:tcPr>
          <w:p w14:paraId="56705388" w14:textId="73B31A16" w:rsidR="00873D48" w:rsidRPr="003A42E9" w:rsidRDefault="00096FBF" w:rsidP="00997034">
            <w:pPr>
              <w:spacing w:line="240" w:lineRule="auto"/>
              <w:jc w:val="center"/>
              <w:rPr>
                <w:rFonts w:eastAsia="Times New Roman"/>
                <w:color w:val="000000"/>
                <w:sz w:val="22"/>
              </w:rPr>
            </w:pPr>
            <w:r>
              <w:rPr>
                <w:rFonts w:eastAsia="Times New Roman"/>
                <w:color w:val="000000"/>
                <w:sz w:val="22"/>
              </w:rPr>
              <w:t>$3</w:t>
            </w:r>
            <w:r w:rsidR="00873D48" w:rsidRPr="003A42E9">
              <w:rPr>
                <w:rFonts w:eastAsia="Times New Roman"/>
                <w:color w:val="000000"/>
                <w:sz w:val="22"/>
              </w:rPr>
              <w:t>9</w:t>
            </w:r>
          </w:p>
        </w:tc>
      </w:tr>
      <w:tr w:rsidR="00873D48" w:rsidRPr="00E744C9" w14:paraId="7AD95C5B"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1C1E16A4"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Certificate of Good Standing as an Attorney or Agent, Suitable for Framing</w:t>
            </w:r>
          </w:p>
        </w:tc>
        <w:tc>
          <w:tcPr>
            <w:tcW w:w="940" w:type="dxa"/>
            <w:tcBorders>
              <w:top w:val="nil"/>
              <w:left w:val="nil"/>
              <w:bottom w:val="single" w:sz="4" w:space="0" w:color="808080"/>
              <w:right w:val="single" w:sz="4" w:space="0" w:color="808080"/>
            </w:tcBorders>
            <w:shd w:val="clear" w:color="auto" w:fill="auto"/>
            <w:noWrap/>
            <w:vAlign w:val="bottom"/>
            <w:hideMark/>
          </w:tcPr>
          <w:p w14:paraId="495741E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05" w:type="dxa"/>
            <w:tcBorders>
              <w:top w:val="nil"/>
              <w:left w:val="nil"/>
              <w:bottom w:val="single" w:sz="4" w:space="0" w:color="808080"/>
              <w:right w:val="single" w:sz="4" w:space="0" w:color="808080"/>
            </w:tcBorders>
            <w:shd w:val="clear" w:color="auto" w:fill="auto"/>
            <w:noWrap/>
            <w:vAlign w:val="bottom"/>
            <w:hideMark/>
          </w:tcPr>
          <w:p w14:paraId="33884131" w14:textId="442DB3D5" w:rsidR="00873D48" w:rsidRPr="003A42E9" w:rsidRDefault="00096FBF" w:rsidP="00997034">
            <w:pPr>
              <w:spacing w:line="240" w:lineRule="auto"/>
              <w:jc w:val="center"/>
              <w:rPr>
                <w:rFonts w:eastAsia="Times New Roman"/>
                <w:color w:val="000000"/>
                <w:sz w:val="22"/>
              </w:rPr>
            </w:pPr>
            <w:r>
              <w:rPr>
                <w:rFonts w:eastAsia="Times New Roman"/>
                <w:color w:val="000000"/>
                <w:sz w:val="22"/>
              </w:rPr>
              <w:t>$42</w:t>
            </w:r>
          </w:p>
        </w:tc>
        <w:tc>
          <w:tcPr>
            <w:tcW w:w="940" w:type="dxa"/>
            <w:tcBorders>
              <w:top w:val="nil"/>
              <w:left w:val="nil"/>
              <w:bottom w:val="single" w:sz="4" w:space="0" w:color="808080"/>
              <w:right w:val="single" w:sz="4" w:space="0" w:color="auto"/>
            </w:tcBorders>
            <w:shd w:val="clear" w:color="auto" w:fill="auto"/>
            <w:noWrap/>
            <w:vAlign w:val="bottom"/>
            <w:hideMark/>
          </w:tcPr>
          <w:p w14:paraId="0D39BB76" w14:textId="53C2EE5B" w:rsidR="00873D48" w:rsidRPr="003A42E9" w:rsidRDefault="00096FBF" w:rsidP="00997034">
            <w:pPr>
              <w:spacing w:line="240" w:lineRule="auto"/>
              <w:jc w:val="center"/>
              <w:rPr>
                <w:rFonts w:eastAsia="Times New Roman"/>
                <w:color w:val="000000"/>
                <w:sz w:val="22"/>
              </w:rPr>
            </w:pPr>
            <w:r>
              <w:rPr>
                <w:rFonts w:eastAsia="Times New Roman"/>
                <w:color w:val="000000"/>
                <w:sz w:val="22"/>
              </w:rPr>
              <w:t>$4</w:t>
            </w:r>
            <w:r w:rsidR="00873D48" w:rsidRPr="003A42E9">
              <w:rPr>
                <w:rFonts w:eastAsia="Times New Roman"/>
                <w:color w:val="000000"/>
                <w:sz w:val="22"/>
              </w:rPr>
              <w:t>9</w:t>
            </w:r>
          </w:p>
        </w:tc>
      </w:tr>
      <w:tr w:rsidR="00873D48" w:rsidRPr="00E744C9" w14:paraId="5666E8AF"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7FB8FBA0"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For Test Administration by Commercial Entity</w:t>
            </w:r>
          </w:p>
        </w:tc>
        <w:tc>
          <w:tcPr>
            <w:tcW w:w="940" w:type="dxa"/>
            <w:tcBorders>
              <w:top w:val="nil"/>
              <w:left w:val="nil"/>
              <w:bottom w:val="single" w:sz="4" w:space="0" w:color="808080"/>
              <w:right w:val="single" w:sz="4" w:space="0" w:color="808080"/>
            </w:tcBorders>
            <w:shd w:val="clear" w:color="auto" w:fill="auto"/>
            <w:noWrap/>
            <w:vAlign w:val="bottom"/>
            <w:hideMark/>
          </w:tcPr>
          <w:p w14:paraId="769A30F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05" w:type="dxa"/>
            <w:tcBorders>
              <w:top w:val="nil"/>
              <w:left w:val="nil"/>
              <w:bottom w:val="single" w:sz="4" w:space="0" w:color="808080"/>
              <w:right w:val="single" w:sz="4" w:space="0" w:color="808080"/>
            </w:tcBorders>
            <w:shd w:val="clear" w:color="auto" w:fill="auto"/>
            <w:noWrap/>
            <w:vAlign w:val="bottom"/>
            <w:hideMark/>
          </w:tcPr>
          <w:p w14:paraId="1455801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$410</w:t>
            </w:r>
          </w:p>
        </w:tc>
        <w:tc>
          <w:tcPr>
            <w:tcW w:w="940" w:type="dxa"/>
            <w:tcBorders>
              <w:top w:val="nil"/>
              <w:left w:val="nil"/>
              <w:bottom w:val="single" w:sz="4" w:space="0" w:color="808080"/>
              <w:right w:val="single" w:sz="4" w:space="0" w:color="auto"/>
            </w:tcBorders>
            <w:shd w:val="clear" w:color="auto" w:fill="auto"/>
            <w:noWrap/>
            <w:vAlign w:val="bottom"/>
            <w:hideMark/>
          </w:tcPr>
          <w:p w14:paraId="2F1F149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$476</w:t>
            </w:r>
          </w:p>
        </w:tc>
      </w:tr>
      <w:tr w:rsidR="00873D48" w:rsidRPr="00E744C9" w14:paraId="1D399EB6"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44F96202"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For Test Administration by the USPTO</w:t>
            </w:r>
          </w:p>
        </w:tc>
        <w:tc>
          <w:tcPr>
            <w:tcW w:w="940" w:type="dxa"/>
            <w:tcBorders>
              <w:top w:val="nil"/>
              <w:left w:val="nil"/>
              <w:bottom w:val="single" w:sz="4" w:space="0" w:color="808080"/>
              <w:right w:val="single" w:sz="4" w:space="0" w:color="808080"/>
            </w:tcBorders>
            <w:shd w:val="clear" w:color="auto" w:fill="auto"/>
            <w:noWrap/>
            <w:vAlign w:val="bottom"/>
            <w:hideMark/>
          </w:tcPr>
          <w:p w14:paraId="2E31B7C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05" w:type="dxa"/>
            <w:tcBorders>
              <w:top w:val="nil"/>
              <w:left w:val="nil"/>
              <w:bottom w:val="single" w:sz="4" w:space="0" w:color="808080"/>
              <w:right w:val="single" w:sz="4" w:space="0" w:color="808080"/>
            </w:tcBorders>
            <w:shd w:val="clear" w:color="auto" w:fill="auto"/>
            <w:noWrap/>
            <w:vAlign w:val="bottom"/>
            <w:hideMark/>
          </w:tcPr>
          <w:p w14:paraId="4464FB7B"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$584</w:t>
            </w:r>
          </w:p>
        </w:tc>
        <w:tc>
          <w:tcPr>
            <w:tcW w:w="940" w:type="dxa"/>
            <w:tcBorders>
              <w:top w:val="nil"/>
              <w:left w:val="nil"/>
              <w:bottom w:val="single" w:sz="4" w:space="0" w:color="808080"/>
              <w:right w:val="single" w:sz="4" w:space="0" w:color="auto"/>
            </w:tcBorders>
            <w:shd w:val="clear" w:color="auto" w:fill="auto"/>
            <w:noWrap/>
            <w:vAlign w:val="bottom"/>
            <w:hideMark/>
          </w:tcPr>
          <w:p w14:paraId="7110668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$676</w:t>
            </w:r>
          </w:p>
        </w:tc>
      </w:tr>
      <w:tr w:rsidR="00873D48" w:rsidRPr="00E744C9" w14:paraId="5B6408A3"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468A6DFB" w14:textId="21AD7DFE" w:rsidR="00873D48" w:rsidRPr="003A42E9" w:rsidRDefault="00873D48" w:rsidP="00997034">
            <w:pPr>
              <w:spacing w:line="240" w:lineRule="auto"/>
              <w:rPr>
                <w:rFonts w:eastAsia="Times New Roman"/>
                <w:color w:val="000000"/>
                <w:sz w:val="22"/>
              </w:rPr>
            </w:pPr>
            <w:r w:rsidRPr="003A42E9">
              <w:rPr>
                <w:rFonts w:eastAsia="Times New Roman"/>
                <w:color w:val="000000"/>
                <w:sz w:val="22"/>
              </w:rPr>
              <w:t>Review of Decision by the Director of Enrollment and Discipline Under §</w:t>
            </w:r>
            <w:r w:rsidR="005203E5">
              <w:rPr>
                <w:rFonts w:eastAsia="Times New Roman"/>
                <w:color w:val="000000"/>
                <w:sz w:val="22"/>
              </w:rPr>
              <w:t xml:space="preserve"> </w:t>
            </w:r>
            <w:r w:rsidRPr="003A42E9">
              <w:rPr>
                <w:rFonts w:eastAsia="Times New Roman"/>
                <w:color w:val="000000"/>
                <w:sz w:val="22"/>
              </w:rPr>
              <w:t>11.2(c)</w:t>
            </w:r>
          </w:p>
        </w:tc>
        <w:tc>
          <w:tcPr>
            <w:tcW w:w="940" w:type="dxa"/>
            <w:tcBorders>
              <w:top w:val="nil"/>
              <w:left w:val="nil"/>
              <w:bottom w:val="single" w:sz="4" w:space="0" w:color="808080"/>
              <w:right w:val="single" w:sz="4" w:space="0" w:color="808080"/>
            </w:tcBorders>
            <w:shd w:val="clear" w:color="auto" w:fill="auto"/>
            <w:noWrap/>
            <w:vAlign w:val="bottom"/>
            <w:hideMark/>
          </w:tcPr>
          <w:p w14:paraId="47AA030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05" w:type="dxa"/>
            <w:tcBorders>
              <w:top w:val="nil"/>
              <w:left w:val="nil"/>
              <w:bottom w:val="single" w:sz="4" w:space="0" w:color="808080"/>
              <w:right w:val="single" w:sz="4" w:space="0" w:color="808080"/>
            </w:tcBorders>
            <w:shd w:val="clear" w:color="auto" w:fill="auto"/>
            <w:noWrap/>
            <w:vAlign w:val="bottom"/>
            <w:hideMark/>
          </w:tcPr>
          <w:p w14:paraId="60443E3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$1,769</w:t>
            </w:r>
          </w:p>
        </w:tc>
        <w:tc>
          <w:tcPr>
            <w:tcW w:w="940" w:type="dxa"/>
            <w:tcBorders>
              <w:top w:val="nil"/>
              <w:left w:val="nil"/>
              <w:bottom w:val="single" w:sz="4" w:space="0" w:color="808080"/>
              <w:right w:val="single" w:sz="4" w:space="0" w:color="auto"/>
            </w:tcBorders>
            <w:shd w:val="clear" w:color="auto" w:fill="auto"/>
            <w:noWrap/>
            <w:vAlign w:val="bottom"/>
            <w:hideMark/>
          </w:tcPr>
          <w:p w14:paraId="3514008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$2,044</w:t>
            </w:r>
          </w:p>
        </w:tc>
      </w:tr>
      <w:tr w:rsidR="00873D48" w:rsidRPr="00E744C9" w14:paraId="52D29D2C"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27AC42C3" w14:textId="17C72C4D" w:rsidR="00873D48" w:rsidRPr="003A42E9" w:rsidRDefault="00873D48" w:rsidP="00997034">
            <w:pPr>
              <w:spacing w:line="240" w:lineRule="auto"/>
              <w:rPr>
                <w:rFonts w:eastAsia="Times New Roman"/>
                <w:color w:val="000000"/>
                <w:sz w:val="22"/>
              </w:rPr>
            </w:pPr>
            <w:r w:rsidRPr="003A42E9">
              <w:rPr>
                <w:rFonts w:eastAsia="Times New Roman"/>
                <w:color w:val="000000"/>
                <w:sz w:val="22"/>
              </w:rPr>
              <w:t>Review of Decision of the Director of Enrollment and Discipline Under §</w:t>
            </w:r>
            <w:r w:rsidR="005203E5">
              <w:rPr>
                <w:rFonts w:eastAsia="Times New Roman"/>
                <w:color w:val="000000"/>
                <w:sz w:val="22"/>
              </w:rPr>
              <w:t xml:space="preserve"> </w:t>
            </w:r>
            <w:r w:rsidRPr="003A42E9">
              <w:rPr>
                <w:rFonts w:eastAsia="Times New Roman"/>
                <w:color w:val="000000"/>
                <w:sz w:val="22"/>
              </w:rPr>
              <w:t>11.2(d)</w:t>
            </w:r>
          </w:p>
        </w:tc>
        <w:tc>
          <w:tcPr>
            <w:tcW w:w="940" w:type="dxa"/>
            <w:tcBorders>
              <w:top w:val="nil"/>
              <w:left w:val="nil"/>
              <w:bottom w:val="single" w:sz="4" w:space="0" w:color="808080"/>
              <w:right w:val="single" w:sz="4" w:space="0" w:color="808080"/>
            </w:tcBorders>
            <w:shd w:val="clear" w:color="auto" w:fill="auto"/>
            <w:noWrap/>
            <w:vAlign w:val="bottom"/>
            <w:hideMark/>
          </w:tcPr>
          <w:p w14:paraId="1689FBBF"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05" w:type="dxa"/>
            <w:tcBorders>
              <w:top w:val="nil"/>
              <w:left w:val="nil"/>
              <w:bottom w:val="single" w:sz="4" w:space="0" w:color="808080"/>
              <w:right w:val="single" w:sz="4" w:space="0" w:color="808080"/>
            </w:tcBorders>
            <w:shd w:val="clear" w:color="auto" w:fill="auto"/>
            <w:noWrap/>
            <w:vAlign w:val="bottom"/>
            <w:hideMark/>
          </w:tcPr>
          <w:p w14:paraId="468B9E1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$1,581</w:t>
            </w:r>
          </w:p>
        </w:tc>
        <w:tc>
          <w:tcPr>
            <w:tcW w:w="940" w:type="dxa"/>
            <w:tcBorders>
              <w:top w:val="nil"/>
              <w:left w:val="nil"/>
              <w:bottom w:val="single" w:sz="4" w:space="0" w:color="808080"/>
              <w:right w:val="single" w:sz="4" w:space="0" w:color="auto"/>
            </w:tcBorders>
            <w:shd w:val="clear" w:color="auto" w:fill="auto"/>
            <w:noWrap/>
            <w:vAlign w:val="bottom"/>
            <w:hideMark/>
          </w:tcPr>
          <w:p w14:paraId="753D7C33"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$1,827</w:t>
            </w:r>
          </w:p>
        </w:tc>
      </w:tr>
      <w:tr w:rsidR="00873D48" w:rsidRPr="00E744C9" w14:paraId="77DC1202"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74E48982" w14:textId="4EFB5432" w:rsidR="00873D48" w:rsidRPr="003A42E9" w:rsidRDefault="00873D48" w:rsidP="00997034">
            <w:pPr>
              <w:spacing w:line="240" w:lineRule="auto"/>
              <w:rPr>
                <w:rFonts w:eastAsia="Times New Roman"/>
                <w:color w:val="000000"/>
                <w:sz w:val="22"/>
              </w:rPr>
            </w:pPr>
            <w:r w:rsidRPr="003A42E9">
              <w:rPr>
                <w:rFonts w:eastAsia="Times New Roman"/>
                <w:color w:val="000000"/>
                <w:sz w:val="22"/>
              </w:rPr>
              <w:t>Application Fee for Person Disciplined, Convicted of a Felony or Certain Misdemeanors Under §</w:t>
            </w:r>
            <w:r w:rsidR="005203E5">
              <w:rPr>
                <w:rFonts w:eastAsia="Times New Roman"/>
                <w:color w:val="000000"/>
                <w:sz w:val="22"/>
              </w:rPr>
              <w:t xml:space="preserve"> </w:t>
            </w:r>
            <w:r w:rsidRPr="003A42E9">
              <w:rPr>
                <w:rFonts w:eastAsia="Times New Roman"/>
                <w:color w:val="000000"/>
                <w:sz w:val="22"/>
              </w:rPr>
              <w:t>11.7(h)</w:t>
            </w:r>
          </w:p>
        </w:tc>
        <w:tc>
          <w:tcPr>
            <w:tcW w:w="940" w:type="dxa"/>
            <w:tcBorders>
              <w:top w:val="nil"/>
              <w:left w:val="nil"/>
              <w:bottom w:val="single" w:sz="4" w:space="0" w:color="808080"/>
              <w:right w:val="single" w:sz="4" w:space="0" w:color="808080"/>
            </w:tcBorders>
            <w:shd w:val="clear" w:color="auto" w:fill="auto"/>
            <w:noWrap/>
            <w:vAlign w:val="bottom"/>
            <w:hideMark/>
          </w:tcPr>
          <w:p w14:paraId="7E7C28F9"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05" w:type="dxa"/>
            <w:tcBorders>
              <w:top w:val="nil"/>
              <w:left w:val="nil"/>
              <w:bottom w:val="single" w:sz="4" w:space="0" w:color="808080"/>
              <w:right w:val="single" w:sz="4" w:space="0" w:color="808080"/>
            </w:tcBorders>
            <w:shd w:val="clear" w:color="auto" w:fill="auto"/>
            <w:noWrap/>
            <w:vAlign w:val="bottom"/>
            <w:hideMark/>
          </w:tcPr>
          <w:p w14:paraId="7C3CD642"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$2,845</w:t>
            </w:r>
          </w:p>
        </w:tc>
        <w:tc>
          <w:tcPr>
            <w:tcW w:w="940" w:type="dxa"/>
            <w:tcBorders>
              <w:top w:val="nil"/>
              <w:left w:val="nil"/>
              <w:bottom w:val="single" w:sz="4" w:space="0" w:color="808080"/>
              <w:right w:val="single" w:sz="4" w:space="0" w:color="auto"/>
            </w:tcBorders>
            <w:shd w:val="clear" w:color="auto" w:fill="auto"/>
            <w:noWrap/>
            <w:vAlign w:val="bottom"/>
            <w:hideMark/>
          </w:tcPr>
          <w:p w14:paraId="44F4A148"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$3,297</w:t>
            </w:r>
          </w:p>
        </w:tc>
      </w:tr>
      <w:tr w:rsidR="00873D48" w:rsidRPr="00E744C9" w14:paraId="1F682033"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tcPr>
          <w:p w14:paraId="50ABC22C"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Administrative Reinstatement Fee</w:t>
            </w:r>
          </w:p>
        </w:tc>
        <w:tc>
          <w:tcPr>
            <w:tcW w:w="940" w:type="dxa"/>
            <w:tcBorders>
              <w:top w:val="nil"/>
              <w:left w:val="nil"/>
              <w:bottom w:val="single" w:sz="4" w:space="0" w:color="808080"/>
              <w:right w:val="single" w:sz="4" w:space="0" w:color="808080"/>
            </w:tcBorders>
            <w:shd w:val="clear" w:color="auto" w:fill="auto"/>
            <w:noWrap/>
            <w:vAlign w:val="bottom"/>
          </w:tcPr>
          <w:p w14:paraId="6844FE1B"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05" w:type="dxa"/>
            <w:tcBorders>
              <w:top w:val="nil"/>
              <w:left w:val="nil"/>
              <w:bottom w:val="single" w:sz="4" w:space="0" w:color="808080"/>
              <w:right w:val="single" w:sz="4" w:space="0" w:color="808080"/>
            </w:tcBorders>
            <w:shd w:val="clear" w:color="auto" w:fill="auto"/>
            <w:noWrap/>
            <w:vAlign w:val="bottom"/>
          </w:tcPr>
          <w:p w14:paraId="39D52FC5"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$813</w:t>
            </w:r>
          </w:p>
        </w:tc>
        <w:tc>
          <w:tcPr>
            <w:tcW w:w="940" w:type="dxa"/>
            <w:tcBorders>
              <w:top w:val="nil"/>
              <w:left w:val="nil"/>
              <w:bottom w:val="single" w:sz="4" w:space="0" w:color="808080"/>
              <w:right w:val="single" w:sz="4" w:space="0" w:color="auto"/>
            </w:tcBorders>
            <w:shd w:val="clear" w:color="auto" w:fill="auto"/>
            <w:noWrap/>
            <w:vAlign w:val="bottom"/>
          </w:tcPr>
          <w:p w14:paraId="429669DD"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$940</w:t>
            </w:r>
          </w:p>
        </w:tc>
      </w:tr>
      <w:tr w:rsidR="00873D48" w:rsidRPr="00E744C9" w14:paraId="46CFF693"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78A800FE"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Delinquency Fee</w:t>
            </w:r>
          </w:p>
        </w:tc>
        <w:tc>
          <w:tcPr>
            <w:tcW w:w="940" w:type="dxa"/>
            <w:tcBorders>
              <w:top w:val="nil"/>
              <w:left w:val="nil"/>
              <w:bottom w:val="single" w:sz="4" w:space="0" w:color="808080"/>
              <w:right w:val="single" w:sz="4" w:space="0" w:color="808080"/>
            </w:tcBorders>
            <w:shd w:val="clear" w:color="auto" w:fill="auto"/>
            <w:noWrap/>
            <w:vAlign w:val="bottom"/>
            <w:hideMark/>
          </w:tcPr>
          <w:p w14:paraId="603B008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05" w:type="dxa"/>
            <w:tcBorders>
              <w:top w:val="nil"/>
              <w:left w:val="nil"/>
              <w:bottom w:val="single" w:sz="4" w:space="0" w:color="808080"/>
              <w:right w:val="single" w:sz="4" w:space="0" w:color="808080"/>
            </w:tcBorders>
            <w:shd w:val="clear" w:color="auto" w:fill="auto"/>
            <w:noWrap/>
            <w:vAlign w:val="bottom"/>
            <w:hideMark/>
          </w:tcPr>
          <w:p w14:paraId="528FA5B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$150</w:t>
            </w:r>
          </w:p>
        </w:tc>
        <w:tc>
          <w:tcPr>
            <w:tcW w:w="940" w:type="dxa"/>
            <w:tcBorders>
              <w:top w:val="nil"/>
              <w:left w:val="nil"/>
              <w:bottom w:val="single" w:sz="4" w:space="0" w:color="808080"/>
              <w:right w:val="single" w:sz="4" w:space="0" w:color="auto"/>
            </w:tcBorders>
            <w:shd w:val="clear" w:color="auto" w:fill="auto"/>
            <w:noWrap/>
            <w:vAlign w:val="bottom"/>
            <w:hideMark/>
          </w:tcPr>
          <w:p w14:paraId="6BD433B1"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$173</w:t>
            </w:r>
          </w:p>
        </w:tc>
      </w:tr>
      <w:tr w:rsidR="00873D48" w:rsidRPr="00E744C9" w14:paraId="20F60F95"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3333472F"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Unspecified Other Services, Excluding Labor</w:t>
            </w:r>
          </w:p>
        </w:tc>
        <w:tc>
          <w:tcPr>
            <w:tcW w:w="940" w:type="dxa"/>
            <w:tcBorders>
              <w:top w:val="nil"/>
              <w:left w:val="nil"/>
              <w:bottom w:val="single" w:sz="4" w:space="0" w:color="808080"/>
              <w:right w:val="single" w:sz="4" w:space="0" w:color="808080"/>
            </w:tcBorders>
            <w:shd w:val="clear" w:color="auto" w:fill="auto"/>
            <w:noWrap/>
            <w:vAlign w:val="bottom"/>
            <w:hideMark/>
          </w:tcPr>
          <w:p w14:paraId="513EB17C"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05" w:type="dxa"/>
            <w:tcBorders>
              <w:top w:val="nil"/>
              <w:left w:val="nil"/>
              <w:bottom w:val="single" w:sz="4" w:space="0" w:color="808080"/>
              <w:right w:val="single" w:sz="4" w:space="0" w:color="808080"/>
            </w:tcBorders>
            <w:shd w:val="clear" w:color="auto" w:fill="auto"/>
            <w:noWrap/>
            <w:vAlign w:val="bottom"/>
            <w:hideMark/>
          </w:tcPr>
          <w:p w14:paraId="6D2BD2F6"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$65</w:t>
            </w:r>
          </w:p>
        </w:tc>
        <w:tc>
          <w:tcPr>
            <w:tcW w:w="940" w:type="dxa"/>
            <w:tcBorders>
              <w:top w:val="nil"/>
              <w:left w:val="nil"/>
              <w:bottom w:val="single" w:sz="4" w:space="0" w:color="808080"/>
              <w:right w:val="single" w:sz="4" w:space="0" w:color="auto"/>
            </w:tcBorders>
            <w:shd w:val="clear" w:color="auto" w:fill="auto"/>
            <w:noWrap/>
            <w:vAlign w:val="bottom"/>
            <w:hideMark/>
          </w:tcPr>
          <w:p w14:paraId="45491D4E"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$75</w:t>
            </w:r>
          </w:p>
        </w:tc>
      </w:tr>
      <w:tr w:rsidR="00873D48" w:rsidRPr="00E744C9" w14:paraId="79AA3627"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1AC07D3B" w14:textId="77777777" w:rsidR="00873D48" w:rsidRPr="003A42E9" w:rsidRDefault="00873D48" w:rsidP="00997034">
            <w:pPr>
              <w:spacing w:line="240" w:lineRule="auto"/>
              <w:rPr>
                <w:rFonts w:eastAsia="Times New Roman"/>
                <w:color w:val="000000"/>
                <w:sz w:val="22"/>
              </w:rPr>
            </w:pPr>
            <w:r w:rsidRPr="003A42E9">
              <w:rPr>
                <w:rFonts w:eastAsia="Times New Roman"/>
                <w:color w:val="000000"/>
                <w:sz w:val="22"/>
              </w:rPr>
              <w:t>Registration to Practice for Change of Practitioner Type</w:t>
            </w:r>
          </w:p>
        </w:tc>
        <w:tc>
          <w:tcPr>
            <w:tcW w:w="940" w:type="dxa"/>
            <w:tcBorders>
              <w:top w:val="nil"/>
              <w:left w:val="nil"/>
              <w:bottom w:val="single" w:sz="4" w:space="0" w:color="808080"/>
              <w:right w:val="single" w:sz="4" w:space="0" w:color="808080"/>
            </w:tcBorders>
            <w:shd w:val="clear" w:color="auto" w:fill="auto"/>
            <w:noWrap/>
            <w:vAlign w:val="bottom"/>
            <w:hideMark/>
          </w:tcPr>
          <w:p w14:paraId="6590F974"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05" w:type="dxa"/>
            <w:tcBorders>
              <w:top w:val="nil"/>
              <w:left w:val="nil"/>
              <w:bottom w:val="single" w:sz="4" w:space="0" w:color="808080"/>
              <w:right w:val="single" w:sz="4" w:space="0" w:color="808080"/>
            </w:tcBorders>
            <w:shd w:val="clear" w:color="auto" w:fill="auto"/>
            <w:noWrap/>
            <w:vAlign w:val="bottom"/>
            <w:hideMark/>
          </w:tcPr>
          <w:p w14:paraId="05BEB9C0"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$69</w:t>
            </w:r>
          </w:p>
        </w:tc>
        <w:tc>
          <w:tcPr>
            <w:tcW w:w="940" w:type="dxa"/>
            <w:tcBorders>
              <w:top w:val="nil"/>
              <w:left w:val="nil"/>
              <w:bottom w:val="single" w:sz="4" w:space="0" w:color="808080"/>
              <w:right w:val="single" w:sz="4" w:space="0" w:color="auto"/>
            </w:tcBorders>
            <w:shd w:val="clear" w:color="auto" w:fill="auto"/>
            <w:noWrap/>
            <w:vAlign w:val="bottom"/>
            <w:hideMark/>
          </w:tcPr>
          <w:p w14:paraId="00E8AFBA"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$80</w:t>
            </w:r>
          </w:p>
        </w:tc>
      </w:tr>
      <w:tr w:rsidR="00873D48" w:rsidRPr="00E744C9" w14:paraId="2910BE6E" w14:textId="77777777" w:rsidTr="004846D3">
        <w:trPr>
          <w:trHeight w:val="288"/>
          <w:jc w:val="center"/>
        </w:trPr>
        <w:tc>
          <w:tcPr>
            <w:tcW w:w="6975" w:type="dxa"/>
            <w:tcBorders>
              <w:top w:val="nil"/>
              <w:left w:val="single" w:sz="4" w:space="0" w:color="808080"/>
              <w:bottom w:val="single" w:sz="4" w:space="0" w:color="808080"/>
              <w:right w:val="single" w:sz="4" w:space="0" w:color="808080"/>
            </w:tcBorders>
            <w:shd w:val="clear" w:color="auto" w:fill="auto"/>
            <w:vAlign w:val="center"/>
            <w:hideMark/>
          </w:tcPr>
          <w:p w14:paraId="11EC703B" w14:textId="77777777" w:rsidR="00873D48" w:rsidRPr="003A42E9" w:rsidRDefault="00873D48" w:rsidP="00997034">
            <w:pPr>
              <w:spacing w:line="240" w:lineRule="auto"/>
              <w:rPr>
                <w:rFonts w:eastAsia="Times New Roman"/>
                <w:color w:val="000000"/>
                <w:sz w:val="22"/>
              </w:rPr>
            </w:pPr>
            <w:r w:rsidRPr="003A42E9">
              <w:rPr>
                <w:rFonts w:eastAsia="Times New Roman"/>
                <w:sz w:val="22"/>
              </w:rPr>
              <w:t>Registration Examination Review Session (NEW)</w:t>
            </w:r>
          </w:p>
        </w:tc>
        <w:tc>
          <w:tcPr>
            <w:tcW w:w="940" w:type="dxa"/>
            <w:tcBorders>
              <w:top w:val="nil"/>
              <w:left w:val="nil"/>
              <w:bottom w:val="single" w:sz="4" w:space="0" w:color="808080"/>
              <w:right w:val="single" w:sz="4" w:space="0" w:color="808080"/>
            </w:tcBorders>
            <w:shd w:val="clear" w:color="auto" w:fill="auto"/>
            <w:noWrap/>
            <w:vAlign w:val="bottom"/>
            <w:hideMark/>
          </w:tcPr>
          <w:p w14:paraId="369A4267"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n/a</w:t>
            </w:r>
          </w:p>
        </w:tc>
        <w:tc>
          <w:tcPr>
            <w:tcW w:w="1005" w:type="dxa"/>
            <w:tcBorders>
              <w:top w:val="nil"/>
              <w:left w:val="nil"/>
              <w:bottom w:val="single" w:sz="4" w:space="0" w:color="808080"/>
              <w:right w:val="single" w:sz="4" w:space="0" w:color="808080"/>
            </w:tcBorders>
            <w:shd w:val="clear" w:color="auto" w:fill="auto"/>
            <w:noWrap/>
            <w:vAlign w:val="bottom"/>
            <w:hideMark/>
          </w:tcPr>
          <w:p w14:paraId="56F24162"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$445</w:t>
            </w:r>
          </w:p>
        </w:tc>
        <w:tc>
          <w:tcPr>
            <w:tcW w:w="940" w:type="dxa"/>
            <w:tcBorders>
              <w:top w:val="nil"/>
              <w:left w:val="nil"/>
              <w:bottom w:val="single" w:sz="4" w:space="0" w:color="808080"/>
              <w:right w:val="single" w:sz="4" w:space="0" w:color="auto"/>
            </w:tcBorders>
            <w:shd w:val="clear" w:color="auto" w:fill="auto"/>
            <w:noWrap/>
            <w:vAlign w:val="bottom"/>
            <w:hideMark/>
          </w:tcPr>
          <w:p w14:paraId="26C32FE2" w14:textId="77777777" w:rsidR="00873D48" w:rsidRPr="003A42E9" w:rsidRDefault="00873D48" w:rsidP="00997034">
            <w:pPr>
              <w:spacing w:line="240" w:lineRule="auto"/>
              <w:jc w:val="center"/>
              <w:rPr>
                <w:rFonts w:eastAsia="Times New Roman"/>
                <w:color w:val="000000"/>
                <w:sz w:val="22"/>
              </w:rPr>
            </w:pPr>
            <w:r w:rsidRPr="003A42E9">
              <w:rPr>
                <w:rFonts w:eastAsia="Times New Roman"/>
                <w:color w:val="000000"/>
                <w:sz w:val="22"/>
              </w:rPr>
              <w:t>$515</w:t>
            </w:r>
          </w:p>
        </w:tc>
      </w:tr>
    </w:tbl>
    <w:p w14:paraId="026646D3" w14:textId="77777777" w:rsidR="00873D48" w:rsidRDefault="00873D48" w:rsidP="0045605B">
      <w:pPr>
        <w:pStyle w:val="BottomofTableSpacing"/>
        <w:spacing w:line="480" w:lineRule="auto"/>
      </w:pPr>
    </w:p>
    <w:p w14:paraId="28B7BD5C" w14:textId="5113A27B" w:rsidR="00873D48" w:rsidRDefault="00873D48" w:rsidP="00873D48">
      <w:r>
        <w:t xml:space="preserve">Although this alternative provides sufficient aggregate revenue to cover aggregate costs, </w:t>
      </w:r>
      <w:r w:rsidR="00E054B2">
        <w:t>A</w:t>
      </w:r>
      <w:r>
        <w:t xml:space="preserve">lternative 2 reverses the policy of </w:t>
      </w:r>
      <w:r w:rsidRPr="00777C9C">
        <w:t>fostering innovation</w:t>
      </w:r>
      <w:r>
        <w:rPr>
          <w:i/>
        </w:rPr>
        <w:t xml:space="preserve"> </w:t>
      </w:r>
      <w:r>
        <w:t>via lower front-end fees.  Under this alternative, the increase in front-end fees is the greatest of any of the alternatives considered.</w:t>
      </w:r>
    </w:p>
    <w:p w14:paraId="2BE82873" w14:textId="77777777" w:rsidR="00873D48" w:rsidRDefault="00873D48" w:rsidP="00873D48"/>
    <w:p w14:paraId="04648CD6" w14:textId="4E896B9B" w:rsidR="00873D48" w:rsidRDefault="00873D48" w:rsidP="00873D48">
      <w:r>
        <w:t>Table</w:t>
      </w:r>
      <w:r w:rsidDel="00735CF5">
        <w:t xml:space="preserve"> </w:t>
      </w:r>
      <w:r>
        <w:t>4-</w:t>
      </w:r>
      <w:r w:rsidR="00A308B1">
        <w:t>8</w:t>
      </w:r>
      <w:r>
        <w:t xml:space="preserve"> </w:t>
      </w:r>
      <w:r>
        <w:rPr>
          <w:szCs w:val="24"/>
        </w:rPr>
        <w:t xml:space="preserve">presents the major fee changes between the Baseline and Alternative 2.  A complete list of fee changes for Alternative 2 is </w:t>
      </w:r>
      <w:r w:rsidRPr="000918F6">
        <w:rPr>
          <w:szCs w:val="24"/>
        </w:rPr>
        <w:t xml:space="preserve">available at </w:t>
      </w:r>
      <w:hyperlink r:id="rId1647" w:tooltip="USPTO Fees and Budgetary Issues Site" w:history="1">
        <w:r w:rsidR="000918F6" w:rsidRPr="00FB3D43">
          <w:rPr>
            <w:rStyle w:val="Hyperlink"/>
          </w:rPr>
          <w:t>http://www.uspto.gov/patent/laws-and-regulations/america-invents-act-aia/fees-and-budgetary-issues</w:t>
        </w:r>
      </w:hyperlink>
      <w:r w:rsidR="000918F6">
        <w:t xml:space="preserve"> </w:t>
      </w:r>
      <w:r>
        <w:t>in the document titled, “</w:t>
      </w:r>
      <w:r w:rsidR="00976F13">
        <w:t>IRFA Fee Tables</w:t>
      </w:r>
      <w:r w:rsidRPr="00A94CD7">
        <w:t xml:space="preserve">.” </w:t>
      </w:r>
    </w:p>
    <w:p w14:paraId="0385B00F" w14:textId="77777777" w:rsidR="009104FE" w:rsidRDefault="009104FE" w:rsidP="00873D48"/>
    <w:p w14:paraId="42774C6C" w14:textId="786095FC" w:rsidR="00873D48" w:rsidRDefault="00873D48" w:rsidP="00873D48">
      <w:pPr>
        <w:pStyle w:val="Caption"/>
        <w:rPr>
          <w:noProof/>
        </w:rPr>
      </w:pPr>
      <w:r>
        <w:t>Table 4</w:t>
      </w:r>
      <w:r>
        <w:noBreakHyphen/>
      </w:r>
      <w:r w:rsidR="00A308B1">
        <w:t>8</w:t>
      </w:r>
    </w:p>
    <w:tbl>
      <w:tblPr>
        <w:tblW w:w="0" w:type="auto"/>
        <w:tblLook w:val="04A0" w:firstRow="1" w:lastRow="0" w:firstColumn="1" w:lastColumn="0" w:noHBand="0" w:noVBand="1"/>
      </w:tblPr>
      <w:tblGrid>
        <w:gridCol w:w="3352"/>
        <w:gridCol w:w="926"/>
        <w:gridCol w:w="923"/>
        <w:gridCol w:w="927"/>
        <w:gridCol w:w="926"/>
        <w:gridCol w:w="923"/>
        <w:gridCol w:w="927"/>
      </w:tblGrid>
      <w:tr w:rsidR="00873D48" w:rsidRPr="004F722B" w14:paraId="37E71C09" w14:textId="77777777" w:rsidTr="00FF2E9C">
        <w:trPr>
          <w:cantSplit/>
          <w:tblHeader/>
        </w:trPr>
        <w:tc>
          <w:tcPr>
            <w:tcW w:w="0" w:type="auto"/>
            <w:gridSpan w:val="7"/>
            <w:tcBorders>
              <w:top w:val="single" w:sz="4" w:space="0" w:color="auto"/>
              <w:left w:val="single" w:sz="4" w:space="0" w:color="auto"/>
              <w:bottom w:val="single" w:sz="4" w:space="0" w:color="auto"/>
              <w:right w:val="single" w:sz="4" w:space="0" w:color="000000"/>
            </w:tcBorders>
            <w:shd w:val="clear" w:color="000000" w:fill="FFFFFF"/>
            <w:hideMark/>
          </w:tcPr>
          <w:p w14:paraId="75BB9243" w14:textId="77777777" w:rsidR="00873D48" w:rsidRPr="004F722B" w:rsidRDefault="00873D48" w:rsidP="00997034">
            <w:pPr>
              <w:spacing w:line="240" w:lineRule="auto"/>
              <w:jc w:val="center"/>
              <w:rPr>
                <w:rFonts w:eastAsia="Times New Roman"/>
                <w:b/>
                <w:color w:val="000000"/>
                <w:sz w:val="22"/>
              </w:rPr>
            </w:pPr>
            <w:r w:rsidRPr="004F722B">
              <w:rPr>
                <w:rFonts w:eastAsia="Times New Roman"/>
                <w:b/>
                <w:color w:val="000000"/>
                <w:sz w:val="22"/>
              </w:rPr>
              <w:t>Alternative 2 – Unit Cost Recovery</w:t>
            </w:r>
            <w:r w:rsidRPr="004F722B">
              <w:rPr>
                <w:rFonts w:eastAsia="Times New Roman"/>
                <w:b/>
                <w:color w:val="000000"/>
                <w:sz w:val="22"/>
              </w:rPr>
              <w:br/>
              <w:t>Current and Proposed Fees</w:t>
            </w:r>
          </w:p>
        </w:tc>
      </w:tr>
      <w:tr w:rsidR="00F93E8F" w:rsidRPr="004F722B" w14:paraId="3640725B" w14:textId="77777777" w:rsidTr="00FF2E9C">
        <w:trPr>
          <w:cantSplit/>
          <w:tblHeader/>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382B5D50"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Description</w:t>
            </w:r>
          </w:p>
        </w:tc>
        <w:tc>
          <w:tcPr>
            <w:tcW w:w="0" w:type="auto"/>
            <w:gridSpan w:val="3"/>
            <w:tcBorders>
              <w:top w:val="nil"/>
              <w:left w:val="nil"/>
              <w:bottom w:val="single" w:sz="4" w:space="0" w:color="808080"/>
              <w:right w:val="single" w:sz="4" w:space="0" w:color="808080"/>
            </w:tcBorders>
            <w:shd w:val="clear" w:color="auto" w:fill="auto"/>
            <w:noWrap/>
            <w:vAlign w:val="center"/>
            <w:hideMark/>
          </w:tcPr>
          <w:p w14:paraId="72A789F2"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Current Fees</w:t>
            </w:r>
          </w:p>
        </w:tc>
        <w:tc>
          <w:tcPr>
            <w:tcW w:w="0" w:type="auto"/>
            <w:gridSpan w:val="3"/>
            <w:tcBorders>
              <w:top w:val="nil"/>
              <w:left w:val="nil"/>
              <w:bottom w:val="single" w:sz="4" w:space="0" w:color="808080"/>
              <w:right w:val="single" w:sz="4" w:space="0" w:color="808080"/>
            </w:tcBorders>
            <w:shd w:val="clear" w:color="000000" w:fill="FFFFFF"/>
            <w:noWrap/>
            <w:vAlign w:val="center"/>
            <w:hideMark/>
          </w:tcPr>
          <w:p w14:paraId="2063F87C"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Proposed Fees</w:t>
            </w:r>
          </w:p>
        </w:tc>
      </w:tr>
      <w:tr w:rsidR="00F93E8F" w:rsidRPr="004F722B" w14:paraId="4CEC2C95" w14:textId="77777777" w:rsidTr="00FF2E9C">
        <w:trPr>
          <w:cantSplit/>
          <w:trHeight w:val="253"/>
          <w:tblHeader/>
        </w:trPr>
        <w:tc>
          <w:tcPr>
            <w:tcW w:w="0" w:type="auto"/>
            <w:vMerge/>
            <w:tcBorders>
              <w:top w:val="nil"/>
              <w:left w:val="single" w:sz="4" w:space="0" w:color="808080"/>
              <w:bottom w:val="single" w:sz="4" w:space="0" w:color="808080"/>
              <w:right w:val="single" w:sz="4" w:space="0" w:color="808080"/>
            </w:tcBorders>
            <w:vAlign w:val="center"/>
            <w:hideMark/>
          </w:tcPr>
          <w:p w14:paraId="616FE792" w14:textId="77777777" w:rsidR="00873D48" w:rsidRPr="004F722B" w:rsidRDefault="00873D48" w:rsidP="00997034">
            <w:pPr>
              <w:spacing w:line="240" w:lineRule="auto"/>
              <w:rPr>
                <w:rFonts w:eastAsia="Times New Roman"/>
                <w:b/>
                <w:bCs/>
                <w:color w:val="000000"/>
                <w:sz w:val="22"/>
              </w:rPr>
            </w:pPr>
          </w:p>
        </w:tc>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1D13B611"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Large Entity Fee</w:t>
            </w:r>
          </w:p>
        </w:tc>
        <w:tc>
          <w:tcPr>
            <w:tcW w:w="0" w:type="auto"/>
            <w:vMerge w:val="restart"/>
            <w:tcBorders>
              <w:top w:val="nil"/>
              <w:left w:val="single" w:sz="4" w:space="0" w:color="808080"/>
              <w:bottom w:val="single" w:sz="4" w:space="0" w:color="808080"/>
              <w:right w:val="single" w:sz="4" w:space="0" w:color="808080"/>
            </w:tcBorders>
            <w:shd w:val="clear" w:color="000000" w:fill="FFFFFF"/>
            <w:vAlign w:val="center"/>
            <w:hideMark/>
          </w:tcPr>
          <w:p w14:paraId="183C5E7A"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Small Entity Fee</w:t>
            </w:r>
          </w:p>
        </w:tc>
        <w:tc>
          <w:tcPr>
            <w:tcW w:w="0" w:type="auto"/>
            <w:vMerge w:val="restart"/>
            <w:tcBorders>
              <w:top w:val="nil"/>
              <w:left w:val="single" w:sz="4" w:space="0" w:color="808080"/>
              <w:bottom w:val="single" w:sz="4" w:space="0" w:color="808080"/>
              <w:right w:val="single" w:sz="4" w:space="0" w:color="808080"/>
            </w:tcBorders>
            <w:shd w:val="clear" w:color="000000" w:fill="FFFFFF"/>
            <w:vAlign w:val="center"/>
            <w:hideMark/>
          </w:tcPr>
          <w:p w14:paraId="5F013FEA"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Micro Entity Fee</w:t>
            </w:r>
          </w:p>
        </w:tc>
        <w:tc>
          <w:tcPr>
            <w:tcW w:w="0" w:type="auto"/>
            <w:vMerge w:val="restart"/>
            <w:tcBorders>
              <w:top w:val="nil"/>
              <w:left w:val="single" w:sz="4" w:space="0" w:color="808080"/>
              <w:bottom w:val="single" w:sz="4" w:space="0" w:color="808080"/>
              <w:right w:val="single" w:sz="4" w:space="0" w:color="808080"/>
            </w:tcBorders>
            <w:shd w:val="clear" w:color="000000" w:fill="FFFFFF"/>
            <w:vAlign w:val="center"/>
            <w:hideMark/>
          </w:tcPr>
          <w:p w14:paraId="4DFDECCB"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Large Entity Fee</w:t>
            </w:r>
          </w:p>
        </w:tc>
        <w:tc>
          <w:tcPr>
            <w:tcW w:w="0" w:type="auto"/>
            <w:vMerge w:val="restart"/>
            <w:tcBorders>
              <w:top w:val="nil"/>
              <w:left w:val="single" w:sz="4" w:space="0" w:color="808080"/>
              <w:bottom w:val="single" w:sz="4" w:space="0" w:color="808080"/>
              <w:right w:val="single" w:sz="4" w:space="0" w:color="808080"/>
            </w:tcBorders>
            <w:shd w:val="clear" w:color="000000" w:fill="FFFFFF"/>
            <w:vAlign w:val="center"/>
            <w:hideMark/>
          </w:tcPr>
          <w:p w14:paraId="2171FA18"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Small Entity Fee</w:t>
            </w:r>
          </w:p>
        </w:tc>
        <w:tc>
          <w:tcPr>
            <w:tcW w:w="0" w:type="auto"/>
            <w:vMerge w:val="restart"/>
            <w:tcBorders>
              <w:top w:val="nil"/>
              <w:left w:val="single" w:sz="4" w:space="0" w:color="808080"/>
              <w:bottom w:val="single" w:sz="4" w:space="0" w:color="808080"/>
              <w:right w:val="single" w:sz="4" w:space="0" w:color="808080"/>
            </w:tcBorders>
            <w:shd w:val="clear" w:color="000000" w:fill="FFFFFF"/>
            <w:vAlign w:val="center"/>
            <w:hideMark/>
          </w:tcPr>
          <w:p w14:paraId="2C943619"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Micro Entity Fee</w:t>
            </w:r>
          </w:p>
        </w:tc>
      </w:tr>
      <w:tr w:rsidR="004F722B" w:rsidRPr="004F722B" w14:paraId="2A34DEF3" w14:textId="77777777" w:rsidTr="00FF2E9C">
        <w:trPr>
          <w:cantSplit/>
          <w:trHeight w:val="253"/>
          <w:tblHeader/>
        </w:trPr>
        <w:tc>
          <w:tcPr>
            <w:tcW w:w="0" w:type="auto"/>
            <w:vMerge/>
            <w:tcBorders>
              <w:top w:val="nil"/>
              <w:left w:val="single" w:sz="4" w:space="0" w:color="808080"/>
              <w:bottom w:val="single" w:sz="4" w:space="0" w:color="808080"/>
              <w:right w:val="single" w:sz="4" w:space="0" w:color="808080"/>
            </w:tcBorders>
            <w:vAlign w:val="center"/>
            <w:hideMark/>
          </w:tcPr>
          <w:p w14:paraId="1B771F41" w14:textId="77777777" w:rsidR="00873D48" w:rsidRPr="004F722B" w:rsidRDefault="00873D48" w:rsidP="00997034">
            <w:pPr>
              <w:spacing w:line="240" w:lineRule="auto"/>
              <w:rPr>
                <w:rFonts w:eastAsia="Times New Roman"/>
                <w:b/>
                <w:bCs/>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43F6D342" w14:textId="77777777" w:rsidR="00873D48" w:rsidRPr="004F722B" w:rsidRDefault="00873D48" w:rsidP="00997034">
            <w:pPr>
              <w:spacing w:line="240" w:lineRule="auto"/>
              <w:rPr>
                <w:rFonts w:eastAsia="Times New Roman"/>
                <w:b/>
                <w:bCs/>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6F13723A" w14:textId="77777777" w:rsidR="00873D48" w:rsidRPr="004F722B" w:rsidRDefault="00873D48" w:rsidP="00997034">
            <w:pPr>
              <w:spacing w:line="240" w:lineRule="auto"/>
              <w:rPr>
                <w:rFonts w:eastAsia="Times New Roman"/>
                <w:b/>
                <w:bCs/>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58120072" w14:textId="77777777" w:rsidR="00873D48" w:rsidRPr="004F722B" w:rsidRDefault="00873D48" w:rsidP="00997034">
            <w:pPr>
              <w:spacing w:line="240" w:lineRule="auto"/>
              <w:rPr>
                <w:rFonts w:eastAsia="Times New Roman"/>
                <w:b/>
                <w:bCs/>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45A80C7A" w14:textId="77777777" w:rsidR="00873D48" w:rsidRPr="004F722B" w:rsidRDefault="00873D48" w:rsidP="00997034">
            <w:pPr>
              <w:spacing w:line="240" w:lineRule="auto"/>
              <w:rPr>
                <w:rFonts w:eastAsia="Times New Roman"/>
                <w:b/>
                <w:bCs/>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5AF36FD9" w14:textId="77777777" w:rsidR="00873D48" w:rsidRPr="004F722B" w:rsidRDefault="00873D48" w:rsidP="00997034">
            <w:pPr>
              <w:spacing w:line="240" w:lineRule="auto"/>
              <w:rPr>
                <w:rFonts w:eastAsia="Times New Roman"/>
                <w:b/>
                <w:bCs/>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4816B544" w14:textId="77777777" w:rsidR="00873D48" w:rsidRPr="004F722B" w:rsidRDefault="00873D48" w:rsidP="00997034">
            <w:pPr>
              <w:spacing w:line="240" w:lineRule="auto"/>
              <w:rPr>
                <w:rFonts w:eastAsia="Times New Roman"/>
                <w:b/>
                <w:bCs/>
                <w:color w:val="000000"/>
                <w:sz w:val="22"/>
              </w:rPr>
            </w:pPr>
          </w:p>
        </w:tc>
      </w:tr>
      <w:tr w:rsidR="004F722B" w:rsidRPr="004F722B" w14:paraId="434B8C7B" w14:textId="77777777" w:rsidTr="00FF2E9C">
        <w:trPr>
          <w:cantSplit/>
          <w:trHeight w:val="253"/>
          <w:tblHeader/>
        </w:trPr>
        <w:tc>
          <w:tcPr>
            <w:tcW w:w="0" w:type="auto"/>
            <w:vMerge/>
            <w:tcBorders>
              <w:top w:val="nil"/>
              <w:left w:val="single" w:sz="4" w:space="0" w:color="808080"/>
              <w:bottom w:val="single" w:sz="4" w:space="0" w:color="808080"/>
              <w:right w:val="single" w:sz="4" w:space="0" w:color="808080"/>
            </w:tcBorders>
            <w:vAlign w:val="center"/>
            <w:hideMark/>
          </w:tcPr>
          <w:p w14:paraId="4959E3AC" w14:textId="77777777" w:rsidR="00873D48" w:rsidRPr="004F722B" w:rsidRDefault="00873D48" w:rsidP="00997034">
            <w:pPr>
              <w:spacing w:line="240" w:lineRule="auto"/>
              <w:rPr>
                <w:rFonts w:eastAsia="Times New Roman"/>
                <w:b/>
                <w:bCs/>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18801DB2" w14:textId="77777777" w:rsidR="00873D48" w:rsidRPr="004F722B" w:rsidRDefault="00873D48" w:rsidP="00997034">
            <w:pPr>
              <w:spacing w:line="240" w:lineRule="auto"/>
              <w:rPr>
                <w:rFonts w:eastAsia="Times New Roman"/>
                <w:b/>
                <w:bCs/>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05FFF1D6" w14:textId="77777777" w:rsidR="00873D48" w:rsidRPr="004F722B" w:rsidRDefault="00873D48" w:rsidP="00997034">
            <w:pPr>
              <w:spacing w:line="240" w:lineRule="auto"/>
              <w:rPr>
                <w:rFonts w:eastAsia="Times New Roman"/>
                <w:b/>
                <w:bCs/>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46ED4CC0" w14:textId="77777777" w:rsidR="00873D48" w:rsidRPr="004F722B" w:rsidRDefault="00873D48" w:rsidP="00997034">
            <w:pPr>
              <w:spacing w:line="240" w:lineRule="auto"/>
              <w:rPr>
                <w:rFonts w:eastAsia="Times New Roman"/>
                <w:b/>
                <w:bCs/>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18A62976" w14:textId="77777777" w:rsidR="00873D48" w:rsidRPr="004F722B" w:rsidRDefault="00873D48" w:rsidP="00997034">
            <w:pPr>
              <w:spacing w:line="240" w:lineRule="auto"/>
              <w:rPr>
                <w:rFonts w:eastAsia="Times New Roman"/>
                <w:b/>
                <w:bCs/>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399140D3" w14:textId="77777777" w:rsidR="00873D48" w:rsidRPr="004F722B" w:rsidRDefault="00873D48" w:rsidP="00997034">
            <w:pPr>
              <w:spacing w:line="240" w:lineRule="auto"/>
              <w:rPr>
                <w:rFonts w:eastAsia="Times New Roman"/>
                <w:b/>
                <w:bCs/>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1470B7E5" w14:textId="77777777" w:rsidR="00873D48" w:rsidRPr="004F722B" w:rsidRDefault="00873D48" w:rsidP="00997034">
            <w:pPr>
              <w:spacing w:line="240" w:lineRule="auto"/>
              <w:rPr>
                <w:rFonts w:eastAsia="Times New Roman"/>
                <w:b/>
                <w:bCs/>
                <w:color w:val="000000"/>
                <w:sz w:val="22"/>
              </w:rPr>
            </w:pPr>
          </w:p>
        </w:tc>
      </w:tr>
      <w:tr w:rsidR="00F93E8F" w:rsidRPr="004F722B" w14:paraId="51BED665"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44591EAE" w14:textId="045C3500" w:rsidR="00873D48" w:rsidRPr="004F722B" w:rsidRDefault="00873D48" w:rsidP="00997034">
            <w:pPr>
              <w:spacing w:line="240" w:lineRule="auto"/>
              <w:rPr>
                <w:rFonts w:eastAsia="Times New Roman"/>
                <w:color w:val="000000"/>
                <w:sz w:val="22"/>
              </w:rPr>
            </w:pPr>
            <w:r w:rsidRPr="004F722B">
              <w:rPr>
                <w:rFonts w:eastAsia="Times New Roman"/>
                <w:color w:val="000000"/>
                <w:sz w:val="22"/>
              </w:rPr>
              <w:t>Basic Filing fee</w:t>
            </w:r>
            <w:r w:rsidR="005203E5">
              <w:rPr>
                <w:rFonts w:eastAsia="Times New Roman"/>
                <w:color w:val="000000"/>
                <w:sz w:val="22"/>
              </w:rPr>
              <w:t xml:space="preserve"> – </w:t>
            </w:r>
            <w:r w:rsidRPr="004F722B">
              <w:rPr>
                <w:rFonts w:eastAsia="Times New Roman"/>
                <w:color w:val="000000"/>
                <w:sz w:val="22"/>
              </w:rPr>
              <w:t>Utility (Paper Filing – Also Requires Non-Electronic Filing Fee under 1.16(t))</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9FAC471"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$280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44EE49E"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$140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1A53267"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$70 </w:t>
            </w:r>
          </w:p>
        </w:tc>
        <w:tc>
          <w:tcPr>
            <w:tcW w:w="0" w:type="auto"/>
            <w:tcBorders>
              <w:top w:val="nil"/>
              <w:left w:val="nil"/>
              <w:bottom w:val="nil"/>
              <w:right w:val="single" w:sz="4" w:space="0" w:color="808080"/>
            </w:tcBorders>
            <w:shd w:val="clear" w:color="000000" w:fill="FFFFFF"/>
            <w:noWrap/>
            <w:vAlign w:val="bottom"/>
            <w:hideMark/>
          </w:tcPr>
          <w:p w14:paraId="298B6B51"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$280 </w:t>
            </w:r>
          </w:p>
        </w:tc>
        <w:tc>
          <w:tcPr>
            <w:tcW w:w="0" w:type="auto"/>
            <w:tcBorders>
              <w:top w:val="nil"/>
              <w:left w:val="nil"/>
              <w:bottom w:val="nil"/>
              <w:right w:val="single" w:sz="4" w:space="0" w:color="808080"/>
            </w:tcBorders>
            <w:shd w:val="clear" w:color="000000" w:fill="FFFFFF"/>
            <w:noWrap/>
            <w:vAlign w:val="bottom"/>
            <w:hideMark/>
          </w:tcPr>
          <w:p w14:paraId="64A0CA5B"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$140 </w:t>
            </w:r>
          </w:p>
        </w:tc>
        <w:tc>
          <w:tcPr>
            <w:tcW w:w="0" w:type="auto"/>
            <w:tcBorders>
              <w:top w:val="nil"/>
              <w:left w:val="nil"/>
              <w:bottom w:val="nil"/>
              <w:right w:val="single" w:sz="4" w:space="0" w:color="808080"/>
            </w:tcBorders>
            <w:shd w:val="clear" w:color="000000" w:fill="FFFFFF"/>
            <w:noWrap/>
            <w:vAlign w:val="bottom"/>
            <w:hideMark/>
          </w:tcPr>
          <w:p w14:paraId="077FED4A"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$70 </w:t>
            </w:r>
          </w:p>
        </w:tc>
      </w:tr>
      <w:tr w:rsidR="00F93E8F" w:rsidRPr="004F722B" w14:paraId="1F221644" w14:textId="77777777" w:rsidTr="002F257B">
        <w:trPr>
          <w:cantSplit/>
        </w:trPr>
        <w:tc>
          <w:tcPr>
            <w:tcW w:w="0" w:type="auto"/>
            <w:vMerge/>
            <w:tcBorders>
              <w:top w:val="nil"/>
              <w:left w:val="single" w:sz="4" w:space="0" w:color="808080"/>
              <w:bottom w:val="single" w:sz="4" w:space="0" w:color="808080"/>
              <w:right w:val="single" w:sz="4" w:space="0" w:color="808080"/>
            </w:tcBorders>
            <w:vAlign w:val="center"/>
            <w:hideMark/>
          </w:tcPr>
          <w:p w14:paraId="2133C878"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5A9E6D06"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0AC95952"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697465F8" w14:textId="77777777" w:rsidR="00873D48" w:rsidRPr="004F722B" w:rsidRDefault="00873D48" w:rsidP="00997034">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3178CA5D"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0%</w:t>
            </w:r>
          </w:p>
        </w:tc>
        <w:tc>
          <w:tcPr>
            <w:tcW w:w="0" w:type="auto"/>
            <w:tcBorders>
              <w:top w:val="nil"/>
              <w:left w:val="nil"/>
              <w:bottom w:val="single" w:sz="4" w:space="0" w:color="808080"/>
              <w:right w:val="single" w:sz="4" w:space="0" w:color="808080"/>
            </w:tcBorders>
            <w:shd w:val="clear" w:color="000000" w:fill="FFFFFF"/>
            <w:noWrap/>
            <w:hideMark/>
          </w:tcPr>
          <w:p w14:paraId="01F82183"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0%</w:t>
            </w:r>
          </w:p>
        </w:tc>
        <w:tc>
          <w:tcPr>
            <w:tcW w:w="0" w:type="auto"/>
            <w:tcBorders>
              <w:top w:val="nil"/>
              <w:left w:val="nil"/>
              <w:bottom w:val="single" w:sz="4" w:space="0" w:color="808080"/>
              <w:right w:val="single" w:sz="4" w:space="0" w:color="808080"/>
            </w:tcBorders>
            <w:shd w:val="clear" w:color="000000" w:fill="FFFFFF"/>
            <w:noWrap/>
            <w:hideMark/>
          </w:tcPr>
          <w:p w14:paraId="272A5C42"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0%</w:t>
            </w:r>
          </w:p>
        </w:tc>
      </w:tr>
      <w:tr w:rsidR="00F93E8F" w:rsidRPr="004F722B" w14:paraId="23F4C1EF"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79BCE15A" w14:textId="1446D1A3" w:rsidR="00873D48" w:rsidRPr="004F722B" w:rsidRDefault="00873D48" w:rsidP="00997034">
            <w:pPr>
              <w:spacing w:line="240" w:lineRule="auto"/>
              <w:rPr>
                <w:rFonts w:eastAsia="Times New Roman"/>
                <w:color w:val="000000"/>
                <w:sz w:val="22"/>
              </w:rPr>
            </w:pPr>
            <w:r w:rsidRPr="004F722B">
              <w:rPr>
                <w:rFonts w:eastAsia="Times New Roman"/>
                <w:color w:val="000000"/>
                <w:sz w:val="22"/>
              </w:rPr>
              <w:t xml:space="preserve">Basic Filing Fee </w:t>
            </w:r>
            <w:r w:rsidR="00D96ED2" w:rsidRPr="00C02A31">
              <w:rPr>
                <w:rFonts w:eastAsia="Times New Roman"/>
                <w:color w:val="000000"/>
                <w:sz w:val="20"/>
                <w:szCs w:val="16"/>
              </w:rPr>
              <w:t>–</w:t>
            </w:r>
            <w:r w:rsidRPr="004F722B">
              <w:rPr>
                <w:rFonts w:eastAsia="Times New Roman"/>
                <w:color w:val="000000"/>
                <w:sz w:val="22"/>
              </w:rPr>
              <w:t xml:space="preserve"> Utility (Electronic Filing)</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E1E31CE"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$280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7698C45"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$70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7370424"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$70 </w:t>
            </w:r>
          </w:p>
        </w:tc>
        <w:tc>
          <w:tcPr>
            <w:tcW w:w="0" w:type="auto"/>
            <w:tcBorders>
              <w:top w:val="nil"/>
              <w:left w:val="nil"/>
              <w:bottom w:val="nil"/>
              <w:right w:val="single" w:sz="4" w:space="0" w:color="808080"/>
            </w:tcBorders>
            <w:shd w:val="clear" w:color="000000" w:fill="FFFFFF"/>
            <w:noWrap/>
            <w:vAlign w:val="bottom"/>
            <w:hideMark/>
          </w:tcPr>
          <w:p w14:paraId="54A6A115"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$280 </w:t>
            </w:r>
          </w:p>
        </w:tc>
        <w:tc>
          <w:tcPr>
            <w:tcW w:w="0" w:type="auto"/>
            <w:tcBorders>
              <w:top w:val="nil"/>
              <w:left w:val="nil"/>
              <w:bottom w:val="nil"/>
              <w:right w:val="single" w:sz="4" w:space="0" w:color="808080"/>
            </w:tcBorders>
            <w:shd w:val="clear" w:color="000000" w:fill="FFFFFF"/>
            <w:noWrap/>
            <w:vAlign w:val="bottom"/>
            <w:hideMark/>
          </w:tcPr>
          <w:p w14:paraId="177E91D3"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$70 </w:t>
            </w:r>
          </w:p>
        </w:tc>
        <w:tc>
          <w:tcPr>
            <w:tcW w:w="0" w:type="auto"/>
            <w:tcBorders>
              <w:top w:val="nil"/>
              <w:left w:val="nil"/>
              <w:bottom w:val="nil"/>
              <w:right w:val="single" w:sz="4" w:space="0" w:color="808080"/>
            </w:tcBorders>
            <w:shd w:val="clear" w:color="000000" w:fill="FFFFFF"/>
            <w:noWrap/>
            <w:vAlign w:val="bottom"/>
            <w:hideMark/>
          </w:tcPr>
          <w:p w14:paraId="6DAD1468"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$70 </w:t>
            </w:r>
          </w:p>
        </w:tc>
      </w:tr>
      <w:tr w:rsidR="00F93E8F" w:rsidRPr="004F722B" w14:paraId="0A00368B" w14:textId="77777777" w:rsidTr="00FF631B">
        <w:trPr>
          <w:cantSplit/>
          <w:trHeight w:val="435"/>
        </w:trPr>
        <w:tc>
          <w:tcPr>
            <w:tcW w:w="0" w:type="auto"/>
            <w:vMerge/>
            <w:tcBorders>
              <w:top w:val="nil"/>
              <w:left w:val="single" w:sz="4" w:space="0" w:color="808080"/>
              <w:bottom w:val="single" w:sz="4" w:space="0" w:color="808080"/>
              <w:right w:val="single" w:sz="4" w:space="0" w:color="808080"/>
            </w:tcBorders>
            <w:vAlign w:val="center"/>
            <w:hideMark/>
          </w:tcPr>
          <w:p w14:paraId="7FC0B3E1"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1EC1B893"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08D2A05E"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135EFC22" w14:textId="77777777" w:rsidR="00873D48" w:rsidRPr="004F722B" w:rsidRDefault="00873D48" w:rsidP="00997034">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3DFB70DB"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0%</w:t>
            </w:r>
          </w:p>
        </w:tc>
        <w:tc>
          <w:tcPr>
            <w:tcW w:w="0" w:type="auto"/>
            <w:tcBorders>
              <w:top w:val="nil"/>
              <w:left w:val="nil"/>
              <w:bottom w:val="single" w:sz="4" w:space="0" w:color="808080"/>
              <w:right w:val="single" w:sz="4" w:space="0" w:color="808080"/>
            </w:tcBorders>
            <w:shd w:val="clear" w:color="000000" w:fill="FFFFFF"/>
            <w:noWrap/>
            <w:hideMark/>
          </w:tcPr>
          <w:p w14:paraId="7225467D"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0%</w:t>
            </w:r>
          </w:p>
        </w:tc>
        <w:tc>
          <w:tcPr>
            <w:tcW w:w="0" w:type="auto"/>
            <w:tcBorders>
              <w:top w:val="nil"/>
              <w:left w:val="nil"/>
              <w:bottom w:val="single" w:sz="4" w:space="0" w:color="808080"/>
              <w:right w:val="single" w:sz="4" w:space="0" w:color="808080"/>
            </w:tcBorders>
            <w:shd w:val="clear" w:color="000000" w:fill="FFFFFF"/>
            <w:noWrap/>
            <w:hideMark/>
          </w:tcPr>
          <w:p w14:paraId="1B0E2DD0"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0%</w:t>
            </w:r>
          </w:p>
        </w:tc>
      </w:tr>
      <w:tr w:rsidR="00F93E8F" w:rsidRPr="004F722B" w14:paraId="31AE7EC2"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45392BE4" w14:textId="77777777" w:rsidR="00873D48" w:rsidRPr="004F722B" w:rsidRDefault="00873D48" w:rsidP="00997034">
            <w:pPr>
              <w:spacing w:line="240" w:lineRule="auto"/>
              <w:rPr>
                <w:rFonts w:eastAsia="Times New Roman"/>
                <w:color w:val="000000"/>
                <w:sz w:val="22"/>
              </w:rPr>
            </w:pPr>
            <w:r w:rsidRPr="004F722B">
              <w:rPr>
                <w:rFonts w:eastAsia="Times New Roman"/>
                <w:color w:val="000000"/>
                <w:sz w:val="22"/>
              </w:rPr>
              <w:t>Basic Filing Fee – Design</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D55A8EA"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$180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A3DDFBE"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$90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2BD417B"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$45 </w:t>
            </w:r>
          </w:p>
        </w:tc>
        <w:tc>
          <w:tcPr>
            <w:tcW w:w="0" w:type="auto"/>
            <w:tcBorders>
              <w:top w:val="nil"/>
              <w:left w:val="nil"/>
              <w:bottom w:val="nil"/>
              <w:right w:val="single" w:sz="4" w:space="0" w:color="808080"/>
            </w:tcBorders>
            <w:shd w:val="clear" w:color="000000" w:fill="FFFFFF"/>
            <w:noWrap/>
            <w:vAlign w:val="bottom"/>
            <w:hideMark/>
          </w:tcPr>
          <w:p w14:paraId="4185F422"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$280 </w:t>
            </w:r>
          </w:p>
        </w:tc>
        <w:tc>
          <w:tcPr>
            <w:tcW w:w="0" w:type="auto"/>
            <w:tcBorders>
              <w:top w:val="nil"/>
              <w:left w:val="nil"/>
              <w:bottom w:val="nil"/>
              <w:right w:val="single" w:sz="4" w:space="0" w:color="808080"/>
            </w:tcBorders>
            <w:shd w:val="clear" w:color="000000" w:fill="FFFFFF"/>
            <w:noWrap/>
            <w:vAlign w:val="bottom"/>
            <w:hideMark/>
          </w:tcPr>
          <w:p w14:paraId="4AF39E22"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$140 </w:t>
            </w:r>
          </w:p>
        </w:tc>
        <w:tc>
          <w:tcPr>
            <w:tcW w:w="0" w:type="auto"/>
            <w:tcBorders>
              <w:top w:val="nil"/>
              <w:left w:val="nil"/>
              <w:bottom w:val="nil"/>
              <w:right w:val="single" w:sz="4" w:space="0" w:color="808080"/>
            </w:tcBorders>
            <w:shd w:val="clear" w:color="000000" w:fill="FFFFFF"/>
            <w:noWrap/>
            <w:vAlign w:val="bottom"/>
            <w:hideMark/>
          </w:tcPr>
          <w:p w14:paraId="7F0659C3"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$70 </w:t>
            </w:r>
          </w:p>
        </w:tc>
      </w:tr>
      <w:tr w:rsidR="00F93E8F" w:rsidRPr="004F722B" w14:paraId="7ACD5965" w14:textId="77777777" w:rsidTr="002F257B">
        <w:trPr>
          <w:cantSplit/>
        </w:trPr>
        <w:tc>
          <w:tcPr>
            <w:tcW w:w="0" w:type="auto"/>
            <w:vMerge/>
            <w:tcBorders>
              <w:top w:val="nil"/>
              <w:left w:val="single" w:sz="4" w:space="0" w:color="808080"/>
              <w:bottom w:val="single" w:sz="4" w:space="0" w:color="808080"/>
              <w:right w:val="single" w:sz="4" w:space="0" w:color="808080"/>
            </w:tcBorders>
            <w:vAlign w:val="center"/>
            <w:hideMark/>
          </w:tcPr>
          <w:p w14:paraId="0E41A821"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07DBB0B1"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12161A58"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74FD639A" w14:textId="77777777" w:rsidR="00873D48" w:rsidRPr="004F722B" w:rsidRDefault="00873D48" w:rsidP="00997034">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37E30FA5"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56%</w:t>
            </w:r>
          </w:p>
        </w:tc>
        <w:tc>
          <w:tcPr>
            <w:tcW w:w="0" w:type="auto"/>
            <w:tcBorders>
              <w:top w:val="nil"/>
              <w:left w:val="nil"/>
              <w:bottom w:val="single" w:sz="4" w:space="0" w:color="808080"/>
              <w:right w:val="single" w:sz="4" w:space="0" w:color="808080"/>
            </w:tcBorders>
            <w:shd w:val="clear" w:color="000000" w:fill="FFFFFF"/>
            <w:noWrap/>
            <w:hideMark/>
          </w:tcPr>
          <w:p w14:paraId="1CDBFACB"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56%</w:t>
            </w:r>
          </w:p>
        </w:tc>
        <w:tc>
          <w:tcPr>
            <w:tcW w:w="0" w:type="auto"/>
            <w:tcBorders>
              <w:top w:val="nil"/>
              <w:left w:val="nil"/>
              <w:bottom w:val="single" w:sz="4" w:space="0" w:color="808080"/>
              <w:right w:val="single" w:sz="4" w:space="0" w:color="808080"/>
            </w:tcBorders>
            <w:shd w:val="clear" w:color="000000" w:fill="FFFFFF"/>
            <w:noWrap/>
            <w:hideMark/>
          </w:tcPr>
          <w:p w14:paraId="3E310D05"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56%</w:t>
            </w:r>
          </w:p>
        </w:tc>
      </w:tr>
      <w:tr w:rsidR="00F93E8F" w:rsidRPr="004F722B" w14:paraId="0BFA49E3"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32EB7D11" w14:textId="77777777" w:rsidR="00873D48" w:rsidRPr="004F722B" w:rsidRDefault="00873D48" w:rsidP="00997034">
            <w:pPr>
              <w:spacing w:line="240" w:lineRule="auto"/>
              <w:rPr>
                <w:rFonts w:eastAsia="Times New Roman"/>
                <w:color w:val="000000"/>
                <w:sz w:val="22"/>
              </w:rPr>
            </w:pPr>
            <w:r w:rsidRPr="004F722B">
              <w:rPr>
                <w:rFonts w:eastAsia="Times New Roman"/>
                <w:color w:val="000000"/>
                <w:sz w:val="22"/>
              </w:rPr>
              <w:t>Provisional Application Filing Fee</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F29B4F1"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$260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E0F4B21"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$130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BC21910"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$65 </w:t>
            </w:r>
          </w:p>
        </w:tc>
        <w:tc>
          <w:tcPr>
            <w:tcW w:w="0" w:type="auto"/>
            <w:tcBorders>
              <w:top w:val="nil"/>
              <w:left w:val="nil"/>
              <w:bottom w:val="nil"/>
              <w:right w:val="single" w:sz="4" w:space="0" w:color="808080"/>
            </w:tcBorders>
            <w:shd w:val="clear" w:color="000000" w:fill="FFFFFF"/>
            <w:noWrap/>
            <w:vAlign w:val="bottom"/>
            <w:hideMark/>
          </w:tcPr>
          <w:p w14:paraId="2048601E"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$160 </w:t>
            </w:r>
          </w:p>
        </w:tc>
        <w:tc>
          <w:tcPr>
            <w:tcW w:w="0" w:type="auto"/>
            <w:tcBorders>
              <w:top w:val="nil"/>
              <w:left w:val="nil"/>
              <w:bottom w:val="nil"/>
              <w:right w:val="single" w:sz="4" w:space="0" w:color="808080"/>
            </w:tcBorders>
            <w:shd w:val="clear" w:color="000000" w:fill="FFFFFF"/>
            <w:noWrap/>
            <w:vAlign w:val="bottom"/>
            <w:hideMark/>
          </w:tcPr>
          <w:p w14:paraId="139C288E"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$80 </w:t>
            </w:r>
          </w:p>
        </w:tc>
        <w:tc>
          <w:tcPr>
            <w:tcW w:w="0" w:type="auto"/>
            <w:tcBorders>
              <w:top w:val="nil"/>
              <w:left w:val="nil"/>
              <w:bottom w:val="nil"/>
              <w:right w:val="single" w:sz="4" w:space="0" w:color="808080"/>
            </w:tcBorders>
            <w:shd w:val="clear" w:color="000000" w:fill="FFFFFF"/>
            <w:noWrap/>
            <w:vAlign w:val="bottom"/>
            <w:hideMark/>
          </w:tcPr>
          <w:p w14:paraId="68CC9844"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$40 </w:t>
            </w:r>
          </w:p>
        </w:tc>
      </w:tr>
      <w:tr w:rsidR="00F93E8F" w:rsidRPr="004F722B" w14:paraId="6979BDE6" w14:textId="77777777" w:rsidTr="002F257B">
        <w:trPr>
          <w:cantSplit/>
        </w:trPr>
        <w:tc>
          <w:tcPr>
            <w:tcW w:w="0" w:type="auto"/>
            <w:vMerge/>
            <w:tcBorders>
              <w:top w:val="nil"/>
              <w:left w:val="single" w:sz="4" w:space="0" w:color="808080"/>
              <w:bottom w:val="single" w:sz="4" w:space="0" w:color="808080"/>
              <w:right w:val="single" w:sz="4" w:space="0" w:color="808080"/>
            </w:tcBorders>
            <w:vAlign w:val="center"/>
            <w:hideMark/>
          </w:tcPr>
          <w:p w14:paraId="1BF1537F"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141CF44C"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35D4D430"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40DD0157" w14:textId="77777777" w:rsidR="00873D48" w:rsidRPr="004F722B" w:rsidRDefault="00873D48" w:rsidP="00997034">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79894084"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-38%</w:t>
            </w:r>
          </w:p>
        </w:tc>
        <w:tc>
          <w:tcPr>
            <w:tcW w:w="0" w:type="auto"/>
            <w:tcBorders>
              <w:top w:val="nil"/>
              <w:left w:val="nil"/>
              <w:bottom w:val="single" w:sz="4" w:space="0" w:color="808080"/>
              <w:right w:val="single" w:sz="4" w:space="0" w:color="808080"/>
            </w:tcBorders>
            <w:shd w:val="clear" w:color="000000" w:fill="FFFFFF"/>
            <w:noWrap/>
            <w:hideMark/>
          </w:tcPr>
          <w:p w14:paraId="217D06F5"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-38%</w:t>
            </w:r>
          </w:p>
        </w:tc>
        <w:tc>
          <w:tcPr>
            <w:tcW w:w="0" w:type="auto"/>
            <w:tcBorders>
              <w:top w:val="nil"/>
              <w:left w:val="nil"/>
              <w:bottom w:val="single" w:sz="4" w:space="0" w:color="808080"/>
              <w:right w:val="single" w:sz="4" w:space="0" w:color="808080"/>
            </w:tcBorders>
            <w:shd w:val="clear" w:color="000000" w:fill="FFFFFF"/>
            <w:noWrap/>
            <w:hideMark/>
          </w:tcPr>
          <w:p w14:paraId="5480BA59"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-38%</w:t>
            </w:r>
          </w:p>
        </w:tc>
      </w:tr>
      <w:tr w:rsidR="00F93E8F" w:rsidRPr="004F722B" w14:paraId="680FD7B1"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7E770B06" w14:textId="77777777" w:rsidR="00873D48" w:rsidRPr="004F722B" w:rsidRDefault="00873D48" w:rsidP="00997034">
            <w:pPr>
              <w:spacing w:line="240" w:lineRule="auto"/>
              <w:rPr>
                <w:rFonts w:eastAsia="Times New Roman"/>
                <w:color w:val="000000"/>
                <w:sz w:val="22"/>
              </w:rPr>
            </w:pPr>
            <w:r w:rsidRPr="004F722B">
              <w:rPr>
                <w:rFonts w:eastAsia="Times New Roman"/>
                <w:color w:val="000000"/>
                <w:sz w:val="22"/>
              </w:rPr>
              <w:t>Basic Filing Fee – Reissue</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7EEE9A7"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$280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3868AE6"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$140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B8B9496"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$70 </w:t>
            </w:r>
          </w:p>
        </w:tc>
        <w:tc>
          <w:tcPr>
            <w:tcW w:w="0" w:type="auto"/>
            <w:tcBorders>
              <w:top w:val="nil"/>
              <w:left w:val="nil"/>
              <w:bottom w:val="nil"/>
              <w:right w:val="single" w:sz="4" w:space="0" w:color="808080"/>
            </w:tcBorders>
            <w:shd w:val="clear" w:color="000000" w:fill="FFFFFF"/>
            <w:noWrap/>
            <w:vAlign w:val="bottom"/>
            <w:hideMark/>
          </w:tcPr>
          <w:p w14:paraId="74D02212"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$880 </w:t>
            </w:r>
          </w:p>
        </w:tc>
        <w:tc>
          <w:tcPr>
            <w:tcW w:w="0" w:type="auto"/>
            <w:tcBorders>
              <w:top w:val="nil"/>
              <w:left w:val="nil"/>
              <w:bottom w:val="nil"/>
              <w:right w:val="single" w:sz="4" w:space="0" w:color="808080"/>
            </w:tcBorders>
            <w:shd w:val="clear" w:color="000000" w:fill="FFFFFF"/>
            <w:noWrap/>
            <w:vAlign w:val="bottom"/>
            <w:hideMark/>
          </w:tcPr>
          <w:p w14:paraId="6FB7F5BC"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$440 </w:t>
            </w:r>
          </w:p>
        </w:tc>
        <w:tc>
          <w:tcPr>
            <w:tcW w:w="0" w:type="auto"/>
            <w:tcBorders>
              <w:top w:val="nil"/>
              <w:left w:val="nil"/>
              <w:bottom w:val="nil"/>
              <w:right w:val="single" w:sz="4" w:space="0" w:color="808080"/>
            </w:tcBorders>
            <w:shd w:val="clear" w:color="000000" w:fill="FFFFFF"/>
            <w:noWrap/>
            <w:vAlign w:val="bottom"/>
            <w:hideMark/>
          </w:tcPr>
          <w:p w14:paraId="7F5B2E65"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$220 </w:t>
            </w:r>
          </w:p>
        </w:tc>
      </w:tr>
      <w:tr w:rsidR="00F93E8F" w:rsidRPr="004F722B" w14:paraId="26E1B4AE" w14:textId="77777777" w:rsidTr="002F257B">
        <w:trPr>
          <w:cantSplit/>
        </w:trPr>
        <w:tc>
          <w:tcPr>
            <w:tcW w:w="0" w:type="auto"/>
            <w:vMerge/>
            <w:tcBorders>
              <w:top w:val="nil"/>
              <w:left w:val="single" w:sz="4" w:space="0" w:color="808080"/>
              <w:bottom w:val="single" w:sz="4" w:space="0" w:color="808080"/>
              <w:right w:val="single" w:sz="4" w:space="0" w:color="808080"/>
            </w:tcBorders>
            <w:vAlign w:val="center"/>
            <w:hideMark/>
          </w:tcPr>
          <w:p w14:paraId="42D29D02"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24DE2B4C"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7A2FC6B7"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15E75EF5" w14:textId="77777777" w:rsidR="00873D48" w:rsidRPr="004F722B" w:rsidRDefault="00873D48" w:rsidP="00997034">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683295DF"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214%</w:t>
            </w:r>
          </w:p>
        </w:tc>
        <w:tc>
          <w:tcPr>
            <w:tcW w:w="0" w:type="auto"/>
            <w:tcBorders>
              <w:top w:val="nil"/>
              <w:left w:val="nil"/>
              <w:bottom w:val="single" w:sz="4" w:space="0" w:color="808080"/>
              <w:right w:val="single" w:sz="4" w:space="0" w:color="808080"/>
            </w:tcBorders>
            <w:shd w:val="clear" w:color="000000" w:fill="FFFFFF"/>
            <w:noWrap/>
            <w:hideMark/>
          </w:tcPr>
          <w:p w14:paraId="77AC870A"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214%</w:t>
            </w:r>
          </w:p>
        </w:tc>
        <w:tc>
          <w:tcPr>
            <w:tcW w:w="0" w:type="auto"/>
            <w:tcBorders>
              <w:top w:val="nil"/>
              <w:left w:val="nil"/>
              <w:bottom w:val="single" w:sz="4" w:space="0" w:color="808080"/>
              <w:right w:val="single" w:sz="4" w:space="0" w:color="808080"/>
            </w:tcBorders>
            <w:shd w:val="clear" w:color="000000" w:fill="FFFFFF"/>
            <w:noWrap/>
            <w:hideMark/>
          </w:tcPr>
          <w:p w14:paraId="30C59494"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214%</w:t>
            </w:r>
          </w:p>
        </w:tc>
      </w:tr>
      <w:tr w:rsidR="00F93E8F" w:rsidRPr="004F722B" w14:paraId="54AEEAC5"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3BDD328E" w14:textId="77777777" w:rsidR="00873D48" w:rsidRPr="004F722B" w:rsidRDefault="00873D48" w:rsidP="00997034">
            <w:pPr>
              <w:spacing w:line="240" w:lineRule="auto"/>
              <w:rPr>
                <w:rFonts w:eastAsia="Times New Roman"/>
                <w:color w:val="000000"/>
                <w:sz w:val="22"/>
              </w:rPr>
            </w:pPr>
            <w:r w:rsidRPr="004F722B">
              <w:rPr>
                <w:rFonts w:eastAsia="Times New Roman"/>
                <w:color w:val="000000"/>
                <w:sz w:val="22"/>
              </w:rPr>
              <w:t>Utility Search Fee</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FE94608"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$600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3306F95"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$300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4357655"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$150 </w:t>
            </w:r>
          </w:p>
        </w:tc>
        <w:tc>
          <w:tcPr>
            <w:tcW w:w="0" w:type="auto"/>
            <w:tcBorders>
              <w:top w:val="nil"/>
              <w:left w:val="nil"/>
              <w:bottom w:val="nil"/>
              <w:right w:val="single" w:sz="4" w:space="0" w:color="808080"/>
            </w:tcBorders>
            <w:shd w:val="clear" w:color="000000" w:fill="FFFFFF"/>
            <w:noWrap/>
            <w:vAlign w:val="bottom"/>
            <w:hideMark/>
          </w:tcPr>
          <w:p w14:paraId="62094E21"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$1,780 </w:t>
            </w:r>
          </w:p>
        </w:tc>
        <w:tc>
          <w:tcPr>
            <w:tcW w:w="0" w:type="auto"/>
            <w:tcBorders>
              <w:top w:val="nil"/>
              <w:left w:val="nil"/>
              <w:bottom w:val="nil"/>
              <w:right w:val="single" w:sz="4" w:space="0" w:color="808080"/>
            </w:tcBorders>
            <w:shd w:val="clear" w:color="000000" w:fill="FFFFFF"/>
            <w:noWrap/>
            <w:vAlign w:val="bottom"/>
            <w:hideMark/>
          </w:tcPr>
          <w:p w14:paraId="1A072B1F"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$890 </w:t>
            </w:r>
          </w:p>
        </w:tc>
        <w:tc>
          <w:tcPr>
            <w:tcW w:w="0" w:type="auto"/>
            <w:tcBorders>
              <w:top w:val="nil"/>
              <w:left w:val="nil"/>
              <w:bottom w:val="nil"/>
              <w:right w:val="single" w:sz="4" w:space="0" w:color="808080"/>
            </w:tcBorders>
            <w:shd w:val="clear" w:color="000000" w:fill="FFFFFF"/>
            <w:noWrap/>
            <w:vAlign w:val="bottom"/>
            <w:hideMark/>
          </w:tcPr>
          <w:p w14:paraId="200E03A7"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$445 </w:t>
            </w:r>
          </w:p>
        </w:tc>
      </w:tr>
      <w:tr w:rsidR="00F93E8F" w:rsidRPr="004F722B" w14:paraId="7AAD3249" w14:textId="77777777" w:rsidTr="002F257B">
        <w:trPr>
          <w:cantSplit/>
        </w:trPr>
        <w:tc>
          <w:tcPr>
            <w:tcW w:w="0" w:type="auto"/>
            <w:vMerge/>
            <w:tcBorders>
              <w:top w:val="nil"/>
              <w:left w:val="single" w:sz="4" w:space="0" w:color="808080"/>
              <w:bottom w:val="single" w:sz="4" w:space="0" w:color="808080"/>
              <w:right w:val="single" w:sz="4" w:space="0" w:color="808080"/>
            </w:tcBorders>
            <w:vAlign w:val="center"/>
            <w:hideMark/>
          </w:tcPr>
          <w:p w14:paraId="55715DE2"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792B8A87"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166E5EAC"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2332A941" w14:textId="77777777" w:rsidR="00873D48" w:rsidRPr="004F722B" w:rsidRDefault="00873D48" w:rsidP="00997034">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6993E200"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197%</w:t>
            </w:r>
          </w:p>
        </w:tc>
        <w:tc>
          <w:tcPr>
            <w:tcW w:w="0" w:type="auto"/>
            <w:tcBorders>
              <w:top w:val="nil"/>
              <w:left w:val="nil"/>
              <w:bottom w:val="single" w:sz="4" w:space="0" w:color="808080"/>
              <w:right w:val="single" w:sz="4" w:space="0" w:color="808080"/>
            </w:tcBorders>
            <w:shd w:val="clear" w:color="000000" w:fill="FFFFFF"/>
            <w:noWrap/>
            <w:hideMark/>
          </w:tcPr>
          <w:p w14:paraId="69520D76"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197%</w:t>
            </w:r>
          </w:p>
        </w:tc>
        <w:tc>
          <w:tcPr>
            <w:tcW w:w="0" w:type="auto"/>
            <w:tcBorders>
              <w:top w:val="nil"/>
              <w:left w:val="nil"/>
              <w:bottom w:val="single" w:sz="4" w:space="0" w:color="808080"/>
              <w:right w:val="single" w:sz="4" w:space="0" w:color="808080"/>
            </w:tcBorders>
            <w:shd w:val="clear" w:color="000000" w:fill="FFFFFF"/>
            <w:noWrap/>
            <w:hideMark/>
          </w:tcPr>
          <w:p w14:paraId="0BDB648D"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197%</w:t>
            </w:r>
          </w:p>
        </w:tc>
      </w:tr>
      <w:tr w:rsidR="00F93E8F" w:rsidRPr="004F722B" w14:paraId="34645A0A"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616F1C25" w14:textId="77777777" w:rsidR="00873D48" w:rsidRPr="004F722B" w:rsidRDefault="00873D48" w:rsidP="00997034">
            <w:pPr>
              <w:spacing w:line="240" w:lineRule="auto"/>
              <w:rPr>
                <w:rFonts w:eastAsia="Times New Roman"/>
                <w:color w:val="000000"/>
                <w:sz w:val="22"/>
              </w:rPr>
            </w:pPr>
            <w:r w:rsidRPr="004F722B">
              <w:rPr>
                <w:rFonts w:eastAsia="Times New Roman"/>
                <w:color w:val="000000"/>
                <w:sz w:val="22"/>
              </w:rPr>
              <w:t>Design Search Fee</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E979A91"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$120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911B8CB"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$60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7EB10FF"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$30 </w:t>
            </w:r>
          </w:p>
        </w:tc>
        <w:tc>
          <w:tcPr>
            <w:tcW w:w="0" w:type="auto"/>
            <w:tcBorders>
              <w:top w:val="nil"/>
              <w:left w:val="nil"/>
              <w:bottom w:val="nil"/>
              <w:right w:val="single" w:sz="4" w:space="0" w:color="808080"/>
            </w:tcBorders>
            <w:shd w:val="clear" w:color="000000" w:fill="FFFFFF"/>
            <w:noWrap/>
            <w:vAlign w:val="bottom"/>
            <w:hideMark/>
          </w:tcPr>
          <w:p w14:paraId="6FF7EAE3"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$400 </w:t>
            </w:r>
          </w:p>
        </w:tc>
        <w:tc>
          <w:tcPr>
            <w:tcW w:w="0" w:type="auto"/>
            <w:tcBorders>
              <w:top w:val="nil"/>
              <w:left w:val="nil"/>
              <w:bottom w:val="nil"/>
              <w:right w:val="single" w:sz="4" w:space="0" w:color="808080"/>
            </w:tcBorders>
            <w:shd w:val="clear" w:color="000000" w:fill="FFFFFF"/>
            <w:noWrap/>
            <w:vAlign w:val="bottom"/>
            <w:hideMark/>
          </w:tcPr>
          <w:p w14:paraId="14FB0805"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$200 </w:t>
            </w:r>
          </w:p>
        </w:tc>
        <w:tc>
          <w:tcPr>
            <w:tcW w:w="0" w:type="auto"/>
            <w:tcBorders>
              <w:top w:val="nil"/>
              <w:left w:val="nil"/>
              <w:bottom w:val="nil"/>
              <w:right w:val="single" w:sz="4" w:space="0" w:color="808080"/>
            </w:tcBorders>
            <w:shd w:val="clear" w:color="000000" w:fill="FFFFFF"/>
            <w:noWrap/>
            <w:vAlign w:val="bottom"/>
            <w:hideMark/>
          </w:tcPr>
          <w:p w14:paraId="7D6F5D89"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$100 </w:t>
            </w:r>
          </w:p>
        </w:tc>
      </w:tr>
      <w:tr w:rsidR="00F93E8F" w:rsidRPr="004F722B" w14:paraId="5D8E3DED" w14:textId="77777777" w:rsidTr="002F257B">
        <w:trPr>
          <w:cantSplit/>
        </w:trPr>
        <w:tc>
          <w:tcPr>
            <w:tcW w:w="0" w:type="auto"/>
            <w:vMerge/>
            <w:tcBorders>
              <w:top w:val="nil"/>
              <w:left w:val="single" w:sz="4" w:space="0" w:color="808080"/>
              <w:bottom w:val="single" w:sz="4" w:space="0" w:color="808080"/>
              <w:right w:val="single" w:sz="4" w:space="0" w:color="808080"/>
            </w:tcBorders>
            <w:vAlign w:val="center"/>
            <w:hideMark/>
          </w:tcPr>
          <w:p w14:paraId="08DF027C"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6E6F0225"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33B24100"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587464B5" w14:textId="77777777" w:rsidR="00873D48" w:rsidRPr="004F722B" w:rsidRDefault="00873D48" w:rsidP="00997034">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04484714"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233%</w:t>
            </w:r>
          </w:p>
        </w:tc>
        <w:tc>
          <w:tcPr>
            <w:tcW w:w="0" w:type="auto"/>
            <w:tcBorders>
              <w:top w:val="nil"/>
              <w:left w:val="nil"/>
              <w:bottom w:val="single" w:sz="4" w:space="0" w:color="808080"/>
              <w:right w:val="single" w:sz="4" w:space="0" w:color="808080"/>
            </w:tcBorders>
            <w:shd w:val="clear" w:color="000000" w:fill="FFFFFF"/>
            <w:noWrap/>
            <w:hideMark/>
          </w:tcPr>
          <w:p w14:paraId="63DB7D24"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233%</w:t>
            </w:r>
          </w:p>
        </w:tc>
        <w:tc>
          <w:tcPr>
            <w:tcW w:w="0" w:type="auto"/>
            <w:tcBorders>
              <w:top w:val="nil"/>
              <w:left w:val="nil"/>
              <w:bottom w:val="single" w:sz="4" w:space="0" w:color="808080"/>
              <w:right w:val="single" w:sz="4" w:space="0" w:color="808080"/>
            </w:tcBorders>
            <w:shd w:val="clear" w:color="000000" w:fill="FFFFFF"/>
            <w:noWrap/>
            <w:hideMark/>
          </w:tcPr>
          <w:p w14:paraId="765CB4BA"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233%</w:t>
            </w:r>
          </w:p>
        </w:tc>
      </w:tr>
      <w:tr w:rsidR="00F93E8F" w:rsidRPr="004F722B" w14:paraId="364A1CA4"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34EA9EC4" w14:textId="77777777" w:rsidR="00873D48" w:rsidRPr="004F722B" w:rsidRDefault="00873D48" w:rsidP="00997034">
            <w:pPr>
              <w:spacing w:line="240" w:lineRule="auto"/>
              <w:rPr>
                <w:rFonts w:eastAsia="Times New Roman"/>
                <w:color w:val="000000"/>
                <w:sz w:val="22"/>
              </w:rPr>
            </w:pPr>
            <w:r w:rsidRPr="004F722B">
              <w:rPr>
                <w:rFonts w:eastAsia="Times New Roman"/>
                <w:color w:val="000000"/>
                <w:sz w:val="22"/>
              </w:rPr>
              <w:t>Utility Examination Fee</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7D98DBC"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$720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01F388A"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$360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8C8FEC5"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$180 </w:t>
            </w:r>
          </w:p>
        </w:tc>
        <w:tc>
          <w:tcPr>
            <w:tcW w:w="0" w:type="auto"/>
            <w:tcBorders>
              <w:top w:val="nil"/>
              <w:left w:val="nil"/>
              <w:bottom w:val="nil"/>
              <w:right w:val="single" w:sz="4" w:space="0" w:color="808080"/>
            </w:tcBorders>
            <w:shd w:val="clear" w:color="000000" w:fill="FFFFFF"/>
            <w:noWrap/>
            <w:vAlign w:val="bottom"/>
            <w:hideMark/>
          </w:tcPr>
          <w:p w14:paraId="41E28FFA"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$2,200 </w:t>
            </w:r>
          </w:p>
        </w:tc>
        <w:tc>
          <w:tcPr>
            <w:tcW w:w="0" w:type="auto"/>
            <w:tcBorders>
              <w:top w:val="nil"/>
              <w:left w:val="nil"/>
              <w:bottom w:val="nil"/>
              <w:right w:val="single" w:sz="4" w:space="0" w:color="808080"/>
            </w:tcBorders>
            <w:shd w:val="clear" w:color="000000" w:fill="FFFFFF"/>
            <w:noWrap/>
            <w:vAlign w:val="bottom"/>
            <w:hideMark/>
          </w:tcPr>
          <w:p w14:paraId="2BBA3D71"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$1,100 </w:t>
            </w:r>
          </w:p>
        </w:tc>
        <w:tc>
          <w:tcPr>
            <w:tcW w:w="0" w:type="auto"/>
            <w:tcBorders>
              <w:top w:val="nil"/>
              <w:left w:val="nil"/>
              <w:bottom w:val="nil"/>
              <w:right w:val="single" w:sz="4" w:space="0" w:color="808080"/>
            </w:tcBorders>
            <w:shd w:val="clear" w:color="000000" w:fill="FFFFFF"/>
            <w:noWrap/>
            <w:vAlign w:val="bottom"/>
            <w:hideMark/>
          </w:tcPr>
          <w:p w14:paraId="22D3E6CD"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$550 </w:t>
            </w:r>
          </w:p>
        </w:tc>
      </w:tr>
      <w:tr w:rsidR="00F93E8F" w:rsidRPr="004F722B" w14:paraId="5FF49AA4" w14:textId="77777777" w:rsidTr="002F257B">
        <w:trPr>
          <w:cantSplit/>
        </w:trPr>
        <w:tc>
          <w:tcPr>
            <w:tcW w:w="0" w:type="auto"/>
            <w:vMerge/>
            <w:tcBorders>
              <w:top w:val="nil"/>
              <w:left w:val="single" w:sz="4" w:space="0" w:color="808080"/>
              <w:bottom w:val="single" w:sz="4" w:space="0" w:color="808080"/>
              <w:right w:val="single" w:sz="4" w:space="0" w:color="808080"/>
            </w:tcBorders>
            <w:vAlign w:val="center"/>
            <w:hideMark/>
          </w:tcPr>
          <w:p w14:paraId="54399512"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4018B70B"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0F33033B"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330FA6EE" w14:textId="77777777" w:rsidR="00873D48" w:rsidRPr="004F722B" w:rsidRDefault="00873D48" w:rsidP="00997034">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7A83D0A6"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206%</w:t>
            </w:r>
          </w:p>
        </w:tc>
        <w:tc>
          <w:tcPr>
            <w:tcW w:w="0" w:type="auto"/>
            <w:tcBorders>
              <w:top w:val="nil"/>
              <w:left w:val="nil"/>
              <w:bottom w:val="single" w:sz="4" w:space="0" w:color="808080"/>
              <w:right w:val="single" w:sz="4" w:space="0" w:color="808080"/>
            </w:tcBorders>
            <w:shd w:val="clear" w:color="000000" w:fill="FFFFFF"/>
            <w:noWrap/>
            <w:hideMark/>
          </w:tcPr>
          <w:p w14:paraId="2DE8687E"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206%</w:t>
            </w:r>
          </w:p>
        </w:tc>
        <w:tc>
          <w:tcPr>
            <w:tcW w:w="0" w:type="auto"/>
            <w:tcBorders>
              <w:top w:val="nil"/>
              <w:left w:val="nil"/>
              <w:bottom w:val="single" w:sz="4" w:space="0" w:color="808080"/>
              <w:right w:val="single" w:sz="4" w:space="0" w:color="808080"/>
            </w:tcBorders>
            <w:shd w:val="clear" w:color="000000" w:fill="FFFFFF"/>
            <w:noWrap/>
            <w:hideMark/>
          </w:tcPr>
          <w:p w14:paraId="47FD6ABC"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206%</w:t>
            </w:r>
          </w:p>
        </w:tc>
      </w:tr>
      <w:tr w:rsidR="00F93E8F" w:rsidRPr="004F722B" w14:paraId="2C7EA280"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45DD7871" w14:textId="77777777" w:rsidR="00873D48" w:rsidRPr="004F722B" w:rsidRDefault="00873D48" w:rsidP="00997034">
            <w:pPr>
              <w:spacing w:line="240" w:lineRule="auto"/>
              <w:rPr>
                <w:rFonts w:eastAsia="Times New Roman"/>
                <w:color w:val="000000"/>
                <w:sz w:val="22"/>
              </w:rPr>
            </w:pPr>
            <w:r w:rsidRPr="004F722B">
              <w:rPr>
                <w:rFonts w:eastAsia="Times New Roman"/>
                <w:color w:val="000000"/>
                <w:sz w:val="22"/>
              </w:rPr>
              <w:t>Design Examination Fee</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C627259"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$460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7C99E5E"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$230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CCD546B"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$115 </w:t>
            </w:r>
          </w:p>
        </w:tc>
        <w:tc>
          <w:tcPr>
            <w:tcW w:w="0" w:type="auto"/>
            <w:tcBorders>
              <w:top w:val="nil"/>
              <w:left w:val="nil"/>
              <w:bottom w:val="nil"/>
              <w:right w:val="single" w:sz="4" w:space="0" w:color="808080"/>
            </w:tcBorders>
            <w:shd w:val="clear" w:color="000000" w:fill="FFFFFF"/>
            <w:noWrap/>
            <w:vAlign w:val="bottom"/>
            <w:hideMark/>
          </w:tcPr>
          <w:p w14:paraId="0C2C3F4D"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$600 </w:t>
            </w:r>
          </w:p>
        </w:tc>
        <w:tc>
          <w:tcPr>
            <w:tcW w:w="0" w:type="auto"/>
            <w:tcBorders>
              <w:top w:val="nil"/>
              <w:left w:val="nil"/>
              <w:bottom w:val="nil"/>
              <w:right w:val="single" w:sz="4" w:space="0" w:color="808080"/>
            </w:tcBorders>
            <w:shd w:val="clear" w:color="000000" w:fill="FFFFFF"/>
            <w:noWrap/>
            <w:vAlign w:val="bottom"/>
            <w:hideMark/>
          </w:tcPr>
          <w:p w14:paraId="188529D1"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$300 </w:t>
            </w:r>
          </w:p>
        </w:tc>
        <w:tc>
          <w:tcPr>
            <w:tcW w:w="0" w:type="auto"/>
            <w:tcBorders>
              <w:top w:val="nil"/>
              <w:left w:val="nil"/>
              <w:bottom w:val="nil"/>
              <w:right w:val="single" w:sz="4" w:space="0" w:color="808080"/>
            </w:tcBorders>
            <w:shd w:val="clear" w:color="000000" w:fill="FFFFFF"/>
            <w:noWrap/>
            <w:vAlign w:val="bottom"/>
            <w:hideMark/>
          </w:tcPr>
          <w:p w14:paraId="47A1FD49"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$150 </w:t>
            </w:r>
          </w:p>
        </w:tc>
      </w:tr>
      <w:tr w:rsidR="00F93E8F" w:rsidRPr="004F722B" w14:paraId="624D77FF" w14:textId="77777777" w:rsidTr="002F257B">
        <w:trPr>
          <w:cantSplit/>
          <w:trHeight w:val="408"/>
        </w:trPr>
        <w:tc>
          <w:tcPr>
            <w:tcW w:w="0" w:type="auto"/>
            <w:vMerge/>
            <w:tcBorders>
              <w:top w:val="nil"/>
              <w:left w:val="single" w:sz="4" w:space="0" w:color="808080"/>
              <w:bottom w:val="single" w:sz="4" w:space="0" w:color="808080"/>
              <w:right w:val="single" w:sz="4" w:space="0" w:color="808080"/>
            </w:tcBorders>
            <w:vAlign w:val="center"/>
            <w:hideMark/>
          </w:tcPr>
          <w:p w14:paraId="112CDF32"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017B3AB7"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6F881EC6"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541176C9" w14:textId="77777777" w:rsidR="00873D48" w:rsidRPr="004F722B" w:rsidRDefault="00873D48" w:rsidP="00997034">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3D06CEC4"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30%</w:t>
            </w:r>
          </w:p>
        </w:tc>
        <w:tc>
          <w:tcPr>
            <w:tcW w:w="0" w:type="auto"/>
            <w:tcBorders>
              <w:top w:val="nil"/>
              <w:left w:val="nil"/>
              <w:bottom w:val="single" w:sz="4" w:space="0" w:color="808080"/>
              <w:right w:val="single" w:sz="4" w:space="0" w:color="808080"/>
            </w:tcBorders>
            <w:shd w:val="clear" w:color="000000" w:fill="FFFFFF"/>
            <w:noWrap/>
            <w:hideMark/>
          </w:tcPr>
          <w:p w14:paraId="49371590"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30%</w:t>
            </w:r>
          </w:p>
        </w:tc>
        <w:tc>
          <w:tcPr>
            <w:tcW w:w="0" w:type="auto"/>
            <w:tcBorders>
              <w:top w:val="nil"/>
              <w:left w:val="nil"/>
              <w:bottom w:val="single" w:sz="4" w:space="0" w:color="808080"/>
              <w:right w:val="single" w:sz="4" w:space="0" w:color="808080"/>
            </w:tcBorders>
            <w:shd w:val="clear" w:color="000000" w:fill="FFFFFF"/>
            <w:noWrap/>
            <w:hideMark/>
          </w:tcPr>
          <w:p w14:paraId="6142FF6A"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30%</w:t>
            </w:r>
          </w:p>
        </w:tc>
      </w:tr>
      <w:tr w:rsidR="00F93E8F" w:rsidRPr="004F722B" w14:paraId="33C190C6" w14:textId="77777777" w:rsidTr="002F257B">
        <w:trPr>
          <w:cantSplit/>
        </w:trPr>
        <w:tc>
          <w:tcPr>
            <w:tcW w:w="0" w:type="auto"/>
            <w:vMerge w:val="restart"/>
            <w:tcBorders>
              <w:top w:val="single" w:sz="4" w:space="0" w:color="808080"/>
              <w:left w:val="single" w:sz="4" w:space="0" w:color="808080"/>
              <w:bottom w:val="single" w:sz="4" w:space="0" w:color="auto"/>
              <w:right w:val="single" w:sz="4" w:space="0" w:color="808080"/>
            </w:tcBorders>
            <w:shd w:val="clear" w:color="auto" w:fill="auto"/>
            <w:vAlign w:val="center"/>
            <w:hideMark/>
          </w:tcPr>
          <w:p w14:paraId="51016074" w14:textId="77777777" w:rsidR="00873D48" w:rsidRPr="004F722B" w:rsidRDefault="00873D48" w:rsidP="00997034">
            <w:pPr>
              <w:spacing w:line="240" w:lineRule="auto"/>
              <w:rPr>
                <w:rFonts w:eastAsia="Times New Roman"/>
                <w:color w:val="000000"/>
                <w:sz w:val="22"/>
              </w:rPr>
            </w:pPr>
            <w:r w:rsidRPr="004F722B">
              <w:rPr>
                <w:rFonts w:eastAsia="Times New Roman"/>
                <w:color w:val="000000"/>
                <w:sz w:val="22"/>
              </w:rPr>
              <w:t>Utility Issue Fee</w:t>
            </w:r>
          </w:p>
        </w:tc>
        <w:tc>
          <w:tcPr>
            <w:tcW w:w="0" w:type="auto"/>
            <w:vMerge w:val="restart"/>
            <w:tcBorders>
              <w:top w:val="single" w:sz="4" w:space="0" w:color="808080"/>
              <w:left w:val="single" w:sz="4" w:space="0" w:color="808080"/>
              <w:bottom w:val="single" w:sz="4" w:space="0" w:color="auto"/>
              <w:right w:val="single" w:sz="4" w:space="0" w:color="808080"/>
            </w:tcBorders>
            <w:shd w:val="clear" w:color="000000" w:fill="FFFFFF"/>
            <w:noWrap/>
            <w:vAlign w:val="center"/>
            <w:hideMark/>
          </w:tcPr>
          <w:p w14:paraId="3CDE34C8"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$960 </w:t>
            </w:r>
          </w:p>
        </w:tc>
        <w:tc>
          <w:tcPr>
            <w:tcW w:w="0" w:type="auto"/>
            <w:vMerge w:val="restart"/>
            <w:tcBorders>
              <w:top w:val="single" w:sz="4" w:space="0" w:color="808080"/>
              <w:left w:val="single" w:sz="4" w:space="0" w:color="808080"/>
              <w:bottom w:val="single" w:sz="4" w:space="0" w:color="auto"/>
              <w:right w:val="single" w:sz="4" w:space="0" w:color="808080"/>
            </w:tcBorders>
            <w:shd w:val="clear" w:color="000000" w:fill="FFFFFF"/>
            <w:noWrap/>
            <w:vAlign w:val="center"/>
            <w:hideMark/>
          </w:tcPr>
          <w:p w14:paraId="339BB30D"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$480 </w:t>
            </w:r>
          </w:p>
        </w:tc>
        <w:tc>
          <w:tcPr>
            <w:tcW w:w="0" w:type="auto"/>
            <w:vMerge w:val="restart"/>
            <w:tcBorders>
              <w:top w:val="single" w:sz="4" w:space="0" w:color="808080"/>
              <w:left w:val="single" w:sz="4" w:space="0" w:color="808080"/>
              <w:bottom w:val="single" w:sz="4" w:space="0" w:color="auto"/>
              <w:right w:val="single" w:sz="4" w:space="0" w:color="808080"/>
            </w:tcBorders>
            <w:shd w:val="clear" w:color="000000" w:fill="FFFFFF"/>
            <w:noWrap/>
            <w:vAlign w:val="center"/>
            <w:hideMark/>
          </w:tcPr>
          <w:p w14:paraId="7730BDC1"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$240 </w:t>
            </w:r>
          </w:p>
        </w:tc>
        <w:tc>
          <w:tcPr>
            <w:tcW w:w="0" w:type="auto"/>
            <w:tcBorders>
              <w:top w:val="single" w:sz="4" w:space="0" w:color="808080"/>
              <w:left w:val="nil"/>
              <w:right w:val="single" w:sz="4" w:space="0" w:color="808080"/>
            </w:tcBorders>
            <w:shd w:val="clear" w:color="000000" w:fill="FFFFFF"/>
            <w:noWrap/>
            <w:vAlign w:val="bottom"/>
            <w:hideMark/>
          </w:tcPr>
          <w:p w14:paraId="23EC929F"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$320 </w:t>
            </w:r>
          </w:p>
        </w:tc>
        <w:tc>
          <w:tcPr>
            <w:tcW w:w="0" w:type="auto"/>
            <w:tcBorders>
              <w:top w:val="single" w:sz="4" w:space="0" w:color="808080"/>
              <w:left w:val="nil"/>
              <w:right w:val="single" w:sz="4" w:space="0" w:color="808080"/>
            </w:tcBorders>
            <w:shd w:val="clear" w:color="000000" w:fill="FFFFFF"/>
            <w:noWrap/>
            <w:vAlign w:val="bottom"/>
            <w:hideMark/>
          </w:tcPr>
          <w:p w14:paraId="45C19AD4"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$160 </w:t>
            </w:r>
          </w:p>
        </w:tc>
        <w:tc>
          <w:tcPr>
            <w:tcW w:w="0" w:type="auto"/>
            <w:tcBorders>
              <w:top w:val="single" w:sz="4" w:space="0" w:color="808080"/>
              <w:left w:val="nil"/>
              <w:right w:val="single" w:sz="4" w:space="0" w:color="808080"/>
            </w:tcBorders>
            <w:shd w:val="clear" w:color="000000" w:fill="FFFFFF"/>
            <w:noWrap/>
            <w:vAlign w:val="bottom"/>
            <w:hideMark/>
          </w:tcPr>
          <w:p w14:paraId="2F5D9248"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$80 </w:t>
            </w:r>
          </w:p>
        </w:tc>
      </w:tr>
      <w:tr w:rsidR="00F93E8F" w:rsidRPr="004F722B" w14:paraId="2A1594D9" w14:textId="77777777" w:rsidTr="002F257B">
        <w:trPr>
          <w:cantSplit/>
        </w:trPr>
        <w:tc>
          <w:tcPr>
            <w:tcW w:w="0" w:type="auto"/>
            <w:vMerge/>
            <w:tcBorders>
              <w:top w:val="single" w:sz="4" w:space="0" w:color="auto"/>
              <w:left w:val="single" w:sz="4" w:space="0" w:color="808080"/>
              <w:bottom w:val="single" w:sz="4" w:space="0" w:color="808080"/>
              <w:right w:val="single" w:sz="4" w:space="0" w:color="808080"/>
            </w:tcBorders>
            <w:vAlign w:val="center"/>
            <w:hideMark/>
          </w:tcPr>
          <w:p w14:paraId="23DBD3BF" w14:textId="77777777" w:rsidR="00873D48" w:rsidRPr="004F722B" w:rsidRDefault="00873D48" w:rsidP="00997034">
            <w:pPr>
              <w:spacing w:line="240" w:lineRule="auto"/>
              <w:rPr>
                <w:rFonts w:eastAsia="Times New Roman"/>
                <w:color w:val="000000"/>
                <w:sz w:val="22"/>
              </w:rPr>
            </w:pPr>
          </w:p>
        </w:tc>
        <w:tc>
          <w:tcPr>
            <w:tcW w:w="0" w:type="auto"/>
            <w:vMerge/>
            <w:tcBorders>
              <w:top w:val="single" w:sz="4" w:space="0" w:color="auto"/>
              <w:left w:val="single" w:sz="4" w:space="0" w:color="808080"/>
              <w:bottom w:val="single" w:sz="4" w:space="0" w:color="808080"/>
              <w:right w:val="single" w:sz="4" w:space="0" w:color="808080"/>
            </w:tcBorders>
            <w:vAlign w:val="center"/>
            <w:hideMark/>
          </w:tcPr>
          <w:p w14:paraId="43571BBB" w14:textId="77777777" w:rsidR="00873D48" w:rsidRPr="004F722B" w:rsidRDefault="00873D48" w:rsidP="00997034">
            <w:pPr>
              <w:spacing w:line="240" w:lineRule="auto"/>
              <w:rPr>
                <w:rFonts w:eastAsia="Times New Roman"/>
                <w:color w:val="000000"/>
                <w:sz w:val="22"/>
              </w:rPr>
            </w:pPr>
          </w:p>
        </w:tc>
        <w:tc>
          <w:tcPr>
            <w:tcW w:w="0" w:type="auto"/>
            <w:vMerge/>
            <w:tcBorders>
              <w:top w:val="single" w:sz="4" w:space="0" w:color="auto"/>
              <w:left w:val="single" w:sz="4" w:space="0" w:color="808080"/>
              <w:bottom w:val="single" w:sz="4" w:space="0" w:color="808080"/>
              <w:right w:val="single" w:sz="4" w:space="0" w:color="808080"/>
            </w:tcBorders>
            <w:vAlign w:val="center"/>
            <w:hideMark/>
          </w:tcPr>
          <w:p w14:paraId="7FCFAA80" w14:textId="77777777" w:rsidR="00873D48" w:rsidRPr="004F722B" w:rsidRDefault="00873D48" w:rsidP="00997034">
            <w:pPr>
              <w:spacing w:line="240" w:lineRule="auto"/>
              <w:rPr>
                <w:rFonts w:eastAsia="Times New Roman"/>
                <w:color w:val="000000"/>
                <w:sz w:val="22"/>
              </w:rPr>
            </w:pPr>
          </w:p>
        </w:tc>
        <w:tc>
          <w:tcPr>
            <w:tcW w:w="0" w:type="auto"/>
            <w:vMerge/>
            <w:tcBorders>
              <w:top w:val="single" w:sz="4" w:space="0" w:color="auto"/>
              <w:left w:val="single" w:sz="4" w:space="0" w:color="808080"/>
              <w:bottom w:val="single" w:sz="4" w:space="0" w:color="808080"/>
              <w:right w:val="single" w:sz="4" w:space="0" w:color="808080"/>
            </w:tcBorders>
            <w:vAlign w:val="center"/>
            <w:hideMark/>
          </w:tcPr>
          <w:p w14:paraId="5CCCDAF9" w14:textId="77777777" w:rsidR="00873D48" w:rsidRPr="004F722B" w:rsidRDefault="00873D48" w:rsidP="00997034">
            <w:pPr>
              <w:spacing w:line="240" w:lineRule="auto"/>
              <w:rPr>
                <w:rFonts w:eastAsia="Times New Roman"/>
                <w:color w:val="000000"/>
                <w:sz w:val="22"/>
              </w:rPr>
            </w:pPr>
          </w:p>
        </w:tc>
        <w:tc>
          <w:tcPr>
            <w:tcW w:w="0" w:type="auto"/>
            <w:tcBorders>
              <w:left w:val="nil"/>
              <w:bottom w:val="single" w:sz="4" w:space="0" w:color="808080"/>
              <w:right w:val="single" w:sz="4" w:space="0" w:color="808080"/>
            </w:tcBorders>
            <w:shd w:val="clear" w:color="000000" w:fill="FFFFFF"/>
            <w:noWrap/>
            <w:hideMark/>
          </w:tcPr>
          <w:p w14:paraId="39F960A5"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-67%</w:t>
            </w:r>
          </w:p>
        </w:tc>
        <w:tc>
          <w:tcPr>
            <w:tcW w:w="0" w:type="auto"/>
            <w:tcBorders>
              <w:left w:val="nil"/>
              <w:bottom w:val="single" w:sz="4" w:space="0" w:color="808080"/>
              <w:right w:val="single" w:sz="4" w:space="0" w:color="808080"/>
            </w:tcBorders>
            <w:shd w:val="clear" w:color="000000" w:fill="FFFFFF"/>
            <w:noWrap/>
            <w:hideMark/>
          </w:tcPr>
          <w:p w14:paraId="2EFD59C8"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-67%</w:t>
            </w:r>
          </w:p>
        </w:tc>
        <w:tc>
          <w:tcPr>
            <w:tcW w:w="0" w:type="auto"/>
            <w:tcBorders>
              <w:left w:val="nil"/>
              <w:bottom w:val="single" w:sz="4" w:space="0" w:color="808080"/>
              <w:right w:val="single" w:sz="4" w:space="0" w:color="808080"/>
            </w:tcBorders>
            <w:shd w:val="clear" w:color="000000" w:fill="FFFFFF"/>
            <w:noWrap/>
            <w:hideMark/>
          </w:tcPr>
          <w:p w14:paraId="486A1E34"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-67%</w:t>
            </w:r>
          </w:p>
        </w:tc>
      </w:tr>
      <w:tr w:rsidR="00F93E8F" w:rsidRPr="004F722B" w14:paraId="4BA4FABC"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18FC0826" w14:textId="7BE50F30" w:rsidR="00873D48" w:rsidRPr="004F722B" w:rsidRDefault="00873D48" w:rsidP="00997034">
            <w:pPr>
              <w:spacing w:line="240" w:lineRule="auto"/>
              <w:rPr>
                <w:rFonts w:eastAsia="Times New Roman"/>
                <w:color w:val="000000"/>
                <w:sz w:val="22"/>
              </w:rPr>
            </w:pPr>
            <w:r w:rsidRPr="004F722B">
              <w:rPr>
                <w:rFonts w:eastAsia="Times New Roman"/>
                <w:color w:val="000000"/>
                <w:sz w:val="22"/>
              </w:rPr>
              <w:t xml:space="preserve">Request for Continued Examination (RCE) </w:t>
            </w:r>
            <w:r w:rsidR="00D96ED2" w:rsidRPr="00C02A31">
              <w:rPr>
                <w:rFonts w:eastAsia="Times New Roman"/>
                <w:color w:val="000000"/>
                <w:sz w:val="20"/>
                <w:szCs w:val="16"/>
              </w:rPr>
              <w:t>–</w:t>
            </w:r>
            <w:r w:rsidRPr="004F722B">
              <w:rPr>
                <w:rFonts w:eastAsia="Times New Roman"/>
                <w:color w:val="000000"/>
                <w:sz w:val="22"/>
              </w:rPr>
              <w:t xml:space="preserve"> 1st Request (</w:t>
            </w:r>
            <w:r w:rsidRPr="0045605B">
              <w:rPr>
                <w:rFonts w:eastAsia="Times New Roman"/>
                <w:i/>
                <w:color w:val="000000"/>
                <w:sz w:val="22"/>
              </w:rPr>
              <w:t>see</w:t>
            </w:r>
            <w:r w:rsidRPr="004F722B">
              <w:rPr>
                <w:rFonts w:eastAsia="Times New Roman"/>
                <w:color w:val="000000"/>
                <w:sz w:val="22"/>
              </w:rPr>
              <w:t xml:space="preserve"> 37 CFR 1.114)</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7D15FF1"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$1,200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65A54A0"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$600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26D612E"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$300 </w:t>
            </w:r>
          </w:p>
        </w:tc>
        <w:tc>
          <w:tcPr>
            <w:tcW w:w="0" w:type="auto"/>
            <w:tcBorders>
              <w:top w:val="nil"/>
              <w:left w:val="nil"/>
              <w:bottom w:val="nil"/>
              <w:right w:val="single" w:sz="4" w:space="0" w:color="808080"/>
            </w:tcBorders>
            <w:shd w:val="clear" w:color="000000" w:fill="FFFFFF"/>
            <w:noWrap/>
            <w:vAlign w:val="bottom"/>
            <w:hideMark/>
          </w:tcPr>
          <w:p w14:paraId="1936007F" w14:textId="174CA90A" w:rsidR="00873D48" w:rsidRPr="004F722B" w:rsidRDefault="00976F13" w:rsidP="00997034">
            <w:pPr>
              <w:spacing w:line="240" w:lineRule="auto"/>
              <w:jc w:val="center"/>
              <w:rPr>
                <w:rFonts w:eastAsia="Times New Roman"/>
                <w:color w:val="000000"/>
                <w:sz w:val="22"/>
              </w:rPr>
            </w:pPr>
            <w:r>
              <w:rPr>
                <w:rFonts w:eastAsia="Times New Roman"/>
                <w:color w:val="000000"/>
                <w:sz w:val="22"/>
              </w:rPr>
              <w:t>$2,180</w:t>
            </w:r>
            <w:r w:rsidR="00873D48" w:rsidRPr="004F722B">
              <w:rPr>
                <w:rFonts w:eastAsia="Times New Roman"/>
                <w:color w:val="000000"/>
                <w:sz w:val="22"/>
              </w:rPr>
              <w:t xml:space="preserve"> </w:t>
            </w:r>
          </w:p>
        </w:tc>
        <w:tc>
          <w:tcPr>
            <w:tcW w:w="0" w:type="auto"/>
            <w:tcBorders>
              <w:top w:val="nil"/>
              <w:left w:val="nil"/>
              <w:bottom w:val="nil"/>
              <w:right w:val="single" w:sz="4" w:space="0" w:color="808080"/>
            </w:tcBorders>
            <w:shd w:val="clear" w:color="000000" w:fill="FFFFFF"/>
            <w:noWrap/>
            <w:vAlign w:val="bottom"/>
            <w:hideMark/>
          </w:tcPr>
          <w:p w14:paraId="47BDD95C" w14:textId="09F72B5A" w:rsidR="00873D48" w:rsidRPr="004F722B" w:rsidRDefault="00976F13" w:rsidP="00997034">
            <w:pPr>
              <w:spacing w:line="240" w:lineRule="auto"/>
              <w:jc w:val="center"/>
              <w:rPr>
                <w:rFonts w:eastAsia="Times New Roman"/>
                <w:color w:val="000000"/>
                <w:sz w:val="22"/>
              </w:rPr>
            </w:pPr>
            <w:r>
              <w:rPr>
                <w:rFonts w:eastAsia="Times New Roman"/>
                <w:color w:val="000000"/>
                <w:sz w:val="22"/>
              </w:rPr>
              <w:t>$1,090</w:t>
            </w:r>
            <w:r w:rsidR="00873D48" w:rsidRPr="004F722B">
              <w:rPr>
                <w:rFonts w:eastAsia="Times New Roman"/>
                <w:color w:val="000000"/>
                <w:sz w:val="22"/>
              </w:rPr>
              <w:t xml:space="preserve"> </w:t>
            </w:r>
          </w:p>
        </w:tc>
        <w:tc>
          <w:tcPr>
            <w:tcW w:w="0" w:type="auto"/>
            <w:tcBorders>
              <w:top w:val="nil"/>
              <w:left w:val="nil"/>
              <w:bottom w:val="nil"/>
              <w:right w:val="single" w:sz="4" w:space="0" w:color="808080"/>
            </w:tcBorders>
            <w:shd w:val="clear" w:color="000000" w:fill="FFFFFF"/>
            <w:noWrap/>
            <w:vAlign w:val="bottom"/>
            <w:hideMark/>
          </w:tcPr>
          <w:p w14:paraId="5948745D" w14:textId="37D7700E" w:rsidR="00873D48" w:rsidRPr="004F722B" w:rsidRDefault="00976F13" w:rsidP="00997034">
            <w:pPr>
              <w:spacing w:line="240" w:lineRule="auto"/>
              <w:jc w:val="center"/>
              <w:rPr>
                <w:rFonts w:eastAsia="Times New Roman"/>
                <w:color w:val="000000"/>
                <w:sz w:val="22"/>
              </w:rPr>
            </w:pPr>
            <w:r>
              <w:rPr>
                <w:rFonts w:eastAsia="Times New Roman"/>
                <w:color w:val="000000"/>
                <w:sz w:val="22"/>
              </w:rPr>
              <w:t>$545</w:t>
            </w:r>
            <w:r w:rsidR="00873D48" w:rsidRPr="004F722B">
              <w:rPr>
                <w:rFonts w:eastAsia="Times New Roman"/>
                <w:color w:val="000000"/>
                <w:sz w:val="22"/>
              </w:rPr>
              <w:t xml:space="preserve"> </w:t>
            </w:r>
          </w:p>
        </w:tc>
      </w:tr>
      <w:tr w:rsidR="00F93E8F" w:rsidRPr="004F722B" w14:paraId="4D644CAB" w14:textId="77777777" w:rsidTr="002F257B">
        <w:trPr>
          <w:cantSplit/>
        </w:trPr>
        <w:tc>
          <w:tcPr>
            <w:tcW w:w="0" w:type="auto"/>
            <w:vMerge/>
            <w:tcBorders>
              <w:top w:val="nil"/>
              <w:left w:val="single" w:sz="4" w:space="0" w:color="808080"/>
              <w:bottom w:val="single" w:sz="4" w:space="0" w:color="808080"/>
              <w:right w:val="single" w:sz="4" w:space="0" w:color="808080"/>
            </w:tcBorders>
            <w:vAlign w:val="center"/>
            <w:hideMark/>
          </w:tcPr>
          <w:p w14:paraId="1333EE2B"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4A44A25D"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4615B336"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4988E7E6" w14:textId="77777777" w:rsidR="00873D48" w:rsidRPr="004F722B" w:rsidRDefault="00873D48" w:rsidP="00997034">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24352EC2" w14:textId="1ABFF446" w:rsidR="00873D48" w:rsidRPr="004F722B" w:rsidRDefault="00976F13" w:rsidP="00997034">
            <w:pPr>
              <w:spacing w:line="240" w:lineRule="auto"/>
              <w:jc w:val="center"/>
              <w:rPr>
                <w:rFonts w:eastAsia="Times New Roman"/>
                <w:b/>
                <w:bCs/>
                <w:color w:val="000000"/>
                <w:sz w:val="22"/>
              </w:rPr>
            </w:pPr>
            <w:r>
              <w:rPr>
                <w:rFonts w:eastAsia="Times New Roman"/>
                <w:b/>
                <w:bCs/>
                <w:color w:val="000000"/>
                <w:sz w:val="22"/>
              </w:rPr>
              <w:t>82</w:t>
            </w:r>
            <w:r w:rsidR="00873D48" w:rsidRPr="004F722B">
              <w:rPr>
                <w:rFonts w:eastAsia="Times New Roman"/>
                <w:b/>
                <w:bCs/>
                <w:color w:val="000000"/>
                <w:sz w:val="22"/>
              </w:rPr>
              <w:t>%</w:t>
            </w:r>
          </w:p>
        </w:tc>
        <w:tc>
          <w:tcPr>
            <w:tcW w:w="0" w:type="auto"/>
            <w:tcBorders>
              <w:top w:val="nil"/>
              <w:left w:val="nil"/>
              <w:bottom w:val="single" w:sz="4" w:space="0" w:color="808080"/>
              <w:right w:val="single" w:sz="4" w:space="0" w:color="808080"/>
            </w:tcBorders>
            <w:shd w:val="clear" w:color="000000" w:fill="FFFFFF"/>
            <w:noWrap/>
            <w:hideMark/>
          </w:tcPr>
          <w:p w14:paraId="274F97E7" w14:textId="28C46C60" w:rsidR="00873D48" w:rsidRPr="004F722B" w:rsidRDefault="00976F13" w:rsidP="00997034">
            <w:pPr>
              <w:spacing w:line="240" w:lineRule="auto"/>
              <w:jc w:val="center"/>
              <w:rPr>
                <w:rFonts w:eastAsia="Times New Roman"/>
                <w:b/>
                <w:bCs/>
                <w:color w:val="000000"/>
                <w:sz w:val="22"/>
              </w:rPr>
            </w:pPr>
            <w:r>
              <w:rPr>
                <w:rFonts w:eastAsia="Times New Roman"/>
                <w:b/>
                <w:bCs/>
                <w:color w:val="000000"/>
                <w:sz w:val="22"/>
              </w:rPr>
              <w:t>82</w:t>
            </w:r>
            <w:r w:rsidR="00873D48" w:rsidRPr="004F722B">
              <w:rPr>
                <w:rFonts w:eastAsia="Times New Roman"/>
                <w:b/>
                <w:bCs/>
                <w:color w:val="000000"/>
                <w:sz w:val="22"/>
              </w:rPr>
              <w:t>%</w:t>
            </w:r>
          </w:p>
        </w:tc>
        <w:tc>
          <w:tcPr>
            <w:tcW w:w="0" w:type="auto"/>
            <w:tcBorders>
              <w:top w:val="nil"/>
              <w:left w:val="nil"/>
              <w:bottom w:val="single" w:sz="4" w:space="0" w:color="808080"/>
              <w:right w:val="single" w:sz="4" w:space="0" w:color="808080"/>
            </w:tcBorders>
            <w:shd w:val="clear" w:color="000000" w:fill="FFFFFF"/>
            <w:noWrap/>
            <w:hideMark/>
          </w:tcPr>
          <w:p w14:paraId="33834113" w14:textId="173D896D" w:rsidR="00873D48" w:rsidRPr="004F722B" w:rsidRDefault="00976F13" w:rsidP="00997034">
            <w:pPr>
              <w:spacing w:line="240" w:lineRule="auto"/>
              <w:jc w:val="center"/>
              <w:rPr>
                <w:rFonts w:eastAsia="Times New Roman"/>
                <w:b/>
                <w:bCs/>
                <w:color w:val="000000"/>
                <w:sz w:val="22"/>
              </w:rPr>
            </w:pPr>
            <w:r>
              <w:rPr>
                <w:rFonts w:eastAsia="Times New Roman"/>
                <w:b/>
                <w:bCs/>
                <w:color w:val="000000"/>
                <w:sz w:val="22"/>
              </w:rPr>
              <w:t>82</w:t>
            </w:r>
            <w:r w:rsidR="00873D48" w:rsidRPr="004F722B">
              <w:rPr>
                <w:rFonts w:eastAsia="Times New Roman"/>
                <w:b/>
                <w:bCs/>
                <w:color w:val="000000"/>
                <w:sz w:val="22"/>
              </w:rPr>
              <w:t>%</w:t>
            </w:r>
          </w:p>
        </w:tc>
      </w:tr>
      <w:tr w:rsidR="00F93E8F" w:rsidRPr="004F722B" w14:paraId="11966D35"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1BDE2300" w14:textId="1D848E63" w:rsidR="00873D48" w:rsidRPr="004F722B" w:rsidRDefault="00873D48" w:rsidP="00997034">
            <w:pPr>
              <w:spacing w:line="240" w:lineRule="auto"/>
              <w:rPr>
                <w:rFonts w:eastAsia="Times New Roman"/>
                <w:color w:val="000000"/>
                <w:sz w:val="22"/>
              </w:rPr>
            </w:pPr>
            <w:r w:rsidRPr="004F722B">
              <w:rPr>
                <w:rFonts w:eastAsia="Times New Roman"/>
                <w:color w:val="000000"/>
                <w:sz w:val="22"/>
              </w:rPr>
              <w:t xml:space="preserve">Request for Continued Examination (RCE) </w:t>
            </w:r>
            <w:r w:rsidR="00D96ED2" w:rsidRPr="00C02A31">
              <w:rPr>
                <w:rFonts w:eastAsia="Times New Roman"/>
                <w:color w:val="000000"/>
                <w:sz w:val="20"/>
                <w:szCs w:val="16"/>
              </w:rPr>
              <w:t>–</w:t>
            </w:r>
            <w:r w:rsidRPr="004F722B">
              <w:rPr>
                <w:rFonts w:eastAsia="Times New Roman"/>
                <w:color w:val="000000"/>
                <w:sz w:val="22"/>
              </w:rPr>
              <w:t xml:space="preserve"> 2nd and Subsequent Request (</w:t>
            </w:r>
            <w:r w:rsidRPr="0045605B">
              <w:rPr>
                <w:rFonts w:eastAsia="Times New Roman"/>
                <w:i/>
                <w:color w:val="000000"/>
                <w:sz w:val="22"/>
              </w:rPr>
              <w:t>see</w:t>
            </w:r>
            <w:r w:rsidRPr="004F722B">
              <w:rPr>
                <w:rFonts w:eastAsia="Times New Roman"/>
                <w:color w:val="000000"/>
                <w:sz w:val="22"/>
              </w:rPr>
              <w:t xml:space="preserve"> 37 CFR 1.114)</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3F1798A"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$1,700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1D061FF"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$850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24C5CB0"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$425 </w:t>
            </w:r>
          </w:p>
        </w:tc>
        <w:tc>
          <w:tcPr>
            <w:tcW w:w="0" w:type="auto"/>
            <w:tcBorders>
              <w:top w:val="nil"/>
              <w:left w:val="nil"/>
              <w:bottom w:val="nil"/>
              <w:right w:val="single" w:sz="4" w:space="0" w:color="808080"/>
            </w:tcBorders>
            <w:shd w:val="clear" w:color="000000" w:fill="FFFFFF"/>
            <w:noWrap/>
            <w:vAlign w:val="bottom"/>
            <w:hideMark/>
          </w:tcPr>
          <w:p w14:paraId="068C98BE"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$1,540 </w:t>
            </w:r>
          </w:p>
        </w:tc>
        <w:tc>
          <w:tcPr>
            <w:tcW w:w="0" w:type="auto"/>
            <w:tcBorders>
              <w:top w:val="nil"/>
              <w:left w:val="nil"/>
              <w:bottom w:val="nil"/>
              <w:right w:val="single" w:sz="4" w:space="0" w:color="808080"/>
            </w:tcBorders>
            <w:shd w:val="clear" w:color="000000" w:fill="FFFFFF"/>
            <w:noWrap/>
            <w:vAlign w:val="bottom"/>
            <w:hideMark/>
          </w:tcPr>
          <w:p w14:paraId="5ACC6B77"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$770 </w:t>
            </w:r>
          </w:p>
        </w:tc>
        <w:tc>
          <w:tcPr>
            <w:tcW w:w="0" w:type="auto"/>
            <w:tcBorders>
              <w:top w:val="nil"/>
              <w:left w:val="nil"/>
              <w:bottom w:val="nil"/>
              <w:right w:val="single" w:sz="4" w:space="0" w:color="808080"/>
            </w:tcBorders>
            <w:shd w:val="clear" w:color="000000" w:fill="FFFFFF"/>
            <w:noWrap/>
            <w:vAlign w:val="bottom"/>
            <w:hideMark/>
          </w:tcPr>
          <w:p w14:paraId="6F43A824"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$385 </w:t>
            </w:r>
          </w:p>
        </w:tc>
      </w:tr>
      <w:tr w:rsidR="00F93E8F" w:rsidRPr="004F722B" w14:paraId="1DAA727F" w14:textId="77777777" w:rsidTr="002F257B">
        <w:trPr>
          <w:cantSplit/>
        </w:trPr>
        <w:tc>
          <w:tcPr>
            <w:tcW w:w="0" w:type="auto"/>
            <w:vMerge/>
            <w:tcBorders>
              <w:top w:val="nil"/>
              <w:left w:val="single" w:sz="4" w:space="0" w:color="808080"/>
              <w:bottom w:val="single" w:sz="4" w:space="0" w:color="808080"/>
              <w:right w:val="single" w:sz="4" w:space="0" w:color="808080"/>
            </w:tcBorders>
            <w:vAlign w:val="center"/>
            <w:hideMark/>
          </w:tcPr>
          <w:p w14:paraId="52E8551B"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3615D842"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7F162195"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0F134785" w14:textId="77777777" w:rsidR="00873D48" w:rsidRPr="004F722B" w:rsidRDefault="00873D48" w:rsidP="00997034">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71AB6C7D"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-9%</w:t>
            </w:r>
          </w:p>
        </w:tc>
        <w:tc>
          <w:tcPr>
            <w:tcW w:w="0" w:type="auto"/>
            <w:tcBorders>
              <w:top w:val="nil"/>
              <w:left w:val="nil"/>
              <w:bottom w:val="single" w:sz="4" w:space="0" w:color="808080"/>
              <w:right w:val="single" w:sz="4" w:space="0" w:color="808080"/>
            </w:tcBorders>
            <w:shd w:val="clear" w:color="000000" w:fill="FFFFFF"/>
            <w:noWrap/>
            <w:hideMark/>
          </w:tcPr>
          <w:p w14:paraId="586DF9EF"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-9%</w:t>
            </w:r>
          </w:p>
        </w:tc>
        <w:tc>
          <w:tcPr>
            <w:tcW w:w="0" w:type="auto"/>
            <w:tcBorders>
              <w:top w:val="nil"/>
              <w:left w:val="nil"/>
              <w:bottom w:val="single" w:sz="4" w:space="0" w:color="808080"/>
              <w:right w:val="single" w:sz="4" w:space="0" w:color="808080"/>
            </w:tcBorders>
            <w:shd w:val="clear" w:color="000000" w:fill="FFFFFF"/>
            <w:noWrap/>
            <w:hideMark/>
          </w:tcPr>
          <w:p w14:paraId="0E1A2FDA"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-9%</w:t>
            </w:r>
          </w:p>
        </w:tc>
      </w:tr>
      <w:tr w:rsidR="00873D48" w:rsidRPr="004F722B" w14:paraId="5187E1DA" w14:textId="77777777" w:rsidTr="00997034">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2EF743BC" w14:textId="77777777" w:rsidR="00873D48" w:rsidRPr="004F722B" w:rsidRDefault="00873D48" w:rsidP="00997034">
            <w:pPr>
              <w:spacing w:line="240" w:lineRule="auto"/>
              <w:rPr>
                <w:rFonts w:eastAsia="Times New Roman"/>
                <w:color w:val="000000"/>
                <w:sz w:val="22"/>
              </w:rPr>
            </w:pPr>
            <w:r w:rsidRPr="004F722B">
              <w:rPr>
                <w:rFonts w:eastAsia="Times New Roman"/>
                <w:color w:val="000000"/>
                <w:sz w:val="22"/>
              </w:rPr>
              <w:t>Maintenance Fee Due at 3.5 years</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EEE55B7"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$1,600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85B4630"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$800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0A0912D"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$400 </w:t>
            </w:r>
          </w:p>
        </w:tc>
        <w:tc>
          <w:tcPr>
            <w:tcW w:w="0" w:type="auto"/>
            <w:tcBorders>
              <w:top w:val="nil"/>
              <w:left w:val="nil"/>
              <w:bottom w:val="nil"/>
              <w:right w:val="single" w:sz="4" w:space="0" w:color="808080"/>
            </w:tcBorders>
            <w:shd w:val="clear" w:color="000000" w:fill="FFFFFF"/>
            <w:noWrap/>
            <w:vAlign w:val="bottom"/>
            <w:hideMark/>
          </w:tcPr>
          <w:p w14:paraId="0AEE615D" w14:textId="38F33DCA" w:rsidR="00873D48" w:rsidRPr="004F722B" w:rsidRDefault="001F2DA5" w:rsidP="00997034">
            <w:pPr>
              <w:spacing w:line="240" w:lineRule="auto"/>
              <w:jc w:val="center"/>
              <w:rPr>
                <w:color w:val="000000"/>
                <w:sz w:val="22"/>
              </w:rPr>
            </w:pPr>
            <w:r w:rsidRPr="004F722B">
              <w:rPr>
                <w:rFonts w:eastAsia="Times New Roman"/>
                <w:color w:val="000000"/>
                <w:sz w:val="22"/>
              </w:rPr>
              <w:t>$860</w:t>
            </w:r>
            <w:r w:rsidR="00873D48" w:rsidRPr="004F722B">
              <w:rPr>
                <w:color w:val="000000"/>
                <w:sz w:val="22"/>
              </w:rPr>
              <w:t xml:space="preserve"> </w:t>
            </w:r>
          </w:p>
        </w:tc>
        <w:tc>
          <w:tcPr>
            <w:tcW w:w="0" w:type="auto"/>
            <w:tcBorders>
              <w:top w:val="nil"/>
              <w:left w:val="nil"/>
              <w:bottom w:val="nil"/>
              <w:right w:val="single" w:sz="4" w:space="0" w:color="808080"/>
            </w:tcBorders>
            <w:shd w:val="clear" w:color="000000" w:fill="FFFFFF"/>
            <w:noWrap/>
            <w:vAlign w:val="bottom"/>
            <w:hideMark/>
          </w:tcPr>
          <w:p w14:paraId="7619E37B" w14:textId="66963BEE" w:rsidR="00873D48" w:rsidRPr="004F722B" w:rsidRDefault="00873D48" w:rsidP="00997034">
            <w:pPr>
              <w:spacing w:line="240" w:lineRule="auto"/>
              <w:jc w:val="center"/>
              <w:rPr>
                <w:color w:val="000000"/>
                <w:sz w:val="22"/>
              </w:rPr>
            </w:pPr>
            <w:r w:rsidRPr="004F722B">
              <w:rPr>
                <w:color w:val="000000"/>
                <w:sz w:val="22"/>
              </w:rPr>
              <w:t>$</w:t>
            </w:r>
            <w:r w:rsidR="001F2DA5" w:rsidRPr="004F722B">
              <w:rPr>
                <w:rFonts w:eastAsia="Times New Roman"/>
                <w:color w:val="000000"/>
                <w:sz w:val="22"/>
              </w:rPr>
              <w:t>430</w:t>
            </w:r>
          </w:p>
        </w:tc>
        <w:tc>
          <w:tcPr>
            <w:tcW w:w="0" w:type="auto"/>
            <w:tcBorders>
              <w:top w:val="nil"/>
              <w:left w:val="nil"/>
              <w:bottom w:val="nil"/>
              <w:right w:val="single" w:sz="4" w:space="0" w:color="808080"/>
            </w:tcBorders>
            <w:shd w:val="clear" w:color="000000" w:fill="FFFFFF"/>
            <w:noWrap/>
            <w:vAlign w:val="bottom"/>
            <w:hideMark/>
          </w:tcPr>
          <w:p w14:paraId="5A38D673" w14:textId="2C861997" w:rsidR="00873D48" w:rsidRPr="004F722B" w:rsidRDefault="00873D48" w:rsidP="00997034">
            <w:pPr>
              <w:spacing w:line="240" w:lineRule="auto"/>
              <w:jc w:val="center"/>
              <w:rPr>
                <w:color w:val="000000"/>
                <w:sz w:val="22"/>
              </w:rPr>
            </w:pPr>
            <w:r w:rsidRPr="004F722B">
              <w:rPr>
                <w:color w:val="000000"/>
                <w:sz w:val="22"/>
              </w:rPr>
              <w:t>$</w:t>
            </w:r>
            <w:r w:rsidR="001F2DA5" w:rsidRPr="004F722B">
              <w:rPr>
                <w:rFonts w:eastAsia="Times New Roman"/>
                <w:color w:val="000000"/>
                <w:sz w:val="22"/>
              </w:rPr>
              <w:t>215</w:t>
            </w:r>
            <w:r w:rsidRPr="004F722B">
              <w:rPr>
                <w:color w:val="000000"/>
                <w:sz w:val="22"/>
              </w:rPr>
              <w:t xml:space="preserve"> </w:t>
            </w:r>
          </w:p>
        </w:tc>
      </w:tr>
      <w:tr w:rsidR="00873D48" w:rsidRPr="004F722B" w14:paraId="2526671E" w14:textId="77777777" w:rsidTr="00997034">
        <w:trPr>
          <w:cantSplit/>
        </w:trPr>
        <w:tc>
          <w:tcPr>
            <w:tcW w:w="0" w:type="auto"/>
            <w:vMerge/>
            <w:tcBorders>
              <w:top w:val="nil"/>
              <w:left w:val="single" w:sz="4" w:space="0" w:color="808080"/>
              <w:bottom w:val="single" w:sz="4" w:space="0" w:color="808080"/>
              <w:right w:val="single" w:sz="4" w:space="0" w:color="808080"/>
            </w:tcBorders>
            <w:vAlign w:val="center"/>
            <w:hideMark/>
          </w:tcPr>
          <w:p w14:paraId="64F04D7F"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71D9F127"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51055436"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547C7CF3" w14:textId="77777777" w:rsidR="00873D48" w:rsidRPr="004F722B" w:rsidRDefault="00873D48" w:rsidP="00997034">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46D24E3E" w14:textId="2F90808F" w:rsidR="00873D48" w:rsidRPr="004F722B" w:rsidRDefault="00873D48" w:rsidP="00997034">
            <w:pPr>
              <w:spacing w:line="240" w:lineRule="auto"/>
              <w:jc w:val="center"/>
              <w:rPr>
                <w:b/>
                <w:color w:val="000000"/>
                <w:sz w:val="22"/>
              </w:rPr>
            </w:pPr>
            <w:r w:rsidRPr="004F722B">
              <w:rPr>
                <w:b/>
                <w:color w:val="000000"/>
                <w:sz w:val="22"/>
              </w:rPr>
              <w:t>-</w:t>
            </w:r>
            <w:r w:rsidR="001F2DA5" w:rsidRPr="004F722B">
              <w:rPr>
                <w:rFonts w:eastAsia="Times New Roman"/>
                <w:b/>
                <w:bCs/>
                <w:color w:val="000000"/>
                <w:sz w:val="22"/>
              </w:rPr>
              <w:t>46</w:t>
            </w:r>
            <w:r w:rsidRPr="004F722B">
              <w:rPr>
                <w:b/>
                <w:color w:val="000000"/>
                <w:sz w:val="22"/>
              </w:rPr>
              <w:t>%</w:t>
            </w:r>
          </w:p>
        </w:tc>
        <w:tc>
          <w:tcPr>
            <w:tcW w:w="0" w:type="auto"/>
            <w:tcBorders>
              <w:top w:val="nil"/>
              <w:left w:val="nil"/>
              <w:bottom w:val="single" w:sz="4" w:space="0" w:color="808080"/>
              <w:right w:val="single" w:sz="4" w:space="0" w:color="808080"/>
            </w:tcBorders>
            <w:shd w:val="clear" w:color="000000" w:fill="FFFFFF"/>
            <w:noWrap/>
            <w:hideMark/>
          </w:tcPr>
          <w:p w14:paraId="0D1083CF" w14:textId="55A0CB75" w:rsidR="00873D48" w:rsidRPr="004F722B" w:rsidRDefault="00873D48" w:rsidP="00997034">
            <w:pPr>
              <w:spacing w:line="240" w:lineRule="auto"/>
              <w:jc w:val="center"/>
              <w:rPr>
                <w:b/>
                <w:color w:val="000000"/>
                <w:sz w:val="22"/>
              </w:rPr>
            </w:pPr>
            <w:r w:rsidRPr="004F722B">
              <w:rPr>
                <w:b/>
                <w:color w:val="000000"/>
                <w:sz w:val="22"/>
              </w:rPr>
              <w:t>-</w:t>
            </w:r>
            <w:r w:rsidR="001F2DA5" w:rsidRPr="004F722B">
              <w:rPr>
                <w:rFonts w:eastAsia="Times New Roman"/>
                <w:b/>
                <w:bCs/>
                <w:color w:val="000000"/>
                <w:sz w:val="22"/>
              </w:rPr>
              <w:t>46</w:t>
            </w:r>
            <w:r w:rsidRPr="004F722B">
              <w:rPr>
                <w:b/>
                <w:color w:val="000000"/>
                <w:sz w:val="22"/>
              </w:rPr>
              <w:t>%</w:t>
            </w:r>
          </w:p>
        </w:tc>
        <w:tc>
          <w:tcPr>
            <w:tcW w:w="0" w:type="auto"/>
            <w:tcBorders>
              <w:top w:val="nil"/>
              <w:left w:val="nil"/>
              <w:bottom w:val="single" w:sz="4" w:space="0" w:color="808080"/>
              <w:right w:val="single" w:sz="4" w:space="0" w:color="808080"/>
            </w:tcBorders>
            <w:shd w:val="clear" w:color="000000" w:fill="FFFFFF"/>
            <w:noWrap/>
            <w:hideMark/>
          </w:tcPr>
          <w:p w14:paraId="4D9D4329" w14:textId="14AA3BB8" w:rsidR="00873D48" w:rsidRPr="004F722B" w:rsidRDefault="00873D48" w:rsidP="00997034">
            <w:pPr>
              <w:spacing w:line="240" w:lineRule="auto"/>
              <w:jc w:val="center"/>
              <w:rPr>
                <w:b/>
                <w:color w:val="000000"/>
                <w:sz w:val="22"/>
              </w:rPr>
            </w:pPr>
            <w:r w:rsidRPr="004F722B">
              <w:rPr>
                <w:b/>
                <w:color w:val="000000"/>
                <w:sz w:val="22"/>
              </w:rPr>
              <w:t>-</w:t>
            </w:r>
            <w:r w:rsidR="001F2DA5" w:rsidRPr="004F722B">
              <w:rPr>
                <w:rFonts w:eastAsia="Times New Roman"/>
                <w:b/>
                <w:bCs/>
                <w:color w:val="000000"/>
                <w:sz w:val="22"/>
              </w:rPr>
              <w:t>46</w:t>
            </w:r>
            <w:r w:rsidRPr="004F722B">
              <w:rPr>
                <w:b/>
                <w:color w:val="000000"/>
                <w:sz w:val="22"/>
              </w:rPr>
              <w:t>%</w:t>
            </w:r>
          </w:p>
        </w:tc>
      </w:tr>
      <w:tr w:rsidR="00873D48" w:rsidRPr="004F722B" w14:paraId="4D55E0F5" w14:textId="77777777" w:rsidTr="00997034">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4D4EC0F7" w14:textId="77777777" w:rsidR="00873D48" w:rsidRPr="004F722B" w:rsidRDefault="00873D48" w:rsidP="00997034">
            <w:pPr>
              <w:spacing w:line="240" w:lineRule="auto"/>
              <w:rPr>
                <w:rFonts w:eastAsia="Times New Roman"/>
                <w:color w:val="000000"/>
                <w:sz w:val="22"/>
              </w:rPr>
            </w:pPr>
            <w:r w:rsidRPr="004F722B">
              <w:rPr>
                <w:rFonts w:eastAsia="Times New Roman"/>
                <w:color w:val="000000"/>
                <w:sz w:val="22"/>
              </w:rPr>
              <w:t>Maintenance Fee Due at 7.5 years</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14DA01E"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$3,600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A047750"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$1,800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8621ECB"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$900 </w:t>
            </w:r>
          </w:p>
        </w:tc>
        <w:tc>
          <w:tcPr>
            <w:tcW w:w="0" w:type="auto"/>
            <w:tcBorders>
              <w:top w:val="nil"/>
              <w:left w:val="nil"/>
              <w:bottom w:val="nil"/>
              <w:right w:val="single" w:sz="4" w:space="0" w:color="808080"/>
            </w:tcBorders>
            <w:shd w:val="clear" w:color="000000" w:fill="FFFFFF"/>
            <w:noWrap/>
            <w:vAlign w:val="bottom"/>
            <w:hideMark/>
          </w:tcPr>
          <w:p w14:paraId="0744066D" w14:textId="61C1D11E" w:rsidR="00873D48" w:rsidRPr="004F722B" w:rsidRDefault="00873D48" w:rsidP="00997034">
            <w:pPr>
              <w:spacing w:line="240" w:lineRule="auto"/>
              <w:jc w:val="center"/>
              <w:rPr>
                <w:color w:val="000000"/>
                <w:sz w:val="22"/>
              </w:rPr>
            </w:pPr>
            <w:r w:rsidRPr="004F722B">
              <w:rPr>
                <w:color w:val="000000"/>
                <w:sz w:val="22"/>
              </w:rPr>
              <w:t>$</w:t>
            </w:r>
            <w:r w:rsidR="001F2DA5" w:rsidRPr="004F722B">
              <w:rPr>
                <w:rFonts w:eastAsia="Times New Roman"/>
                <w:color w:val="000000"/>
                <w:sz w:val="22"/>
              </w:rPr>
              <w:t>1,700</w:t>
            </w:r>
          </w:p>
        </w:tc>
        <w:tc>
          <w:tcPr>
            <w:tcW w:w="0" w:type="auto"/>
            <w:tcBorders>
              <w:top w:val="nil"/>
              <w:left w:val="nil"/>
              <w:bottom w:val="nil"/>
              <w:right w:val="single" w:sz="4" w:space="0" w:color="808080"/>
            </w:tcBorders>
            <w:shd w:val="clear" w:color="000000" w:fill="FFFFFF"/>
            <w:noWrap/>
            <w:vAlign w:val="bottom"/>
            <w:hideMark/>
          </w:tcPr>
          <w:p w14:paraId="57B72B4F" w14:textId="63804C7B" w:rsidR="00873D48" w:rsidRPr="004F722B" w:rsidRDefault="00873D48" w:rsidP="00997034">
            <w:pPr>
              <w:spacing w:line="240" w:lineRule="auto"/>
              <w:jc w:val="center"/>
              <w:rPr>
                <w:color w:val="000000"/>
                <w:sz w:val="22"/>
              </w:rPr>
            </w:pPr>
            <w:r w:rsidRPr="004F722B">
              <w:rPr>
                <w:color w:val="000000"/>
                <w:sz w:val="22"/>
              </w:rPr>
              <w:t>$</w:t>
            </w:r>
            <w:r w:rsidR="001F2DA5" w:rsidRPr="004F722B">
              <w:rPr>
                <w:rFonts w:eastAsia="Times New Roman"/>
                <w:color w:val="000000"/>
                <w:sz w:val="22"/>
              </w:rPr>
              <w:t>850</w:t>
            </w:r>
          </w:p>
        </w:tc>
        <w:tc>
          <w:tcPr>
            <w:tcW w:w="0" w:type="auto"/>
            <w:tcBorders>
              <w:top w:val="nil"/>
              <w:left w:val="nil"/>
              <w:bottom w:val="nil"/>
              <w:right w:val="single" w:sz="4" w:space="0" w:color="808080"/>
            </w:tcBorders>
            <w:shd w:val="clear" w:color="000000" w:fill="FFFFFF"/>
            <w:noWrap/>
            <w:vAlign w:val="bottom"/>
            <w:hideMark/>
          </w:tcPr>
          <w:p w14:paraId="290559E1" w14:textId="4C02E9B1" w:rsidR="00873D48" w:rsidRPr="004F722B" w:rsidRDefault="00873D48" w:rsidP="00997034">
            <w:pPr>
              <w:spacing w:line="240" w:lineRule="auto"/>
              <w:jc w:val="center"/>
              <w:rPr>
                <w:color w:val="000000"/>
                <w:sz w:val="22"/>
              </w:rPr>
            </w:pPr>
            <w:r w:rsidRPr="004F722B">
              <w:rPr>
                <w:color w:val="000000"/>
                <w:sz w:val="22"/>
              </w:rPr>
              <w:t>$</w:t>
            </w:r>
            <w:r w:rsidR="001F2DA5" w:rsidRPr="004F722B">
              <w:rPr>
                <w:rFonts w:eastAsia="Times New Roman"/>
                <w:color w:val="000000"/>
                <w:sz w:val="22"/>
              </w:rPr>
              <w:t>425</w:t>
            </w:r>
          </w:p>
        </w:tc>
      </w:tr>
      <w:tr w:rsidR="00873D48" w:rsidRPr="004F722B" w14:paraId="15453AA1" w14:textId="77777777" w:rsidTr="00997034">
        <w:trPr>
          <w:cantSplit/>
        </w:trPr>
        <w:tc>
          <w:tcPr>
            <w:tcW w:w="0" w:type="auto"/>
            <w:vMerge/>
            <w:tcBorders>
              <w:top w:val="nil"/>
              <w:left w:val="single" w:sz="4" w:space="0" w:color="808080"/>
              <w:bottom w:val="single" w:sz="4" w:space="0" w:color="808080"/>
              <w:right w:val="single" w:sz="4" w:space="0" w:color="808080"/>
            </w:tcBorders>
            <w:vAlign w:val="center"/>
            <w:hideMark/>
          </w:tcPr>
          <w:p w14:paraId="72A3F722"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174CD548"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799EDD6E"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5EA1C097" w14:textId="77777777" w:rsidR="00873D48" w:rsidRPr="004F722B" w:rsidRDefault="00873D48" w:rsidP="00997034">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7E6655F7" w14:textId="26CC116E" w:rsidR="00873D48" w:rsidRPr="004F722B" w:rsidRDefault="00873D48" w:rsidP="00997034">
            <w:pPr>
              <w:spacing w:line="240" w:lineRule="auto"/>
              <w:jc w:val="center"/>
              <w:rPr>
                <w:b/>
                <w:color w:val="000000"/>
                <w:sz w:val="22"/>
              </w:rPr>
            </w:pPr>
            <w:r w:rsidRPr="004F722B">
              <w:rPr>
                <w:b/>
                <w:color w:val="000000"/>
                <w:sz w:val="22"/>
              </w:rPr>
              <w:t>-</w:t>
            </w:r>
            <w:r w:rsidR="001F2DA5" w:rsidRPr="004F722B">
              <w:rPr>
                <w:rFonts w:eastAsia="Times New Roman"/>
                <w:b/>
                <w:bCs/>
                <w:color w:val="000000"/>
                <w:sz w:val="22"/>
              </w:rPr>
              <w:t>53</w:t>
            </w:r>
            <w:r w:rsidRPr="004F722B">
              <w:rPr>
                <w:b/>
                <w:color w:val="000000"/>
                <w:sz w:val="22"/>
              </w:rPr>
              <w:t>%</w:t>
            </w:r>
          </w:p>
        </w:tc>
        <w:tc>
          <w:tcPr>
            <w:tcW w:w="0" w:type="auto"/>
            <w:tcBorders>
              <w:top w:val="nil"/>
              <w:left w:val="nil"/>
              <w:bottom w:val="single" w:sz="4" w:space="0" w:color="808080"/>
              <w:right w:val="single" w:sz="4" w:space="0" w:color="808080"/>
            </w:tcBorders>
            <w:shd w:val="clear" w:color="000000" w:fill="FFFFFF"/>
            <w:noWrap/>
            <w:hideMark/>
          </w:tcPr>
          <w:p w14:paraId="36FCE143" w14:textId="7DC57289" w:rsidR="00873D48" w:rsidRPr="004F722B" w:rsidRDefault="00873D48" w:rsidP="00997034">
            <w:pPr>
              <w:spacing w:line="240" w:lineRule="auto"/>
              <w:jc w:val="center"/>
              <w:rPr>
                <w:b/>
                <w:color w:val="000000"/>
                <w:sz w:val="22"/>
              </w:rPr>
            </w:pPr>
            <w:r w:rsidRPr="004F722B">
              <w:rPr>
                <w:b/>
                <w:color w:val="000000"/>
                <w:sz w:val="22"/>
              </w:rPr>
              <w:t>-</w:t>
            </w:r>
            <w:r w:rsidR="001F2DA5" w:rsidRPr="004F722B">
              <w:rPr>
                <w:rFonts w:eastAsia="Times New Roman"/>
                <w:b/>
                <w:bCs/>
                <w:color w:val="000000"/>
                <w:sz w:val="22"/>
              </w:rPr>
              <w:t>53</w:t>
            </w:r>
            <w:r w:rsidRPr="004F722B">
              <w:rPr>
                <w:b/>
                <w:color w:val="000000"/>
                <w:sz w:val="22"/>
              </w:rPr>
              <w:t>%</w:t>
            </w:r>
          </w:p>
        </w:tc>
        <w:tc>
          <w:tcPr>
            <w:tcW w:w="0" w:type="auto"/>
            <w:tcBorders>
              <w:top w:val="nil"/>
              <w:left w:val="nil"/>
              <w:bottom w:val="single" w:sz="4" w:space="0" w:color="808080"/>
              <w:right w:val="single" w:sz="4" w:space="0" w:color="808080"/>
            </w:tcBorders>
            <w:shd w:val="clear" w:color="000000" w:fill="FFFFFF"/>
            <w:noWrap/>
            <w:hideMark/>
          </w:tcPr>
          <w:p w14:paraId="1E5A9CFC" w14:textId="1AC80036" w:rsidR="00873D48" w:rsidRPr="004F722B" w:rsidRDefault="00873D48" w:rsidP="00997034">
            <w:pPr>
              <w:spacing w:line="240" w:lineRule="auto"/>
              <w:jc w:val="center"/>
              <w:rPr>
                <w:b/>
                <w:color w:val="000000"/>
                <w:sz w:val="22"/>
              </w:rPr>
            </w:pPr>
            <w:r w:rsidRPr="004F722B">
              <w:rPr>
                <w:b/>
                <w:color w:val="000000"/>
                <w:sz w:val="22"/>
              </w:rPr>
              <w:t>-</w:t>
            </w:r>
            <w:r w:rsidR="001F2DA5" w:rsidRPr="004F722B">
              <w:rPr>
                <w:rFonts w:eastAsia="Times New Roman"/>
                <w:b/>
                <w:bCs/>
                <w:color w:val="000000"/>
                <w:sz w:val="22"/>
              </w:rPr>
              <w:t>53</w:t>
            </w:r>
            <w:r w:rsidRPr="004F722B">
              <w:rPr>
                <w:b/>
                <w:color w:val="000000"/>
                <w:sz w:val="22"/>
              </w:rPr>
              <w:t>%</w:t>
            </w:r>
          </w:p>
        </w:tc>
      </w:tr>
      <w:tr w:rsidR="00873D48" w:rsidRPr="004F722B" w14:paraId="0C103DEC" w14:textId="77777777" w:rsidTr="00997034">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1BE6E61E" w14:textId="77777777" w:rsidR="00873D48" w:rsidRPr="004F722B" w:rsidRDefault="00873D48" w:rsidP="00997034">
            <w:pPr>
              <w:spacing w:line="240" w:lineRule="auto"/>
              <w:rPr>
                <w:rFonts w:eastAsia="Times New Roman"/>
                <w:color w:val="000000"/>
                <w:sz w:val="22"/>
              </w:rPr>
            </w:pPr>
            <w:r w:rsidRPr="004F722B">
              <w:rPr>
                <w:rFonts w:eastAsia="Times New Roman"/>
                <w:color w:val="000000"/>
                <w:sz w:val="22"/>
              </w:rPr>
              <w:t>Maintenance Fee Due at 11.5 years</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416C626"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$7,400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8BC4A96"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$3,700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A8651D4"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$1,850 </w:t>
            </w:r>
          </w:p>
        </w:tc>
        <w:tc>
          <w:tcPr>
            <w:tcW w:w="0" w:type="auto"/>
            <w:tcBorders>
              <w:top w:val="nil"/>
              <w:left w:val="nil"/>
              <w:bottom w:val="nil"/>
              <w:right w:val="single" w:sz="4" w:space="0" w:color="808080"/>
            </w:tcBorders>
            <w:shd w:val="clear" w:color="000000" w:fill="FFFFFF"/>
            <w:noWrap/>
            <w:vAlign w:val="bottom"/>
            <w:hideMark/>
          </w:tcPr>
          <w:p w14:paraId="3DFE1D3D" w14:textId="05BCD6A3" w:rsidR="00873D48" w:rsidRPr="004F722B" w:rsidRDefault="00873D48" w:rsidP="00997034">
            <w:pPr>
              <w:spacing w:line="240" w:lineRule="auto"/>
              <w:jc w:val="center"/>
              <w:rPr>
                <w:color w:val="000000"/>
                <w:sz w:val="22"/>
              </w:rPr>
            </w:pPr>
            <w:r w:rsidRPr="004F722B">
              <w:rPr>
                <w:color w:val="000000"/>
                <w:sz w:val="22"/>
              </w:rPr>
              <w:t>$</w:t>
            </w:r>
            <w:r w:rsidR="001F2DA5" w:rsidRPr="004F722B">
              <w:rPr>
                <w:rFonts w:eastAsia="Times New Roman"/>
                <w:color w:val="000000"/>
                <w:sz w:val="22"/>
              </w:rPr>
              <w:t>2,540</w:t>
            </w:r>
          </w:p>
        </w:tc>
        <w:tc>
          <w:tcPr>
            <w:tcW w:w="0" w:type="auto"/>
            <w:tcBorders>
              <w:top w:val="nil"/>
              <w:left w:val="nil"/>
              <w:bottom w:val="nil"/>
              <w:right w:val="single" w:sz="4" w:space="0" w:color="808080"/>
            </w:tcBorders>
            <w:shd w:val="clear" w:color="000000" w:fill="FFFFFF"/>
            <w:noWrap/>
            <w:vAlign w:val="bottom"/>
            <w:hideMark/>
          </w:tcPr>
          <w:p w14:paraId="58B4843A" w14:textId="0E446DE2" w:rsidR="00873D48" w:rsidRPr="004F722B" w:rsidRDefault="00873D48" w:rsidP="00997034">
            <w:pPr>
              <w:spacing w:line="240" w:lineRule="auto"/>
              <w:jc w:val="center"/>
              <w:rPr>
                <w:color w:val="000000"/>
                <w:sz w:val="22"/>
              </w:rPr>
            </w:pPr>
            <w:r w:rsidRPr="004F722B">
              <w:rPr>
                <w:color w:val="000000"/>
                <w:sz w:val="22"/>
              </w:rPr>
              <w:t>$</w:t>
            </w:r>
            <w:r w:rsidRPr="004F722B">
              <w:rPr>
                <w:rFonts w:eastAsia="Times New Roman"/>
                <w:color w:val="000000"/>
                <w:sz w:val="22"/>
              </w:rPr>
              <w:t>1</w:t>
            </w:r>
            <w:r w:rsidR="001F2DA5" w:rsidRPr="004F722B">
              <w:rPr>
                <w:rFonts w:eastAsia="Times New Roman"/>
                <w:color w:val="000000"/>
                <w:sz w:val="22"/>
              </w:rPr>
              <w:t>,270</w:t>
            </w:r>
            <w:r w:rsidRPr="004F722B">
              <w:rPr>
                <w:color w:val="000000"/>
                <w:sz w:val="22"/>
              </w:rPr>
              <w:t xml:space="preserve"> </w:t>
            </w:r>
          </w:p>
        </w:tc>
        <w:tc>
          <w:tcPr>
            <w:tcW w:w="0" w:type="auto"/>
            <w:tcBorders>
              <w:top w:val="nil"/>
              <w:left w:val="nil"/>
              <w:bottom w:val="nil"/>
              <w:right w:val="single" w:sz="4" w:space="0" w:color="808080"/>
            </w:tcBorders>
            <w:shd w:val="clear" w:color="000000" w:fill="FFFFFF"/>
            <w:noWrap/>
            <w:vAlign w:val="bottom"/>
            <w:hideMark/>
          </w:tcPr>
          <w:p w14:paraId="20418176" w14:textId="7238324B" w:rsidR="00873D48" w:rsidRPr="004F722B" w:rsidRDefault="00873D48" w:rsidP="00997034">
            <w:pPr>
              <w:spacing w:line="240" w:lineRule="auto"/>
              <w:jc w:val="center"/>
              <w:rPr>
                <w:color w:val="000000"/>
                <w:sz w:val="22"/>
              </w:rPr>
            </w:pPr>
            <w:r w:rsidRPr="004F722B">
              <w:rPr>
                <w:color w:val="000000"/>
                <w:sz w:val="22"/>
              </w:rPr>
              <w:t>$</w:t>
            </w:r>
            <w:r w:rsidR="001F2DA5" w:rsidRPr="004F722B">
              <w:rPr>
                <w:rFonts w:eastAsia="Times New Roman"/>
                <w:color w:val="000000"/>
                <w:sz w:val="22"/>
              </w:rPr>
              <w:t>63</w:t>
            </w:r>
            <w:r w:rsidRPr="004F722B">
              <w:rPr>
                <w:rFonts w:eastAsia="Times New Roman"/>
                <w:color w:val="000000"/>
                <w:sz w:val="22"/>
              </w:rPr>
              <w:t>5</w:t>
            </w:r>
            <w:r w:rsidRPr="004F722B">
              <w:rPr>
                <w:color w:val="000000"/>
                <w:sz w:val="22"/>
              </w:rPr>
              <w:t xml:space="preserve"> </w:t>
            </w:r>
          </w:p>
        </w:tc>
      </w:tr>
      <w:tr w:rsidR="00873D48" w:rsidRPr="004F722B" w14:paraId="186D8C6E" w14:textId="77777777" w:rsidTr="00997034">
        <w:trPr>
          <w:cantSplit/>
        </w:trPr>
        <w:tc>
          <w:tcPr>
            <w:tcW w:w="0" w:type="auto"/>
            <w:vMerge/>
            <w:tcBorders>
              <w:top w:val="nil"/>
              <w:left w:val="single" w:sz="4" w:space="0" w:color="808080"/>
              <w:bottom w:val="single" w:sz="4" w:space="0" w:color="808080"/>
              <w:right w:val="single" w:sz="4" w:space="0" w:color="808080"/>
            </w:tcBorders>
            <w:vAlign w:val="center"/>
            <w:hideMark/>
          </w:tcPr>
          <w:p w14:paraId="66244719"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18C8650C"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5AD94477"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5C247187" w14:textId="77777777" w:rsidR="00873D48" w:rsidRPr="004F722B" w:rsidRDefault="00873D48" w:rsidP="00997034">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7D24423F" w14:textId="70EE541D" w:rsidR="00873D48" w:rsidRPr="004F722B" w:rsidRDefault="00873D48" w:rsidP="00997034">
            <w:pPr>
              <w:spacing w:line="240" w:lineRule="auto"/>
              <w:jc w:val="center"/>
              <w:rPr>
                <w:b/>
                <w:color w:val="000000"/>
                <w:sz w:val="22"/>
              </w:rPr>
            </w:pPr>
            <w:r w:rsidRPr="004F722B">
              <w:rPr>
                <w:b/>
                <w:color w:val="000000"/>
                <w:sz w:val="22"/>
              </w:rPr>
              <w:t>-</w:t>
            </w:r>
            <w:r w:rsidR="001F2DA5" w:rsidRPr="004F722B">
              <w:rPr>
                <w:rFonts w:eastAsia="Times New Roman"/>
                <w:b/>
                <w:bCs/>
                <w:color w:val="000000"/>
                <w:sz w:val="22"/>
              </w:rPr>
              <w:t>66</w:t>
            </w:r>
            <w:r w:rsidRPr="004F722B">
              <w:rPr>
                <w:b/>
                <w:color w:val="000000"/>
                <w:sz w:val="22"/>
              </w:rPr>
              <w:t>%</w:t>
            </w:r>
          </w:p>
        </w:tc>
        <w:tc>
          <w:tcPr>
            <w:tcW w:w="0" w:type="auto"/>
            <w:tcBorders>
              <w:top w:val="nil"/>
              <w:left w:val="nil"/>
              <w:bottom w:val="single" w:sz="4" w:space="0" w:color="808080"/>
              <w:right w:val="single" w:sz="4" w:space="0" w:color="808080"/>
            </w:tcBorders>
            <w:shd w:val="clear" w:color="000000" w:fill="FFFFFF"/>
            <w:noWrap/>
            <w:hideMark/>
          </w:tcPr>
          <w:p w14:paraId="730E74E7" w14:textId="021DD9E5" w:rsidR="00873D48" w:rsidRPr="004F722B" w:rsidRDefault="00873D48" w:rsidP="00997034">
            <w:pPr>
              <w:spacing w:line="240" w:lineRule="auto"/>
              <w:jc w:val="center"/>
              <w:rPr>
                <w:b/>
                <w:color w:val="000000"/>
                <w:sz w:val="22"/>
              </w:rPr>
            </w:pPr>
            <w:r w:rsidRPr="004F722B">
              <w:rPr>
                <w:b/>
                <w:color w:val="000000"/>
                <w:sz w:val="22"/>
              </w:rPr>
              <w:t>-</w:t>
            </w:r>
            <w:r w:rsidR="001F2DA5" w:rsidRPr="004F722B">
              <w:rPr>
                <w:rFonts w:eastAsia="Times New Roman"/>
                <w:b/>
                <w:bCs/>
                <w:color w:val="000000"/>
                <w:sz w:val="22"/>
              </w:rPr>
              <w:t>66</w:t>
            </w:r>
            <w:r w:rsidRPr="004F722B">
              <w:rPr>
                <w:b/>
                <w:color w:val="000000"/>
                <w:sz w:val="22"/>
              </w:rPr>
              <w:t>%</w:t>
            </w:r>
          </w:p>
        </w:tc>
        <w:tc>
          <w:tcPr>
            <w:tcW w:w="0" w:type="auto"/>
            <w:tcBorders>
              <w:top w:val="nil"/>
              <w:left w:val="nil"/>
              <w:bottom w:val="single" w:sz="4" w:space="0" w:color="808080"/>
              <w:right w:val="single" w:sz="4" w:space="0" w:color="808080"/>
            </w:tcBorders>
            <w:shd w:val="clear" w:color="000000" w:fill="FFFFFF"/>
            <w:noWrap/>
            <w:hideMark/>
          </w:tcPr>
          <w:p w14:paraId="0CA7B23D" w14:textId="0ED08E4D" w:rsidR="00873D48" w:rsidRPr="004F722B" w:rsidRDefault="00873D48" w:rsidP="00997034">
            <w:pPr>
              <w:spacing w:line="240" w:lineRule="auto"/>
              <w:jc w:val="center"/>
              <w:rPr>
                <w:b/>
                <w:color w:val="000000"/>
                <w:sz w:val="22"/>
              </w:rPr>
            </w:pPr>
            <w:r w:rsidRPr="004F722B">
              <w:rPr>
                <w:b/>
                <w:color w:val="000000"/>
                <w:sz w:val="22"/>
              </w:rPr>
              <w:t>-</w:t>
            </w:r>
            <w:r w:rsidR="001F2DA5" w:rsidRPr="004F722B">
              <w:rPr>
                <w:rFonts w:eastAsia="Times New Roman"/>
                <w:b/>
                <w:bCs/>
                <w:color w:val="000000"/>
                <w:sz w:val="22"/>
              </w:rPr>
              <w:t>66</w:t>
            </w:r>
            <w:r w:rsidRPr="004F722B">
              <w:rPr>
                <w:rFonts w:eastAsia="Times New Roman"/>
                <w:b/>
                <w:bCs/>
                <w:color w:val="000000"/>
                <w:sz w:val="22"/>
              </w:rPr>
              <w:t>%</w:t>
            </w:r>
          </w:p>
        </w:tc>
      </w:tr>
      <w:tr w:rsidR="00F93E8F" w:rsidRPr="004F722B" w14:paraId="333716D3"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3DB10944" w14:textId="77777777" w:rsidR="00873D48" w:rsidRPr="004F722B" w:rsidRDefault="00873D48" w:rsidP="00997034">
            <w:pPr>
              <w:spacing w:line="240" w:lineRule="auto"/>
              <w:rPr>
                <w:rFonts w:eastAsia="Times New Roman"/>
                <w:color w:val="000000"/>
                <w:sz w:val="22"/>
              </w:rPr>
            </w:pPr>
            <w:r w:rsidRPr="004F722B">
              <w:rPr>
                <w:rFonts w:eastAsia="Times New Roman"/>
                <w:color w:val="000000"/>
                <w:sz w:val="22"/>
              </w:rPr>
              <w:t>Notice of Appeal</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BBD3D1C"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$800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5DE38FC"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$400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93CDEE9"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$200 </w:t>
            </w:r>
          </w:p>
        </w:tc>
        <w:tc>
          <w:tcPr>
            <w:tcW w:w="0" w:type="auto"/>
            <w:tcBorders>
              <w:top w:val="nil"/>
              <w:left w:val="nil"/>
              <w:bottom w:val="nil"/>
              <w:right w:val="single" w:sz="4" w:space="0" w:color="808080"/>
            </w:tcBorders>
            <w:shd w:val="clear" w:color="000000" w:fill="FFFFFF"/>
            <w:noWrap/>
            <w:vAlign w:val="bottom"/>
            <w:hideMark/>
          </w:tcPr>
          <w:p w14:paraId="1F404F70" w14:textId="08F0FD62" w:rsidR="00873D48" w:rsidRPr="004F722B" w:rsidRDefault="00486EE0" w:rsidP="00997034">
            <w:pPr>
              <w:spacing w:line="240" w:lineRule="auto"/>
              <w:jc w:val="center"/>
              <w:rPr>
                <w:rFonts w:eastAsia="Times New Roman"/>
                <w:color w:val="000000"/>
                <w:sz w:val="22"/>
              </w:rPr>
            </w:pPr>
            <w:r>
              <w:rPr>
                <w:rFonts w:eastAsia="Times New Roman"/>
                <w:color w:val="000000"/>
                <w:sz w:val="22"/>
              </w:rPr>
              <w:t>$</w:t>
            </w:r>
            <w:r w:rsidR="00873D48" w:rsidRPr="004F722B">
              <w:rPr>
                <w:rFonts w:eastAsia="Times New Roman"/>
                <w:color w:val="000000"/>
                <w:sz w:val="22"/>
              </w:rPr>
              <w:t xml:space="preserve">40 </w:t>
            </w:r>
          </w:p>
        </w:tc>
        <w:tc>
          <w:tcPr>
            <w:tcW w:w="0" w:type="auto"/>
            <w:tcBorders>
              <w:top w:val="nil"/>
              <w:left w:val="nil"/>
              <w:bottom w:val="nil"/>
              <w:right w:val="single" w:sz="4" w:space="0" w:color="808080"/>
            </w:tcBorders>
            <w:shd w:val="clear" w:color="000000" w:fill="FFFFFF"/>
            <w:noWrap/>
            <w:vAlign w:val="bottom"/>
            <w:hideMark/>
          </w:tcPr>
          <w:p w14:paraId="01343769" w14:textId="38EDBED7" w:rsidR="00873D48" w:rsidRPr="004F722B" w:rsidRDefault="00486EE0" w:rsidP="00997034">
            <w:pPr>
              <w:spacing w:line="240" w:lineRule="auto"/>
              <w:jc w:val="center"/>
              <w:rPr>
                <w:rFonts w:eastAsia="Times New Roman"/>
                <w:color w:val="000000"/>
                <w:sz w:val="22"/>
              </w:rPr>
            </w:pPr>
            <w:r>
              <w:rPr>
                <w:rFonts w:eastAsia="Times New Roman"/>
                <w:color w:val="000000"/>
                <w:sz w:val="22"/>
              </w:rPr>
              <w:t>$</w:t>
            </w:r>
            <w:r w:rsidR="00873D48" w:rsidRPr="004F722B">
              <w:rPr>
                <w:rFonts w:eastAsia="Times New Roman"/>
                <w:color w:val="000000"/>
                <w:sz w:val="22"/>
              </w:rPr>
              <w:t xml:space="preserve">20 </w:t>
            </w:r>
          </w:p>
        </w:tc>
        <w:tc>
          <w:tcPr>
            <w:tcW w:w="0" w:type="auto"/>
            <w:tcBorders>
              <w:top w:val="nil"/>
              <w:left w:val="nil"/>
              <w:bottom w:val="nil"/>
              <w:right w:val="single" w:sz="4" w:space="0" w:color="808080"/>
            </w:tcBorders>
            <w:shd w:val="clear" w:color="000000" w:fill="FFFFFF"/>
            <w:noWrap/>
            <w:vAlign w:val="bottom"/>
            <w:hideMark/>
          </w:tcPr>
          <w:p w14:paraId="4B3E61B4" w14:textId="26A17E18" w:rsidR="00873D48" w:rsidRPr="004F722B" w:rsidRDefault="00486EE0" w:rsidP="00997034">
            <w:pPr>
              <w:spacing w:line="240" w:lineRule="auto"/>
              <w:jc w:val="center"/>
              <w:rPr>
                <w:rFonts w:eastAsia="Times New Roman"/>
                <w:color w:val="000000"/>
                <w:sz w:val="22"/>
              </w:rPr>
            </w:pPr>
            <w:r>
              <w:rPr>
                <w:rFonts w:eastAsia="Times New Roman"/>
                <w:color w:val="000000"/>
                <w:sz w:val="22"/>
              </w:rPr>
              <w:t>$</w:t>
            </w:r>
            <w:r w:rsidR="00873D48" w:rsidRPr="004F722B">
              <w:rPr>
                <w:rFonts w:eastAsia="Times New Roman"/>
                <w:color w:val="000000"/>
                <w:sz w:val="22"/>
              </w:rPr>
              <w:t xml:space="preserve">10 </w:t>
            </w:r>
          </w:p>
        </w:tc>
      </w:tr>
      <w:tr w:rsidR="00F93E8F" w:rsidRPr="004F722B" w14:paraId="1F2E190D" w14:textId="77777777" w:rsidTr="002F257B">
        <w:trPr>
          <w:cantSplit/>
        </w:trPr>
        <w:tc>
          <w:tcPr>
            <w:tcW w:w="0" w:type="auto"/>
            <w:vMerge/>
            <w:tcBorders>
              <w:top w:val="nil"/>
              <w:left w:val="single" w:sz="4" w:space="0" w:color="808080"/>
              <w:bottom w:val="single" w:sz="4" w:space="0" w:color="808080"/>
              <w:right w:val="single" w:sz="4" w:space="0" w:color="808080"/>
            </w:tcBorders>
            <w:vAlign w:val="center"/>
            <w:hideMark/>
          </w:tcPr>
          <w:p w14:paraId="63737930"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5FFD0CCA"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09E07FDF"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0496435D" w14:textId="77777777" w:rsidR="00873D48" w:rsidRPr="004F722B" w:rsidRDefault="00873D48" w:rsidP="00997034">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13A306DA" w14:textId="6FB49052" w:rsidR="00873D48" w:rsidRPr="004F722B" w:rsidRDefault="00486EE0" w:rsidP="00997034">
            <w:pPr>
              <w:spacing w:line="240" w:lineRule="auto"/>
              <w:jc w:val="center"/>
              <w:rPr>
                <w:rFonts w:eastAsia="Times New Roman"/>
                <w:b/>
                <w:bCs/>
                <w:color w:val="000000"/>
                <w:sz w:val="22"/>
              </w:rPr>
            </w:pPr>
            <w:r>
              <w:rPr>
                <w:rFonts w:eastAsia="Times New Roman"/>
                <w:b/>
                <w:bCs/>
                <w:color w:val="000000"/>
                <w:sz w:val="22"/>
              </w:rPr>
              <w:t>-9</w:t>
            </w:r>
            <w:r w:rsidR="00873D48" w:rsidRPr="004F722B">
              <w:rPr>
                <w:rFonts w:eastAsia="Times New Roman"/>
                <w:b/>
                <w:bCs/>
                <w:color w:val="000000"/>
                <w:sz w:val="22"/>
              </w:rPr>
              <w:t>5%</w:t>
            </w:r>
          </w:p>
        </w:tc>
        <w:tc>
          <w:tcPr>
            <w:tcW w:w="0" w:type="auto"/>
            <w:tcBorders>
              <w:top w:val="nil"/>
              <w:left w:val="nil"/>
              <w:bottom w:val="single" w:sz="4" w:space="0" w:color="808080"/>
              <w:right w:val="single" w:sz="4" w:space="0" w:color="808080"/>
            </w:tcBorders>
            <w:shd w:val="clear" w:color="000000" w:fill="FFFFFF"/>
            <w:noWrap/>
            <w:hideMark/>
          </w:tcPr>
          <w:p w14:paraId="704A9848" w14:textId="247637D1" w:rsidR="00873D48" w:rsidRPr="004F722B" w:rsidRDefault="00486EE0" w:rsidP="00997034">
            <w:pPr>
              <w:spacing w:line="240" w:lineRule="auto"/>
              <w:jc w:val="center"/>
              <w:rPr>
                <w:rFonts w:eastAsia="Times New Roman"/>
                <w:b/>
                <w:bCs/>
                <w:color w:val="000000"/>
                <w:sz w:val="22"/>
              </w:rPr>
            </w:pPr>
            <w:r>
              <w:rPr>
                <w:rFonts w:eastAsia="Times New Roman"/>
                <w:b/>
                <w:bCs/>
                <w:color w:val="000000"/>
                <w:sz w:val="22"/>
              </w:rPr>
              <w:t>-9</w:t>
            </w:r>
            <w:r w:rsidR="00873D48" w:rsidRPr="004F722B">
              <w:rPr>
                <w:rFonts w:eastAsia="Times New Roman"/>
                <w:b/>
                <w:bCs/>
                <w:color w:val="000000"/>
                <w:sz w:val="22"/>
              </w:rPr>
              <w:t>5%</w:t>
            </w:r>
          </w:p>
        </w:tc>
        <w:tc>
          <w:tcPr>
            <w:tcW w:w="0" w:type="auto"/>
            <w:tcBorders>
              <w:top w:val="nil"/>
              <w:left w:val="nil"/>
              <w:bottom w:val="single" w:sz="4" w:space="0" w:color="808080"/>
              <w:right w:val="single" w:sz="4" w:space="0" w:color="808080"/>
            </w:tcBorders>
            <w:shd w:val="clear" w:color="000000" w:fill="FFFFFF"/>
            <w:noWrap/>
            <w:hideMark/>
          </w:tcPr>
          <w:p w14:paraId="78C1001C" w14:textId="76521DE9" w:rsidR="00873D48" w:rsidRPr="004F722B" w:rsidRDefault="00486EE0" w:rsidP="00997034">
            <w:pPr>
              <w:spacing w:line="240" w:lineRule="auto"/>
              <w:jc w:val="center"/>
              <w:rPr>
                <w:rFonts w:eastAsia="Times New Roman"/>
                <w:b/>
                <w:bCs/>
                <w:color w:val="000000"/>
                <w:sz w:val="22"/>
              </w:rPr>
            </w:pPr>
            <w:r>
              <w:rPr>
                <w:rFonts w:eastAsia="Times New Roman"/>
                <w:b/>
                <w:bCs/>
                <w:color w:val="000000"/>
                <w:sz w:val="22"/>
              </w:rPr>
              <w:t>-9</w:t>
            </w:r>
            <w:r w:rsidR="00873D48" w:rsidRPr="004F722B">
              <w:rPr>
                <w:rFonts w:eastAsia="Times New Roman"/>
                <w:b/>
                <w:bCs/>
                <w:color w:val="000000"/>
                <w:sz w:val="22"/>
              </w:rPr>
              <w:t>5%</w:t>
            </w:r>
          </w:p>
        </w:tc>
      </w:tr>
      <w:tr w:rsidR="00F93E8F" w:rsidRPr="004F722B" w14:paraId="4861B80E"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4683CA55" w14:textId="77777777" w:rsidR="00873D48" w:rsidRPr="004F722B" w:rsidRDefault="00873D48" w:rsidP="00997034">
            <w:pPr>
              <w:spacing w:line="240" w:lineRule="auto"/>
              <w:rPr>
                <w:rFonts w:eastAsia="Times New Roman"/>
                <w:color w:val="000000"/>
                <w:sz w:val="22"/>
              </w:rPr>
            </w:pPr>
            <w:r w:rsidRPr="004F722B">
              <w:rPr>
                <w:rFonts w:eastAsia="Times New Roman"/>
                <w:color w:val="000000"/>
                <w:sz w:val="22"/>
              </w:rPr>
              <w:t xml:space="preserve">Forwarding an Appeal in an Application or </w:t>
            </w:r>
            <w:r w:rsidRPr="0045605B">
              <w:rPr>
                <w:rFonts w:eastAsia="Times New Roman"/>
                <w:i/>
                <w:color w:val="000000"/>
                <w:sz w:val="22"/>
              </w:rPr>
              <w:t>Ex Parte</w:t>
            </w:r>
            <w:r w:rsidRPr="004F722B">
              <w:rPr>
                <w:rFonts w:eastAsia="Times New Roman"/>
                <w:color w:val="000000"/>
                <w:sz w:val="22"/>
              </w:rPr>
              <w:t xml:space="preserve"> Reexamination Proceeding to the Board</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8F60B13"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$2,000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213BCD5"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$1,000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A40048E"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$500 </w:t>
            </w:r>
          </w:p>
        </w:tc>
        <w:tc>
          <w:tcPr>
            <w:tcW w:w="0" w:type="auto"/>
            <w:tcBorders>
              <w:top w:val="nil"/>
              <w:left w:val="nil"/>
              <w:bottom w:val="nil"/>
              <w:right w:val="single" w:sz="4" w:space="0" w:color="808080"/>
            </w:tcBorders>
            <w:shd w:val="clear" w:color="000000" w:fill="FFFFFF"/>
            <w:noWrap/>
            <w:vAlign w:val="bottom"/>
            <w:hideMark/>
          </w:tcPr>
          <w:p w14:paraId="34FB98DF"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$4,820 </w:t>
            </w:r>
          </w:p>
        </w:tc>
        <w:tc>
          <w:tcPr>
            <w:tcW w:w="0" w:type="auto"/>
            <w:tcBorders>
              <w:top w:val="nil"/>
              <w:left w:val="nil"/>
              <w:bottom w:val="nil"/>
              <w:right w:val="single" w:sz="4" w:space="0" w:color="808080"/>
            </w:tcBorders>
            <w:shd w:val="clear" w:color="000000" w:fill="FFFFFF"/>
            <w:noWrap/>
            <w:vAlign w:val="bottom"/>
            <w:hideMark/>
          </w:tcPr>
          <w:p w14:paraId="33248252"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$2,410 </w:t>
            </w:r>
          </w:p>
        </w:tc>
        <w:tc>
          <w:tcPr>
            <w:tcW w:w="0" w:type="auto"/>
            <w:tcBorders>
              <w:top w:val="nil"/>
              <w:left w:val="nil"/>
              <w:bottom w:val="nil"/>
              <w:right w:val="single" w:sz="4" w:space="0" w:color="808080"/>
            </w:tcBorders>
            <w:shd w:val="clear" w:color="000000" w:fill="FFFFFF"/>
            <w:noWrap/>
            <w:vAlign w:val="bottom"/>
            <w:hideMark/>
          </w:tcPr>
          <w:p w14:paraId="1AA85F6E"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$1,205 </w:t>
            </w:r>
          </w:p>
        </w:tc>
      </w:tr>
      <w:tr w:rsidR="00F93E8F" w:rsidRPr="004F722B" w14:paraId="015F7ADA" w14:textId="77777777" w:rsidTr="002F257B">
        <w:trPr>
          <w:cantSplit/>
        </w:trPr>
        <w:tc>
          <w:tcPr>
            <w:tcW w:w="0" w:type="auto"/>
            <w:vMerge/>
            <w:tcBorders>
              <w:top w:val="nil"/>
              <w:left w:val="single" w:sz="4" w:space="0" w:color="808080"/>
              <w:bottom w:val="single" w:sz="4" w:space="0" w:color="808080"/>
              <w:right w:val="single" w:sz="4" w:space="0" w:color="808080"/>
            </w:tcBorders>
            <w:vAlign w:val="center"/>
            <w:hideMark/>
          </w:tcPr>
          <w:p w14:paraId="67DEDAA8"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6B775C9C"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5D28B6FE"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7E0124E2" w14:textId="77777777" w:rsidR="00873D48" w:rsidRPr="004F722B" w:rsidRDefault="00873D48" w:rsidP="00997034">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0CF0E08D"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141%</w:t>
            </w:r>
          </w:p>
        </w:tc>
        <w:tc>
          <w:tcPr>
            <w:tcW w:w="0" w:type="auto"/>
            <w:tcBorders>
              <w:top w:val="nil"/>
              <w:left w:val="nil"/>
              <w:bottom w:val="single" w:sz="4" w:space="0" w:color="808080"/>
              <w:right w:val="single" w:sz="4" w:space="0" w:color="808080"/>
            </w:tcBorders>
            <w:shd w:val="clear" w:color="000000" w:fill="FFFFFF"/>
            <w:noWrap/>
            <w:hideMark/>
          </w:tcPr>
          <w:p w14:paraId="0FE32AD0"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141%</w:t>
            </w:r>
          </w:p>
        </w:tc>
        <w:tc>
          <w:tcPr>
            <w:tcW w:w="0" w:type="auto"/>
            <w:tcBorders>
              <w:top w:val="nil"/>
              <w:left w:val="nil"/>
              <w:bottom w:val="single" w:sz="4" w:space="0" w:color="808080"/>
              <w:right w:val="single" w:sz="4" w:space="0" w:color="808080"/>
            </w:tcBorders>
            <w:shd w:val="clear" w:color="000000" w:fill="FFFFFF"/>
            <w:noWrap/>
            <w:hideMark/>
          </w:tcPr>
          <w:p w14:paraId="18EE19C6"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141%</w:t>
            </w:r>
          </w:p>
        </w:tc>
      </w:tr>
      <w:tr w:rsidR="00F93E8F" w:rsidRPr="004F722B" w14:paraId="63D8558D"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46F8C055" w14:textId="01573FD0" w:rsidR="00873D48" w:rsidRPr="004F722B" w:rsidRDefault="00873D48" w:rsidP="00997034">
            <w:pPr>
              <w:spacing w:line="240" w:lineRule="auto"/>
              <w:rPr>
                <w:rFonts w:eastAsia="Times New Roman"/>
                <w:color w:val="000000"/>
                <w:sz w:val="22"/>
              </w:rPr>
            </w:pPr>
            <w:r w:rsidRPr="0045605B">
              <w:rPr>
                <w:rFonts w:eastAsia="Times New Roman"/>
                <w:i/>
                <w:color w:val="000000"/>
                <w:sz w:val="22"/>
              </w:rPr>
              <w:t>Inter Partes</w:t>
            </w:r>
            <w:r w:rsidRPr="004F722B">
              <w:rPr>
                <w:rFonts w:eastAsia="Times New Roman"/>
                <w:color w:val="000000"/>
                <w:sz w:val="22"/>
              </w:rPr>
              <w:t xml:space="preserve"> Review Request Fee </w:t>
            </w:r>
            <w:r w:rsidR="00D96ED2" w:rsidRPr="00C02A31">
              <w:rPr>
                <w:rFonts w:eastAsia="Times New Roman"/>
                <w:color w:val="000000"/>
                <w:sz w:val="20"/>
                <w:szCs w:val="16"/>
              </w:rPr>
              <w:t>–</w:t>
            </w:r>
            <w:r w:rsidRPr="004F722B">
              <w:rPr>
                <w:rFonts w:eastAsia="Times New Roman"/>
                <w:color w:val="000000"/>
                <w:sz w:val="22"/>
              </w:rPr>
              <w:t xml:space="preserve"> Up to 20 Claims</w:t>
            </w:r>
          </w:p>
        </w:tc>
        <w:tc>
          <w:tcPr>
            <w:tcW w:w="0" w:type="auto"/>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4FF74D21"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$9,000 </w:t>
            </w:r>
          </w:p>
        </w:tc>
        <w:tc>
          <w:tcPr>
            <w:tcW w:w="0" w:type="auto"/>
            <w:gridSpan w:val="3"/>
            <w:tcBorders>
              <w:top w:val="single" w:sz="4" w:space="0" w:color="808080"/>
              <w:left w:val="nil"/>
              <w:bottom w:val="nil"/>
              <w:right w:val="single" w:sz="4" w:space="0" w:color="808080"/>
            </w:tcBorders>
            <w:shd w:val="clear" w:color="000000" w:fill="FFFFFF"/>
            <w:noWrap/>
            <w:vAlign w:val="bottom"/>
            <w:hideMark/>
          </w:tcPr>
          <w:p w14:paraId="5D56BE88"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$22,160 </w:t>
            </w:r>
          </w:p>
        </w:tc>
      </w:tr>
      <w:tr w:rsidR="00F93E8F" w:rsidRPr="004F722B" w14:paraId="59C5E921" w14:textId="77777777" w:rsidTr="002F257B">
        <w:trPr>
          <w:cantSplit/>
        </w:trPr>
        <w:tc>
          <w:tcPr>
            <w:tcW w:w="0" w:type="auto"/>
            <w:vMerge/>
            <w:tcBorders>
              <w:top w:val="nil"/>
              <w:left w:val="single" w:sz="4" w:space="0" w:color="808080"/>
              <w:bottom w:val="single" w:sz="4" w:space="0" w:color="808080"/>
              <w:right w:val="single" w:sz="4" w:space="0" w:color="808080"/>
            </w:tcBorders>
            <w:vAlign w:val="center"/>
            <w:hideMark/>
          </w:tcPr>
          <w:p w14:paraId="7D56DC82" w14:textId="77777777" w:rsidR="00873D48" w:rsidRPr="004F722B" w:rsidRDefault="00873D48" w:rsidP="00997034">
            <w:pPr>
              <w:spacing w:line="240" w:lineRule="auto"/>
              <w:rPr>
                <w:rFonts w:eastAsia="Times New Roman"/>
                <w:color w:val="000000"/>
                <w:sz w:val="22"/>
              </w:rPr>
            </w:pPr>
          </w:p>
        </w:tc>
        <w:tc>
          <w:tcPr>
            <w:tcW w:w="0" w:type="auto"/>
            <w:gridSpan w:val="3"/>
            <w:vMerge/>
            <w:tcBorders>
              <w:top w:val="single" w:sz="4" w:space="0" w:color="808080"/>
              <w:left w:val="single" w:sz="4" w:space="0" w:color="808080"/>
              <w:bottom w:val="single" w:sz="4" w:space="0" w:color="808080"/>
              <w:right w:val="single" w:sz="4" w:space="0" w:color="808080"/>
            </w:tcBorders>
            <w:vAlign w:val="center"/>
            <w:hideMark/>
          </w:tcPr>
          <w:p w14:paraId="085662B6" w14:textId="77777777" w:rsidR="00873D48" w:rsidRPr="004F722B" w:rsidRDefault="00873D48" w:rsidP="00997034">
            <w:pPr>
              <w:spacing w:line="240" w:lineRule="auto"/>
              <w:rPr>
                <w:rFonts w:eastAsia="Times New Roman"/>
                <w:color w:val="000000"/>
                <w:sz w:val="22"/>
              </w:rPr>
            </w:pPr>
          </w:p>
        </w:tc>
        <w:tc>
          <w:tcPr>
            <w:tcW w:w="0" w:type="auto"/>
            <w:gridSpan w:val="3"/>
            <w:tcBorders>
              <w:top w:val="nil"/>
              <w:left w:val="nil"/>
              <w:bottom w:val="single" w:sz="4" w:space="0" w:color="808080"/>
              <w:right w:val="single" w:sz="4" w:space="0" w:color="808080"/>
            </w:tcBorders>
            <w:shd w:val="clear" w:color="000000" w:fill="FFFFFF"/>
            <w:noWrap/>
            <w:hideMark/>
          </w:tcPr>
          <w:p w14:paraId="7515A0C7"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146%</w:t>
            </w:r>
          </w:p>
        </w:tc>
      </w:tr>
      <w:tr w:rsidR="00F93E8F" w:rsidRPr="004F722B" w14:paraId="50EFD8A9"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188D7420" w14:textId="0B37CBDB" w:rsidR="00873D48" w:rsidRPr="004F722B" w:rsidRDefault="00873D48" w:rsidP="00997034">
            <w:pPr>
              <w:spacing w:line="240" w:lineRule="auto"/>
              <w:rPr>
                <w:rFonts w:eastAsia="Times New Roman"/>
                <w:color w:val="000000"/>
                <w:sz w:val="22"/>
              </w:rPr>
            </w:pPr>
            <w:r w:rsidRPr="0045605B">
              <w:rPr>
                <w:rFonts w:eastAsia="Times New Roman"/>
                <w:i/>
                <w:color w:val="000000"/>
                <w:sz w:val="22"/>
              </w:rPr>
              <w:t>Inter Partes</w:t>
            </w:r>
            <w:r w:rsidRPr="004F722B">
              <w:rPr>
                <w:rFonts w:eastAsia="Times New Roman"/>
                <w:color w:val="000000"/>
                <w:sz w:val="22"/>
              </w:rPr>
              <w:t xml:space="preserve"> Review Post-Institution Fee </w:t>
            </w:r>
            <w:r w:rsidR="00D96ED2" w:rsidRPr="00C02A31">
              <w:rPr>
                <w:rFonts w:eastAsia="Times New Roman"/>
                <w:color w:val="000000"/>
                <w:sz w:val="20"/>
                <w:szCs w:val="16"/>
              </w:rPr>
              <w:t>–</w:t>
            </w:r>
            <w:r w:rsidRPr="004F722B">
              <w:rPr>
                <w:rFonts w:eastAsia="Times New Roman"/>
                <w:color w:val="000000"/>
                <w:sz w:val="22"/>
              </w:rPr>
              <w:t xml:space="preserve"> Up to 15 Claims</w:t>
            </w:r>
          </w:p>
        </w:tc>
        <w:tc>
          <w:tcPr>
            <w:tcW w:w="0" w:type="auto"/>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05ACC100"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$14,000 </w:t>
            </w:r>
          </w:p>
        </w:tc>
        <w:tc>
          <w:tcPr>
            <w:tcW w:w="0" w:type="auto"/>
            <w:gridSpan w:val="3"/>
            <w:tcBorders>
              <w:top w:val="single" w:sz="4" w:space="0" w:color="808080"/>
              <w:left w:val="nil"/>
              <w:bottom w:val="nil"/>
              <w:right w:val="single" w:sz="4" w:space="0" w:color="808080"/>
            </w:tcBorders>
            <w:shd w:val="clear" w:color="000000" w:fill="FFFFFF"/>
            <w:noWrap/>
            <w:vAlign w:val="bottom"/>
            <w:hideMark/>
          </w:tcPr>
          <w:p w14:paraId="4F74DA84"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$12,680 </w:t>
            </w:r>
          </w:p>
        </w:tc>
      </w:tr>
      <w:tr w:rsidR="00F93E8F" w:rsidRPr="004F722B" w14:paraId="480D937D" w14:textId="77777777" w:rsidTr="002F257B">
        <w:trPr>
          <w:cantSplit/>
        </w:trPr>
        <w:tc>
          <w:tcPr>
            <w:tcW w:w="0" w:type="auto"/>
            <w:vMerge/>
            <w:tcBorders>
              <w:top w:val="nil"/>
              <w:left w:val="single" w:sz="4" w:space="0" w:color="808080"/>
              <w:bottom w:val="single" w:sz="4" w:space="0" w:color="808080"/>
              <w:right w:val="single" w:sz="4" w:space="0" w:color="808080"/>
            </w:tcBorders>
            <w:vAlign w:val="center"/>
            <w:hideMark/>
          </w:tcPr>
          <w:p w14:paraId="1C57BC04" w14:textId="77777777" w:rsidR="00873D48" w:rsidRPr="004F722B" w:rsidRDefault="00873D48" w:rsidP="00997034">
            <w:pPr>
              <w:spacing w:line="240" w:lineRule="auto"/>
              <w:rPr>
                <w:rFonts w:eastAsia="Times New Roman"/>
                <w:color w:val="000000"/>
                <w:sz w:val="22"/>
              </w:rPr>
            </w:pPr>
          </w:p>
        </w:tc>
        <w:tc>
          <w:tcPr>
            <w:tcW w:w="0" w:type="auto"/>
            <w:gridSpan w:val="3"/>
            <w:vMerge/>
            <w:tcBorders>
              <w:top w:val="single" w:sz="4" w:space="0" w:color="808080"/>
              <w:left w:val="single" w:sz="4" w:space="0" w:color="808080"/>
              <w:bottom w:val="single" w:sz="4" w:space="0" w:color="808080"/>
              <w:right w:val="single" w:sz="4" w:space="0" w:color="808080"/>
            </w:tcBorders>
            <w:vAlign w:val="center"/>
            <w:hideMark/>
          </w:tcPr>
          <w:p w14:paraId="6CD49927" w14:textId="77777777" w:rsidR="00873D48" w:rsidRPr="004F722B" w:rsidRDefault="00873D48" w:rsidP="00997034">
            <w:pPr>
              <w:spacing w:line="240" w:lineRule="auto"/>
              <w:rPr>
                <w:rFonts w:eastAsia="Times New Roman"/>
                <w:color w:val="000000"/>
                <w:sz w:val="22"/>
              </w:rPr>
            </w:pPr>
          </w:p>
        </w:tc>
        <w:tc>
          <w:tcPr>
            <w:tcW w:w="0" w:type="auto"/>
            <w:gridSpan w:val="3"/>
            <w:tcBorders>
              <w:top w:val="nil"/>
              <w:left w:val="nil"/>
              <w:bottom w:val="single" w:sz="4" w:space="0" w:color="808080"/>
              <w:right w:val="single" w:sz="4" w:space="0" w:color="808080"/>
            </w:tcBorders>
            <w:shd w:val="clear" w:color="000000" w:fill="FFFFFF"/>
            <w:noWrap/>
            <w:hideMark/>
          </w:tcPr>
          <w:p w14:paraId="330453BF"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-9%</w:t>
            </w:r>
          </w:p>
        </w:tc>
      </w:tr>
      <w:tr w:rsidR="00F93E8F" w:rsidRPr="004F722B" w14:paraId="1C5C6F53"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4BDFF8BA" w14:textId="76945A5C" w:rsidR="00873D48" w:rsidRPr="004F722B" w:rsidRDefault="00873D48" w:rsidP="00997034">
            <w:pPr>
              <w:spacing w:line="240" w:lineRule="auto"/>
              <w:rPr>
                <w:rFonts w:eastAsia="Times New Roman"/>
                <w:color w:val="000000"/>
                <w:sz w:val="22"/>
              </w:rPr>
            </w:pPr>
            <w:r w:rsidRPr="004F722B">
              <w:rPr>
                <w:rFonts w:eastAsia="Times New Roman"/>
                <w:color w:val="000000"/>
                <w:sz w:val="22"/>
              </w:rPr>
              <w:t xml:space="preserve">Post-Grant or Covered Business Method Review Request Fee </w:t>
            </w:r>
            <w:r w:rsidR="00D96ED2" w:rsidRPr="00C02A31">
              <w:rPr>
                <w:rFonts w:eastAsia="Times New Roman"/>
                <w:color w:val="000000"/>
                <w:sz w:val="20"/>
                <w:szCs w:val="16"/>
              </w:rPr>
              <w:t>–</w:t>
            </w:r>
            <w:r w:rsidRPr="004F722B">
              <w:rPr>
                <w:rFonts w:eastAsia="Times New Roman"/>
                <w:color w:val="000000"/>
                <w:sz w:val="22"/>
              </w:rPr>
              <w:t xml:space="preserve"> Up to 20 Claims</w:t>
            </w:r>
          </w:p>
        </w:tc>
        <w:tc>
          <w:tcPr>
            <w:tcW w:w="0" w:type="auto"/>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6A55DAFF"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$12,000 </w:t>
            </w:r>
          </w:p>
        </w:tc>
        <w:tc>
          <w:tcPr>
            <w:tcW w:w="0" w:type="auto"/>
            <w:gridSpan w:val="3"/>
            <w:tcBorders>
              <w:top w:val="single" w:sz="4" w:space="0" w:color="808080"/>
              <w:left w:val="nil"/>
              <w:bottom w:val="nil"/>
              <w:right w:val="single" w:sz="4" w:space="0" w:color="808080"/>
            </w:tcBorders>
            <w:shd w:val="clear" w:color="000000" w:fill="FFFFFF"/>
            <w:noWrap/>
            <w:vAlign w:val="bottom"/>
            <w:hideMark/>
          </w:tcPr>
          <w:p w14:paraId="7ABF6A42"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$16,220 </w:t>
            </w:r>
          </w:p>
        </w:tc>
      </w:tr>
      <w:tr w:rsidR="00F93E8F" w:rsidRPr="004F722B" w14:paraId="4D932F79" w14:textId="77777777" w:rsidTr="002F257B">
        <w:trPr>
          <w:cantSplit/>
        </w:trPr>
        <w:tc>
          <w:tcPr>
            <w:tcW w:w="0" w:type="auto"/>
            <w:vMerge/>
            <w:tcBorders>
              <w:top w:val="nil"/>
              <w:left w:val="single" w:sz="4" w:space="0" w:color="808080"/>
              <w:bottom w:val="single" w:sz="4" w:space="0" w:color="808080"/>
              <w:right w:val="single" w:sz="4" w:space="0" w:color="808080"/>
            </w:tcBorders>
            <w:vAlign w:val="center"/>
            <w:hideMark/>
          </w:tcPr>
          <w:p w14:paraId="212774AF" w14:textId="77777777" w:rsidR="00873D48" w:rsidRPr="004F722B" w:rsidRDefault="00873D48" w:rsidP="00997034">
            <w:pPr>
              <w:spacing w:line="240" w:lineRule="auto"/>
              <w:rPr>
                <w:rFonts w:eastAsia="Times New Roman"/>
                <w:color w:val="000000"/>
                <w:sz w:val="22"/>
              </w:rPr>
            </w:pPr>
          </w:p>
        </w:tc>
        <w:tc>
          <w:tcPr>
            <w:tcW w:w="0" w:type="auto"/>
            <w:gridSpan w:val="3"/>
            <w:vMerge/>
            <w:tcBorders>
              <w:top w:val="single" w:sz="4" w:space="0" w:color="808080"/>
              <w:left w:val="single" w:sz="4" w:space="0" w:color="808080"/>
              <w:bottom w:val="single" w:sz="4" w:space="0" w:color="808080"/>
              <w:right w:val="single" w:sz="4" w:space="0" w:color="808080"/>
            </w:tcBorders>
            <w:vAlign w:val="center"/>
            <w:hideMark/>
          </w:tcPr>
          <w:p w14:paraId="01B41387" w14:textId="77777777" w:rsidR="00873D48" w:rsidRPr="004F722B" w:rsidRDefault="00873D48" w:rsidP="00997034">
            <w:pPr>
              <w:spacing w:line="240" w:lineRule="auto"/>
              <w:rPr>
                <w:rFonts w:eastAsia="Times New Roman"/>
                <w:color w:val="000000"/>
                <w:sz w:val="22"/>
              </w:rPr>
            </w:pPr>
          </w:p>
        </w:tc>
        <w:tc>
          <w:tcPr>
            <w:tcW w:w="0" w:type="auto"/>
            <w:gridSpan w:val="3"/>
            <w:tcBorders>
              <w:top w:val="nil"/>
              <w:left w:val="nil"/>
              <w:bottom w:val="single" w:sz="4" w:space="0" w:color="808080"/>
              <w:right w:val="single" w:sz="4" w:space="0" w:color="808080"/>
            </w:tcBorders>
            <w:shd w:val="clear" w:color="000000" w:fill="FFFFFF"/>
            <w:noWrap/>
            <w:hideMark/>
          </w:tcPr>
          <w:p w14:paraId="745DCD20"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35%</w:t>
            </w:r>
          </w:p>
        </w:tc>
      </w:tr>
      <w:tr w:rsidR="00F93E8F" w:rsidRPr="004F722B" w14:paraId="31818611"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229126A0" w14:textId="345B83E8" w:rsidR="00873D48" w:rsidRPr="004F722B" w:rsidRDefault="00873D48" w:rsidP="00997034">
            <w:pPr>
              <w:spacing w:line="240" w:lineRule="auto"/>
              <w:rPr>
                <w:rFonts w:eastAsia="Times New Roman"/>
                <w:color w:val="000000"/>
                <w:sz w:val="22"/>
              </w:rPr>
            </w:pPr>
            <w:r w:rsidRPr="004F722B">
              <w:rPr>
                <w:rFonts w:eastAsia="Times New Roman"/>
                <w:color w:val="000000"/>
                <w:sz w:val="22"/>
              </w:rPr>
              <w:t xml:space="preserve">Post-Grant or Covered Business Method Review Post-Institution Fee </w:t>
            </w:r>
            <w:r w:rsidR="00D96ED2" w:rsidRPr="00C02A31">
              <w:rPr>
                <w:rFonts w:eastAsia="Times New Roman"/>
                <w:color w:val="000000"/>
                <w:sz w:val="20"/>
                <w:szCs w:val="16"/>
              </w:rPr>
              <w:t>–</w:t>
            </w:r>
            <w:r w:rsidRPr="004F722B">
              <w:rPr>
                <w:rFonts w:eastAsia="Times New Roman"/>
                <w:color w:val="000000"/>
                <w:sz w:val="22"/>
              </w:rPr>
              <w:t xml:space="preserve"> Up to 15 Claims</w:t>
            </w:r>
          </w:p>
        </w:tc>
        <w:tc>
          <w:tcPr>
            <w:tcW w:w="0" w:type="auto"/>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358390A8"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$18,000 </w:t>
            </w:r>
          </w:p>
        </w:tc>
        <w:tc>
          <w:tcPr>
            <w:tcW w:w="0" w:type="auto"/>
            <w:gridSpan w:val="3"/>
            <w:tcBorders>
              <w:top w:val="single" w:sz="4" w:space="0" w:color="808080"/>
              <w:left w:val="nil"/>
              <w:bottom w:val="nil"/>
              <w:right w:val="single" w:sz="4" w:space="0" w:color="808080"/>
            </w:tcBorders>
            <w:shd w:val="clear" w:color="000000" w:fill="FFFFFF"/>
            <w:noWrap/>
            <w:vAlign w:val="bottom"/>
            <w:hideMark/>
          </w:tcPr>
          <w:p w14:paraId="13515048"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$23,060 </w:t>
            </w:r>
          </w:p>
        </w:tc>
      </w:tr>
      <w:tr w:rsidR="00F93E8F" w:rsidRPr="004F722B" w14:paraId="42E025B0" w14:textId="77777777" w:rsidTr="002F257B">
        <w:trPr>
          <w:cantSplit/>
        </w:trPr>
        <w:tc>
          <w:tcPr>
            <w:tcW w:w="0" w:type="auto"/>
            <w:vMerge/>
            <w:tcBorders>
              <w:top w:val="nil"/>
              <w:left w:val="single" w:sz="4" w:space="0" w:color="808080"/>
              <w:bottom w:val="single" w:sz="4" w:space="0" w:color="808080"/>
              <w:right w:val="single" w:sz="4" w:space="0" w:color="808080"/>
            </w:tcBorders>
            <w:vAlign w:val="center"/>
            <w:hideMark/>
          </w:tcPr>
          <w:p w14:paraId="5100FE96" w14:textId="77777777" w:rsidR="00873D48" w:rsidRPr="004F722B" w:rsidRDefault="00873D48" w:rsidP="00997034">
            <w:pPr>
              <w:spacing w:line="240" w:lineRule="auto"/>
              <w:rPr>
                <w:rFonts w:eastAsia="Times New Roman"/>
                <w:color w:val="000000"/>
                <w:sz w:val="22"/>
              </w:rPr>
            </w:pPr>
          </w:p>
        </w:tc>
        <w:tc>
          <w:tcPr>
            <w:tcW w:w="0" w:type="auto"/>
            <w:gridSpan w:val="3"/>
            <w:vMerge/>
            <w:tcBorders>
              <w:top w:val="single" w:sz="4" w:space="0" w:color="808080"/>
              <w:left w:val="single" w:sz="4" w:space="0" w:color="808080"/>
              <w:bottom w:val="single" w:sz="4" w:space="0" w:color="808080"/>
              <w:right w:val="single" w:sz="4" w:space="0" w:color="808080"/>
            </w:tcBorders>
            <w:vAlign w:val="center"/>
            <w:hideMark/>
          </w:tcPr>
          <w:p w14:paraId="2E33941D" w14:textId="77777777" w:rsidR="00873D48" w:rsidRPr="004F722B" w:rsidRDefault="00873D48" w:rsidP="00997034">
            <w:pPr>
              <w:spacing w:line="240" w:lineRule="auto"/>
              <w:rPr>
                <w:rFonts w:eastAsia="Times New Roman"/>
                <w:color w:val="000000"/>
                <w:sz w:val="22"/>
              </w:rPr>
            </w:pPr>
          </w:p>
        </w:tc>
        <w:tc>
          <w:tcPr>
            <w:tcW w:w="0" w:type="auto"/>
            <w:gridSpan w:val="3"/>
            <w:tcBorders>
              <w:top w:val="nil"/>
              <w:left w:val="nil"/>
              <w:bottom w:val="single" w:sz="4" w:space="0" w:color="808080"/>
              <w:right w:val="single" w:sz="4" w:space="0" w:color="808080"/>
            </w:tcBorders>
            <w:shd w:val="clear" w:color="000000" w:fill="FFFFFF"/>
            <w:noWrap/>
            <w:hideMark/>
          </w:tcPr>
          <w:p w14:paraId="0BC5EB4A"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28%</w:t>
            </w:r>
          </w:p>
        </w:tc>
      </w:tr>
      <w:tr w:rsidR="00F93E8F" w:rsidRPr="004F722B" w14:paraId="221388B5"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2C12A66F" w14:textId="77777777" w:rsidR="00873D48" w:rsidRPr="004F722B" w:rsidRDefault="00873D48" w:rsidP="00997034">
            <w:pPr>
              <w:spacing w:line="240" w:lineRule="auto"/>
              <w:rPr>
                <w:rFonts w:eastAsia="Times New Roman"/>
                <w:color w:val="000000"/>
                <w:sz w:val="22"/>
              </w:rPr>
            </w:pPr>
            <w:r w:rsidRPr="004F722B">
              <w:rPr>
                <w:rFonts w:eastAsia="Times New Roman"/>
                <w:color w:val="000000"/>
                <w:sz w:val="22"/>
              </w:rPr>
              <w:t>Petition for Revival of an Abandoned Application for a Patent, for the Delayed Payment of the Fee for Issuing Each Patent, or for the Delayed Response by the Patent Owner in any Reexamination Proceeding</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287AD77"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$1,700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A169077"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$850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EB0DDBB"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$850 </w:t>
            </w:r>
          </w:p>
        </w:tc>
        <w:tc>
          <w:tcPr>
            <w:tcW w:w="0" w:type="auto"/>
            <w:tcBorders>
              <w:top w:val="nil"/>
              <w:left w:val="nil"/>
              <w:bottom w:val="nil"/>
              <w:right w:val="single" w:sz="4" w:space="0" w:color="808080"/>
            </w:tcBorders>
            <w:shd w:val="clear" w:color="000000" w:fill="FFFFFF"/>
            <w:noWrap/>
            <w:vAlign w:val="bottom"/>
            <w:hideMark/>
          </w:tcPr>
          <w:p w14:paraId="023700C4" w14:textId="77777777" w:rsidR="00873D48" w:rsidRPr="004F722B" w:rsidRDefault="00873D48" w:rsidP="00997034">
            <w:pPr>
              <w:spacing w:line="240" w:lineRule="auto"/>
              <w:jc w:val="center"/>
              <w:rPr>
                <w:rFonts w:eastAsia="Times New Roman"/>
                <w:color w:val="000000"/>
                <w:sz w:val="22"/>
              </w:rPr>
            </w:pPr>
          </w:p>
          <w:p w14:paraId="13250AAA" w14:textId="77777777" w:rsidR="00873D48" w:rsidRPr="004F722B" w:rsidRDefault="00873D48" w:rsidP="00997034">
            <w:pPr>
              <w:spacing w:line="240" w:lineRule="auto"/>
              <w:jc w:val="center"/>
              <w:rPr>
                <w:rFonts w:eastAsia="Times New Roman"/>
                <w:color w:val="000000"/>
                <w:sz w:val="22"/>
              </w:rPr>
            </w:pPr>
          </w:p>
          <w:p w14:paraId="0F16DCBA"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$240 </w:t>
            </w:r>
          </w:p>
        </w:tc>
        <w:tc>
          <w:tcPr>
            <w:tcW w:w="0" w:type="auto"/>
            <w:tcBorders>
              <w:top w:val="nil"/>
              <w:left w:val="nil"/>
              <w:bottom w:val="nil"/>
              <w:right w:val="single" w:sz="4" w:space="0" w:color="808080"/>
            </w:tcBorders>
            <w:shd w:val="clear" w:color="000000" w:fill="FFFFFF"/>
            <w:noWrap/>
            <w:vAlign w:val="bottom"/>
            <w:hideMark/>
          </w:tcPr>
          <w:p w14:paraId="7B1E8231"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$120 </w:t>
            </w:r>
          </w:p>
        </w:tc>
        <w:tc>
          <w:tcPr>
            <w:tcW w:w="0" w:type="auto"/>
            <w:tcBorders>
              <w:top w:val="nil"/>
              <w:left w:val="nil"/>
              <w:bottom w:val="nil"/>
              <w:right w:val="single" w:sz="4" w:space="0" w:color="808080"/>
            </w:tcBorders>
            <w:shd w:val="clear" w:color="000000" w:fill="FFFFFF"/>
            <w:noWrap/>
            <w:vAlign w:val="bottom"/>
            <w:hideMark/>
          </w:tcPr>
          <w:p w14:paraId="5C757B99"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$60 </w:t>
            </w:r>
          </w:p>
        </w:tc>
      </w:tr>
      <w:tr w:rsidR="00F93E8F" w:rsidRPr="004F722B" w14:paraId="404A6504" w14:textId="77777777" w:rsidTr="002F257B">
        <w:trPr>
          <w:cantSplit/>
        </w:trPr>
        <w:tc>
          <w:tcPr>
            <w:tcW w:w="0" w:type="auto"/>
            <w:vMerge/>
            <w:tcBorders>
              <w:top w:val="nil"/>
              <w:left w:val="single" w:sz="4" w:space="0" w:color="808080"/>
              <w:bottom w:val="single" w:sz="4" w:space="0" w:color="808080"/>
              <w:right w:val="single" w:sz="4" w:space="0" w:color="808080"/>
            </w:tcBorders>
            <w:vAlign w:val="center"/>
            <w:hideMark/>
          </w:tcPr>
          <w:p w14:paraId="62703F59"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073B30FF"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04D35D30"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3BAAB6E8" w14:textId="77777777" w:rsidR="00873D48" w:rsidRPr="004F722B" w:rsidRDefault="00873D48" w:rsidP="00997034">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1F37AC2A"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-86%</w:t>
            </w:r>
          </w:p>
        </w:tc>
        <w:tc>
          <w:tcPr>
            <w:tcW w:w="0" w:type="auto"/>
            <w:tcBorders>
              <w:top w:val="nil"/>
              <w:left w:val="nil"/>
              <w:bottom w:val="single" w:sz="4" w:space="0" w:color="808080"/>
              <w:right w:val="single" w:sz="4" w:space="0" w:color="808080"/>
            </w:tcBorders>
            <w:shd w:val="clear" w:color="000000" w:fill="FFFFFF"/>
            <w:noWrap/>
            <w:hideMark/>
          </w:tcPr>
          <w:p w14:paraId="35D47E7B"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-86%</w:t>
            </w:r>
          </w:p>
        </w:tc>
        <w:tc>
          <w:tcPr>
            <w:tcW w:w="0" w:type="auto"/>
            <w:tcBorders>
              <w:top w:val="nil"/>
              <w:left w:val="nil"/>
              <w:bottom w:val="single" w:sz="4" w:space="0" w:color="808080"/>
              <w:right w:val="single" w:sz="4" w:space="0" w:color="808080"/>
            </w:tcBorders>
            <w:shd w:val="clear" w:color="000000" w:fill="FFFFFF"/>
            <w:noWrap/>
            <w:hideMark/>
          </w:tcPr>
          <w:p w14:paraId="34050981"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-93%</w:t>
            </w:r>
          </w:p>
        </w:tc>
      </w:tr>
      <w:tr w:rsidR="00F93E8F" w:rsidRPr="004F722B" w14:paraId="0666EB34"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01122B6A" w14:textId="77777777" w:rsidR="00873D48" w:rsidRPr="004F722B" w:rsidRDefault="00873D48" w:rsidP="00997034">
            <w:pPr>
              <w:spacing w:line="240" w:lineRule="auto"/>
              <w:rPr>
                <w:rFonts w:eastAsia="Times New Roman"/>
                <w:color w:val="000000"/>
                <w:sz w:val="22"/>
              </w:rPr>
            </w:pPr>
            <w:r w:rsidRPr="004F722B">
              <w:rPr>
                <w:rFonts w:eastAsia="Times New Roman"/>
                <w:color w:val="000000"/>
                <w:sz w:val="22"/>
              </w:rPr>
              <w:t>Petition for the Delayed Submission of a Priority or Benefit Claim, or to Restore the Right of Priority or Benefit</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11836A2"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$1,700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8F4B661"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$850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F0557D5"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$850 </w:t>
            </w:r>
          </w:p>
        </w:tc>
        <w:tc>
          <w:tcPr>
            <w:tcW w:w="0" w:type="auto"/>
            <w:tcBorders>
              <w:top w:val="nil"/>
              <w:left w:val="nil"/>
              <w:bottom w:val="nil"/>
              <w:right w:val="single" w:sz="4" w:space="0" w:color="808080"/>
            </w:tcBorders>
            <w:shd w:val="clear" w:color="000000" w:fill="FFFFFF"/>
            <w:noWrap/>
            <w:vAlign w:val="bottom"/>
            <w:hideMark/>
          </w:tcPr>
          <w:p w14:paraId="7B074521"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$240 </w:t>
            </w:r>
          </w:p>
        </w:tc>
        <w:tc>
          <w:tcPr>
            <w:tcW w:w="0" w:type="auto"/>
            <w:tcBorders>
              <w:top w:val="nil"/>
              <w:left w:val="nil"/>
              <w:bottom w:val="nil"/>
              <w:right w:val="single" w:sz="4" w:space="0" w:color="808080"/>
            </w:tcBorders>
            <w:shd w:val="clear" w:color="000000" w:fill="FFFFFF"/>
            <w:noWrap/>
            <w:vAlign w:val="bottom"/>
            <w:hideMark/>
          </w:tcPr>
          <w:p w14:paraId="60F3F4C4"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$120 </w:t>
            </w:r>
          </w:p>
        </w:tc>
        <w:tc>
          <w:tcPr>
            <w:tcW w:w="0" w:type="auto"/>
            <w:tcBorders>
              <w:top w:val="nil"/>
              <w:left w:val="nil"/>
              <w:bottom w:val="nil"/>
              <w:right w:val="single" w:sz="4" w:space="0" w:color="808080"/>
            </w:tcBorders>
            <w:shd w:val="clear" w:color="000000" w:fill="FFFFFF"/>
            <w:noWrap/>
            <w:vAlign w:val="bottom"/>
            <w:hideMark/>
          </w:tcPr>
          <w:p w14:paraId="0A01E97C"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$60 </w:t>
            </w:r>
          </w:p>
        </w:tc>
      </w:tr>
      <w:tr w:rsidR="00F93E8F" w:rsidRPr="004F722B" w14:paraId="15CBCBDC" w14:textId="77777777" w:rsidTr="002F257B">
        <w:trPr>
          <w:cantSplit/>
        </w:trPr>
        <w:tc>
          <w:tcPr>
            <w:tcW w:w="0" w:type="auto"/>
            <w:vMerge/>
            <w:tcBorders>
              <w:top w:val="nil"/>
              <w:left w:val="single" w:sz="4" w:space="0" w:color="808080"/>
              <w:bottom w:val="single" w:sz="4" w:space="0" w:color="808080"/>
              <w:right w:val="single" w:sz="4" w:space="0" w:color="808080"/>
            </w:tcBorders>
            <w:vAlign w:val="center"/>
            <w:hideMark/>
          </w:tcPr>
          <w:p w14:paraId="3559E35D"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54742679"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06F4D8EF"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7A330EA7" w14:textId="77777777" w:rsidR="00873D48" w:rsidRPr="004F722B" w:rsidRDefault="00873D48" w:rsidP="00997034">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13C627F6"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-86%</w:t>
            </w:r>
          </w:p>
        </w:tc>
        <w:tc>
          <w:tcPr>
            <w:tcW w:w="0" w:type="auto"/>
            <w:tcBorders>
              <w:top w:val="nil"/>
              <w:left w:val="nil"/>
              <w:bottom w:val="single" w:sz="4" w:space="0" w:color="808080"/>
              <w:right w:val="single" w:sz="4" w:space="0" w:color="808080"/>
            </w:tcBorders>
            <w:shd w:val="clear" w:color="000000" w:fill="FFFFFF"/>
            <w:noWrap/>
            <w:hideMark/>
          </w:tcPr>
          <w:p w14:paraId="33F7D59F"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-86%</w:t>
            </w:r>
          </w:p>
        </w:tc>
        <w:tc>
          <w:tcPr>
            <w:tcW w:w="0" w:type="auto"/>
            <w:tcBorders>
              <w:top w:val="nil"/>
              <w:left w:val="nil"/>
              <w:bottom w:val="single" w:sz="4" w:space="0" w:color="808080"/>
              <w:right w:val="single" w:sz="4" w:space="0" w:color="808080"/>
            </w:tcBorders>
            <w:shd w:val="clear" w:color="000000" w:fill="FFFFFF"/>
            <w:noWrap/>
            <w:hideMark/>
          </w:tcPr>
          <w:p w14:paraId="45CAF2A7"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-93%</w:t>
            </w:r>
          </w:p>
        </w:tc>
      </w:tr>
      <w:tr w:rsidR="00F93E8F" w:rsidRPr="004F722B" w14:paraId="71CFD869"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46586C92" w14:textId="77777777" w:rsidR="00873D48" w:rsidRPr="004F722B" w:rsidRDefault="00873D48" w:rsidP="00997034">
            <w:pPr>
              <w:spacing w:line="240" w:lineRule="auto"/>
              <w:rPr>
                <w:rFonts w:eastAsia="Times New Roman"/>
                <w:color w:val="000000"/>
                <w:sz w:val="22"/>
              </w:rPr>
            </w:pPr>
            <w:r w:rsidRPr="004F722B">
              <w:rPr>
                <w:rFonts w:eastAsia="Times New Roman"/>
                <w:color w:val="000000"/>
                <w:sz w:val="22"/>
              </w:rPr>
              <w:t>Petition to Excuse Applicant's Failure to Act Within Prescribed Time Limits in an International Design Application</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949F8FA"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$1,700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5E163CA"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$850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2BE157A"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$850 </w:t>
            </w:r>
          </w:p>
        </w:tc>
        <w:tc>
          <w:tcPr>
            <w:tcW w:w="0" w:type="auto"/>
            <w:tcBorders>
              <w:top w:val="nil"/>
              <w:left w:val="nil"/>
              <w:bottom w:val="nil"/>
              <w:right w:val="single" w:sz="4" w:space="0" w:color="808080"/>
            </w:tcBorders>
            <w:shd w:val="clear" w:color="000000" w:fill="FFFFFF"/>
            <w:noWrap/>
            <w:vAlign w:val="bottom"/>
            <w:hideMark/>
          </w:tcPr>
          <w:p w14:paraId="714A9BAB"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$1,700 </w:t>
            </w:r>
          </w:p>
        </w:tc>
        <w:tc>
          <w:tcPr>
            <w:tcW w:w="0" w:type="auto"/>
            <w:tcBorders>
              <w:top w:val="nil"/>
              <w:left w:val="nil"/>
              <w:bottom w:val="nil"/>
              <w:right w:val="single" w:sz="4" w:space="0" w:color="808080"/>
            </w:tcBorders>
            <w:shd w:val="clear" w:color="000000" w:fill="FFFFFF"/>
            <w:noWrap/>
            <w:vAlign w:val="bottom"/>
            <w:hideMark/>
          </w:tcPr>
          <w:p w14:paraId="5642F1B8"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$850 </w:t>
            </w:r>
          </w:p>
        </w:tc>
        <w:tc>
          <w:tcPr>
            <w:tcW w:w="0" w:type="auto"/>
            <w:tcBorders>
              <w:top w:val="nil"/>
              <w:left w:val="nil"/>
              <w:bottom w:val="nil"/>
              <w:right w:val="single" w:sz="4" w:space="0" w:color="808080"/>
            </w:tcBorders>
            <w:shd w:val="clear" w:color="000000" w:fill="FFFFFF"/>
            <w:noWrap/>
            <w:vAlign w:val="bottom"/>
            <w:hideMark/>
          </w:tcPr>
          <w:p w14:paraId="614010C2"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$425 </w:t>
            </w:r>
          </w:p>
        </w:tc>
      </w:tr>
      <w:tr w:rsidR="00F93E8F" w:rsidRPr="004F722B" w14:paraId="3AE6E9B5" w14:textId="77777777" w:rsidTr="002F257B">
        <w:trPr>
          <w:cantSplit/>
          <w:trHeight w:val="903"/>
        </w:trPr>
        <w:tc>
          <w:tcPr>
            <w:tcW w:w="0" w:type="auto"/>
            <w:vMerge/>
            <w:tcBorders>
              <w:top w:val="nil"/>
              <w:left w:val="single" w:sz="4" w:space="0" w:color="808080"/>
              <w:bottom w:val="single" w:sz="4" w:space="0" w:color="808080"/>
              <w:right w:val="single" w:sz="4" w:space="0" w:color="808080"/>
            </w:tcBorders>
            <w:vAlign w:val="center"/>
            <w:hideMark/>
          </w:tcPr>
          <w:p w14:paraId="4DAE309A"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2E8B528C"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31EA8D17"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0E338918" w14:textId="77777777" w:rsidR="00873D48" w:rsidRPr="004F722B" w:rsidRDefault="00873D48" w:rsidP="00997034">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6A1F1A1C"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0%</w:t>
            </w:r>
          </w:p>
        </w:tc>
        <w:tc>
          <w:tcPr>
            <w:tcW w:w="0" w:type="auto"/>
            <w:tcBorders>
              <w:top w:val="nil"/>
              <w:left w:val="nil"/>
              <w:bottom w:val="single" w:sz="4" w:space="0" w:color="808080"/>
              <w:right w:val="single" w:sz="4" w:space="0" w:color="808080"/>
            </w:tcBorders>
            <w:shd w:val="clear" w:color="000000" w:fill="FFFFFF"/>
            <w:noWrap/>
            <w:hideMark/>
          </w:tcPr>
          <w:p w14:paraId="46398D72"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0%</w:t>
            </w:r>
          </w:p>
        </w:tc>
        <w:tc>
          <w:tcPr>
            <w:tcW w:w="0" w:type="auto"/>
            <w:tcBorders>
              <w:top w:val="nil"/>
              <w:left w:val="nil"/>
              <w:bottom w:val="single" w:sz="4" w:space="0" w:color="808080"/>
              <w:right w:val="single" w:sz="4" w:space="0" w:color="808080"/>
            </w:tcBorders>
            <w:shd w:val="clear" w:color="000000" w:fill="FFFFFF"/>
            <w:noWrap/>
            <w:hideMark/>
          </w:tcPr>
          <w:p w14:paraId="28F4301F"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-50%</w:t>
            </w:r>
          </w:p>
        </w:tc>
      </w:tr>
      <w:tr w:rsidR="00F93E8F" w:rsidRPr="004F722B" w14:paraId="3EEE7255"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47A0936E" w14:textId="77777777" w:rsidR="00873D48" w:rsidRPr="004F722B" w:rsidRDefault="00873D48" w:rsidP="00997034">
            <w:pPr>
              <w:spacing w:line="240" w:lineRule="auto"/>
              <w:rPr>
                <w:rFonts w:eastAsia="Times New Roman"/>
                <w:color w:val="000000"/>
                <w:sz w:val="22"/>
              </w:rPr>
            </w:pPr>
            <w:r w:rsidRPr="004F722B">
              <w:rPr>
                <w:rFonts w:eastAsia="Times New Roman"/>
                <w:color w:val="000000"/>
                <w:sz w:val="22"/>
              </w:rPr>
              <w:t>Basic National Stage Fee</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644B228"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$280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473A882"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$140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414665C"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$70 </w:t>
            </w:r>
          </w:p>
        </w:tc>
        <w:tc>
          <w:tcPr>
            <w:tcW w:w="0" w:type="auto"/>
            <w:tcBorders>
              <w:top w:val="nil"/>
              <w:left w:val="nil"/>
              <w:bottom w:val="nil"/>
              <w:right w:val="single" w:sz="4" w:space="0" w:color="808080"/>
            </w:tcBorders>
            <w:shd w:val="clear" w:color="000000" w:fill="FFFFFF"/>
            <w:noWrap/>
            <w:vAlign w:val="bottom"/>
            <w:hideMark/>
          </w:tcPr>
          <w:p w14:paraId="3DA796D0"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$340 </w:t>
            </w:r>
          </w:p>
        </w:tc>
        <w:tc>
          <w:tcPr>
            <w:tcW w:w="0" w:type="auto"/>
            <w:tcBorders>
              <w:top w:val="nil"/>
              <w:left w:val="nil"/>
              <w:bottom w:val="nil"/>
              <w:right w:val="single" w:sz="4" w:space="0" w:color="808080"/>
            </w:tcBorders>
            <w:shd w:val="clear" w:color="000000" w:fill="FFFFFF"/>
            <w:noWrap/>
            <w:vAlign w:val="bottom"/>
            <w:hideMark/>
          </w:tcPr>
          <w:p w14:paraId="615176A9"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$170 </w:t>
            </w:r>
          </w:p>
        </w:tc>
        <w:tc>
          <w:tcPr>
            <w:tcW w:w="0" w:type="auto"/>
            <w:tcBorders>
              <w:top w:val="nil"/>
              <w:left w:val="nil"/>
              <w:bottom w:val="nil"/>
              <w:right w:val="single" w:sz="4" w:space="0" w:color="808080"/>
            </w:tcBorders>
            <w:shd w:val="clear" w:color="000000" w:fill="FFFFFF"/>
            <w:noWrap/>
            <w:vAlign w:val="bottom"/>
            <w:hideMark/>
          </w:tcPr>
          <w:p w14:paraId="0D422E14"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$85 </w:t>
            </w:r>
          </w:p>
        </w:tc>
      </w:tr>
      <w:tr w:rsidR="00F93E8F" w:rsidRPr="004F722B" w14:paraId="44DBDA0A" w14:textId="77777777" w:rsidTr="002F257B">
        <w:trPr>
          <w:cantSplit/>
        </w:trPr>
        <w:tc>
          <w:tcPr>
            <w:tcW w:w="0" w:type="auto"/>
            <w:vMerge/>
            <w:tcBorders>
              <w:top w:val="nil"/>
              <w:left w:val="single" w:sz="4" w:space="0" w:color="808080"/>
              <w:bottom w:val="single" w:sz="4" w:space="0" w:color="808080"/>
              <w:right w:val="single" w:sz="4" w:space="0" w:color="808080"/>
            </w:tcBorders>
            <w:vAlign w:val="center"/>
            <w:hideMark/>
          </w:tcPr>
          <w:p w14:paraId="5CA50224"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4150020F"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356BD144"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0447F30D" w14:textId="77777777" w:rsidR="00873D48" w:rsidRPr="004F722B" w:rsidRDefault="00873D48" w:rsidP="00997034">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5743E8ED"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21%</w:t>
            </w:r>
          </w:p>
        </w:tc>
        <w:tc>
          <w:tcPr>
            <w:tcW w:w="0" w:type="auto"/>
            <w:tcBorders>
              <w:top w:val="nil"/>
              <w:left w:val="nil"/>
              <w:bottom w:val="single" w:sz="4" w:space="0" w:color="808080"/>
              <w:right w:val="single" w:sz="4" w:space="0" w:color="808080"/>
            </w:tcBorders>
            <w:shd w:val="clear" w:color="000000" w:fill="FFFFFF"/>
            <w:noWrap/>
            <w:hideMark/>
          </w:tcPr>
          <w:p w14:paraId="634BB692"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21%</w:t>
            </w:r>
          </w:p>
        </w:tc>
        <w:tc>
          <w:tcPr>
            <w:tcW w:w="0" w:type="auto"/>
            <w:tcBorders>
              <w:top w:val="nil"/>
              <w:left w:val="nil"/>
              <w:bottom w:val="single" w:sz="4" w:space="0" w:color="808080"/>
              <w:right w:val="single" w:sz="4" w:space="0" w:color="808080"/>
            </w:tcBorders>
            <w:shd w:val="clear" w:color="000000" w:fill="FFFFFF"/>
            <w:noWrap/>
            <w:hideMark/>
          </w:tcPr>
          <w:p w14:paraId="6AA7DD26"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21%</w:t>
            </w:r>
          </w:p>
        </w:tc>
      </w:tr>
      <w:tr w:rsidR="00F93E8F" w:rsidRPr="004F722B" w14:paraId="7A3459A2"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4148864D" w14:textId="35E01C8B" w:rsidR="00873D48" w:rsidRPr="004F722B" w:rsidRDefault="00873D48" w:rsidP="00997034">
            <w:pPr>
              <w:spacing w:line="240" w:lineRule="auto"/>
              <w:rPr>
                <w:rFonts w:eastAsia="Times New Roman"/>
                <w:color w:val="000000"/>
                <w:sz w:val="22"/>
              </w:rPr>
            </w:pPr>
            <w:r w:rsidRPr="004F722B">
              <w:rPr>
                <w:rFonts w:eastAsia="Times New Roman"/>
                <w:color w:val="000000"/>
                <w:sz w:val="22"/>
              </w:rPr>
              <w:t xml:space="preserve">National Stage Search Fee </w:t>
            </w:r>
            <w:r w:rsidR="00D96ED2" w:rsidRPr="00C02A31">
              <w:rPr>
                <w:rFonts w:eastAsia="Times New Roman"/>
                <w:color w:val="000000"/>
                <w:sz w:val="20"/>
                <w:szCs w:val="16"/>
              </w:rPr>
              <w:t>–</w:t>
            </w:r>
            <w:r w:rsidRPr="004F722B">
              <w:rPr>
                <w:rFonts w:eastAsia="Times New Roman"/>
                <w:color w:val="000000"/>
                <w:sz w:val="22"/>
              </w:rPr>
              <w:t xml:space="preserve"> U.S. Was the ISA</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6551B8E"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$120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A0ED96C"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$60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6B7DEFA"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$30 </w:t>
            </w:r>
          </w:p>
        </w:tc>
        <w:tc>
          <w:tcPr>
            <w:tcW w:w="0" w:type="auto"/>
            <w:tcBorders>
              <w:top w:val="nil"/>
              <w:left w:val="nil"/>
              <w:bottom w:val="nil"/>
              <w:right w:val="single" w:sz="4" w:space="0" w:color="808080"/>
            </w:tcBorders>
            <w:shd w:val="clear" w:color="000000" w:fill="FFFFFF"/>
            <w:noWrap/>
            <w:vAlign w:val="bottom"/>
            <w:hideMark/>
          </w:tcPr>
          <w:p w14:paraId="56F1CF05"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$320 </w:t>
            </w:r>
          </w:p>
        </w:tc>
        <w:tc>
          <w:tcPr>
            <w:tcW w:w="0" w:type="auto"/>
            <w:tcBorders>
              <w:top w:val="nil"/>
              <w:left w:val="nil"/>
              <w:bottom w:val="nil"/>
              <w:right w:val="single" w:sz="4" w:space="0" w:color="808080"/>
            </w:tcBorders>
            <w:shd w:val="clear" w:color="000000" w:fill="FFFFFF"/>
            <w:noWrap/>
            <w:vAlign w:val="bottom"/>
            <w:hideMark/>
          </w:tcPr>
          <w:p w14:paraId="159FE77C"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$160 </w:t>
            </w:r>
          </w:p>
        </w:tc>
        <w:tc>
          <w:tcPr>
            <w:tcW w:w="0" w:type="auto"/>
            <w:tcBorders>
              <w:top w:val="nil"/>
              <w:left w:val="nil"/>
              <w:bottom w:val="nil"/>
              <w:right w:val="single" w:sz="4" w:space="0" w:color="808080"/>
            </w:tcBorders>
            <w:shd w:val="clear" w:color="000000" w:fill="FFFFFF"/>
            <w:noWrap/>
            <w:vAlign w:val="bottom"/>
            <w:hideMark/>
          </w:tcPr>
          <w:p w14:paraId="32802C68"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$80 </w:t>
            </w:r>
          </w:p>
        </w:tc>
      </w:tr>
      <w:tr w:rsidR="00F93E8F" w:rsidRPr="004F722B" w14:paraId="46C59B59" w14:textId="77777777" w:rsidTr="002F257B">
        <w:trPr>
          <w:cantSplit/>
        </w:trPr>
        <w:tc>
          <w:tcPr>
            <w:tcW w:w="0" w:type="auto"/>
            <w:vMerge/>
            <w:tcBorders>
              <w:top w:val="nil"/>
              <w:left w:val="single" w:sz="4" w:space="0" w:color="808080"/>
              <w:bottom w:val="single" w:sz="4" w:space="0" w:color="808080"/>
              <w:right w:val="single" w:sz="4" w:space="0" w:color="808080"/>
            </w:tcBorders>
            <w:vAlign w:val="center"/>
            <w:hideMark/>
          </w:tcPr>
          <w:p w14:paraId="455FA379"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010F2A1C"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3DCF1CC9"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4D900FBB" w14:textId="77777777" w:rsidR="00873D48" w:rsidRPr="004F722B" w:rsidRDefault="00873D48" w:rsidP="00997034">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2AB84D87"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167%</w:t>
            </w:r>
          </w:p>
        </w:tc>
        <w:tc>
          <w:tcPr>
            <w:tcW w:w="0" w:type="auto"/>
            <w:tcBorders>
              <w:top w:val="nil"/>
              <w:left w:val="nil"/>
              <w:bottom w:val="single" w:sz="4" w:space="0" w:color="808080"/>
              <w:right w:val="single" w:sz="4" w:space="0" w:color="808080"/>
            </w:tcBorders>
            <w:shd w:val="clear" w:color="000000" w:fill="FFFFFF"/>
            <w:noWrap/>
            <w:hideMark/>
          </w:tcPr>
          <w:p w14:paraId="7B8310A7"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167%</w:t>
            </w:r>
          </w:p>
        </w:tc>
        <w:tc>
          <w:tcPr>
            <w:tcW w:w="0" w:type="auto"/>
            <w:tcBorders>
              <w:top w:val="nil"/>
              <w:left w:val="nil"/>
              <w:bottom w:val="single" w:sz="4" w:space="0" w:color="808080"/>
              <w:right w:val="single" w:sz="4" w:space="0" w:color="808080"/>
            </w:tcBorders>
            <w:shd w:val="clear" w:color="000000" w:fill="FFFFFF"/>
            <w:noWrap/>
            <w:hideMark/>
          </w:tcPr>
          <w:p w14:paraId="6E22C3FC"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167%</w:t>
            </w:r>
          </w:p>
        </w:tc>
      </w:tr>
      <w:tr w:rsidR="00F93E8F" w:rsidRPr="004F722B" w14:paraId="4C3AC9D9"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25E58877" w14:textId="71B3E25A" w:rsidR="00873D48" w:rsidRPr="004F722B" w:rsidRDefault="00873D48" w:rsidP="00997034">
            <w:pPr>
              <w:spacing w:line="240" w:lineRule="auto"/>
              <w:rPr>
                <w:rFonts w:eastAsia="Times New Roman"/>
                <w:color w:val="000000"/>
                <w:sz w:val="22"/>
              </w:rPr>
            </w:pPr>
            <w:r w:rsidRPr="004F722B">
              <w:rPr>
                <w:rFonts w:eastAsia="Times New Roman"/>
                <w:color w:val="000000"/>
                <w:sz w:val="22"/>
              </w:rPr>
              <w:t xml:space="preserve">National Stage Search Fee </w:t>
            </w:r>
            <w:r w:rsidR="00D96ED2" w:rsidRPr="00C02A31">
              <w:rPr>
                <w:rFonts w:eastAsia="Times New Roman"/>
                <w:color w:val="000000"/>
                <w:sz w:val="20"/>
                <w:szCs w:val="16"/>
              </w:rPr>
              <w:t>–</w:t>
            </w:r>
            <w:r w:rsidRPr="004F722B">
              <w:rPr>
                <w:rFonts w:eastAsia="Times New Roman"/>
                <w:color w:val="000000"/>
                <w:sz w:val="22"/>
              </w:rPr>
              <w:t xml:space="preserve"> Search Report Prepared and Provided to USPTO</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1B0FC9E"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$480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DD82CDD"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$240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93DF0AD"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$120 </w:t>
            </w:r>
          </w:p>
        </w:tc>
        <w:tc>
          <w:tcPr>
            <w:tcW w:w="0" w:type="auto"/>
            <w:tcBorders>
              <w:top w:val="nil"/>
              <w:left w:val="nil"/>
              <w:bottom w:val="nil"/>
              <w:right w:val="single" w:sz="4" w:space="0" w:color="808080"/>
            </w:tcBorders>
            <w:shd w:val="clear" w:color="000000" w:fill="FFFFFF"/>
            <w:noWrap/>
            <w:vAlign w:val="bottom"/>
            <w:hideMark/>
          </w:tcPr>
          <w:p w14:paraId="3847073F"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$1,780 </w:t>
            </w:r>
          </w:p>
        </w:tc>
        <w:tc>
          <w:tcPr>
            <w:tcW w:w="0" w:type="auto"/>
            <w:tcBorders>
              <w:top w:val="nil"/>
              <w:left w:val="nil"/>
              <w:bottom w:val="nil"/>
              <w:right w:val="single" w:sz="4" w:space="0" w:color="808080"/>
            </w:tcBorders>
            <w:shd w:val="clear" w:color="000000" w:fill="FFFFFF"/>
            <w:noWrap/>
            <w:vAlign w:val="bottom"/>
            <w:hideMark/>
          </w:tcPr>
          <w:p w14:paraId="17EDD308"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$890 </w:t>
            </w:r>
          </w:p>
        </w:tc>
        <w:tc>
          <w:tcPr>
            <w:tcW w:w="0" w:type="auto"/>
            <w:tcBorders>
              <w:top w:val="nil"/>
              <w:left w:val="nil"/>
              <w:bottom w:val="nil"/>
              <w:right w:val="single" w:sz="4" w:space="0" w:color="808080"/>
            </w:tcBorders>
            <w:shd w:val="clear" w:color="000000" w:fill="FFFFFF"/>
            <w:noWrap/>
            <w:vAlign w:val="bottom"/>
            <w:hideMark/>
          </w:tcPr>
          <w:p w14:paraId="19C596E7"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$445 </w:t>
            </w:r>
          </w:p>
        </w:tc>
      </w:tr>
      <w:tr w:rsidR="00F93E8F" w:rsidRPr="004F722B" w14:paraId="58D4FCD8" w14:textId="77777777" w:rsidTr="002F257B">
        <w:trPr>
          <w:cantSplit/>
          <w:trHeight w:val="588"/>
        </w:trPr>
        <w:tc>
          <w:tcPr>
            <w:tcW w:w="0" w:type="auto"/>
            <w:vMerge/>
            <w:tcBorders>
              <w:top w:val="nil"/>
              <w:left w:val="single" w:sz="4" w:space="0" w:color="808080"/>
              <w:bottom w:val="single" w:sz="4" w:space="0" w:color="808080"/>
              <w:right w:val="single" w:sz="4" w:space="0" w:color="808080"/>
            </w:tcBorders>
            <w:vAlign w:val="center"/>
            <w:hideMark/>
          </w:tcPr>
          <w:p w14:paraId="065E70F0"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701F5843"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7D8A0191"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326B0200" w14:textId="77777777" w:rsidR="00873D48" w:rsidRPr="004F722B" w:rsidRDefault="00873D48" w:rsidP="00997034">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4E388A3F"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271%</w:t>
            </w:r>
          </w:p>
        </w:tc>
        <w:tc>
          <w:tcPr>
            <w:tcW w:w="0" w:type="auto"/>
            <w:tcBorders>
              <w:top w:val="nil"/>
              <w:left w:val="nil"/>
              <w:bottom w:val="single" w:sz="4" w:space="0" w:color="808080"/>
              <w:right w:val="single" w:sz="4" w:space="0" w:color="808080"/>
            </w:tcBorders>
            <w:shd w:val="clear" w:color="000000" w:fill="FFFFFF"/>
            <w:noWrap/>
            <w:hideMark/>
          </w:tcPr>
          <w:p w14:paraId="6A1C8154"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271%</w:t>
            </w:r>
          </w:p>
        </w:tc>
        <w:tc>
          <w:tcPr>
            <w:tcW w:w="0" w:type="auto"/>
            <w:tcBorders>
              <w:top w:val="nil"/>
              <w:left w:val="nil"/>
              <w:bottom w:val="single" w:sz="4" w:space="0" w:color="808080"/>
              <w:right w:val="single" w:sz="4" w:space="0" w:color="808080"/>
            </w:tcBorders>
            <w:shd w:val="clear" w:color="000000" w:fill="FFFFFF"/>
            <w:noWrap/>
            <w:hideMark/>
          </w:tcPr>
          <w:p w14:paraId="629A69AD"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271%</w:t>
            </w:r>
          </w:p>
        </w:tc>
      </w:tr>
      <w:tr w:rsidR="00F93E8F" w:rsidRPr="004F722B" w14:paraId="0EE593A1"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7DF4D2FE" w14:textId="1CFF7914" w:rsidR="00873D48" w:rsidRPr="004F722B" w:rsidRDefault="00873D48" w:rsidP="00997034">
            <w:pPr>
              <w:spacing w:line="240" w:lineRule="auto"/>
              <w:rPr>
                <w:rFonts w:eastAsia="Times New Roman"/>
                <w:color w:val="000000"/>
                <w:sz w:val="22"/>
              </w:rPr>
            </w:pPr>
            <w:r w:rsidRPr="004F722B">
              <w:rPr>
                <w:rFonts w:eastAsia="Times New Roman"/>
                <w:color w:val="000000"/>
                <w:sz w:val="22"/>
              </w:rPr>
              <w:t xml:space="preserve">National Stage Search Fee </w:t>
            </w:r>
            <w:r w:rsidR="00D96ED2" w:rsidRPr="00C02A31">
              <w:rPr>
                <w:rFonts w:eastAsia="Times New Roman"/>
                <w:color w:val="000000"/>
                <w:sz w:val="20"/>
                <w:szCs w:val="16"/>
              </w:rPr>
              <w:t>–</w:t>
            </w:r>
            <w:r w:rsidRPr="004F722B">
              <w:rPr>
                <w:rFonts w:eastAsia="Times New Roman"/>
                <w:color w:val="000000"/>
                <w:sz w:val="22"/>
              </w:rPr>
              <w:t xml:space="preserve"> All Other Situations</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44F4306"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$600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FCB149F"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$300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CE2F0A1"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$150 </w:t>
            </w:r>
          </w:p>
        </w:tc>
        <w:tc>
          <w:tcPr>
            <w:tcW w:w="0" w:type="auto"/>
            <w:tcBorders>
              <w:top w:val="nil"/>
              <w:left w:val="nil"/>
              <w:bottom w:val="nil"/>
              <w:right w:val="single" w:sz="4" w:space="0" w:color="808080"/>
            </w:tcBorders>
            <w:shd w:val="clear" w:color="000000" w:fill="FFFFFF"/>
            <w:noWrap/>
            <w:vAlign w:val="bottom"/>
            <w:hideMark/>
          </w:tcPr>
          <w:p w14:paraId="7936144C"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$1,780 </w:t>
            </w:r>
          </w:p>
        </w:tc>
        <w:tc>
          <w:tcPr>
            <w:tcW w:w="0" w:type="auto"/>
            <w:tcBorders>
              <w:top w:val="nil"/>
              <w:left w:val="nil"/>
              <w:bottom w:val="nil"/>
              <w:right w:val="single" w:sz="4" w:space="0" w:color="808080"/>
            </w:tcBorders>
            <w:shd w:val="clear" w:color="000000" w:fill="FFFFFF"/>
            <w:noWrap/>
            <w:vAlign w:val="bottom"/>
            <w:hideMark/>
          </w:tcPr>
          <w:p w14:paraId="2AB59036"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$890 </w:t>
            </w:r>
          </w:p>
        </w:tc>
        <w:tc>
          <w:tcPr>
            <w:tcW w:w="0" w:type="auto"/>
            <w:tcBorders>
              <w:top w:val="nil"/>
              <w:left w:val="nil"/>
              <w:bottom w:val="nil"/>
              <w:right w:val="single" w:sz="4" w:space="0" w:color="808080"/>
            </w:tcBorders>
            <w:shd w:val="clear" w:color="000000" w:fill="FFFFFF"/>
            <w:noWrap/>
            <w:vAlign w:val="bottom"/>
            <w:hideMark/>
          </w:tcPr>
          <w:p w14:paraId="126A30FA"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$445 </w:t>
            </w:r>
          </w:p>
        </w:tc>
      </w:tr>
      <w:tr w:rsidR="00F93E8F" w:rsidRPr="004F722B" w14:paraId="5507741B" w14:textId="77777777" w:rsidTr="0045605B">
        <w:trPr>
          <w:cantSplit/>
          <w:trHeight w:val="453"/>
        </w:trPr>
        <w:tc>
          <w:tcPr>
            <w:tcW w:w="0" w:type="auto"/>
            <w:vMerge/>
            <w:tcBorders>
              <w:top w:val="nil"/>
              <w:left w:val="single" w:sz="4" w:space="0" w:color="808080"/>
              <w:bottom w:val="single" w:sz="4" w:space="0" w:color="808080"/>
              <w:right w:val="single" w:sz="4" w:space="0" w:color="808080"/>
            </w:tcBorders>
            <w:vAlign w:val="center"/>
            <w:hideMark/>
          </w:tcPr>
          <w:p w14:paraId="185D52CB"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4F3DFE47"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1850BD0B"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6C70FAE7" w14:textId="77777777" w:rsidR="00873D48" w:rsidRPr="004F722B" w:rsidRDefault="00873D48" w:rsidP="00997034">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45565AB1"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197%</w:t>
            </w:r>
          </w:p>
        </w:tc>
        <w:tc>
          <w:tcPr>
            <w:tcW w:w="0" w:type="auto"/>
            <w:tcBorders>
              <w:top w:val="nil"/>
              <w:left w:val="nil"/>
              <w:bottom w:val="single" w:sz="4" w:space="0" w:color="808080"/>
              <w:right w:val="single" w:sz="4" w:space="0" w:color="808080"/>
            </w:tcBorders>
            <w:shd w:val="clear" w:color="000000" w:fill="FFFFFF"/>
            <w:noWrap/>
            <w:hideMark/>
          </w:tcPr>
          <w:p w14:paraId="1CE20C00"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197%</w:t>
            </w:r>
          </w:p>
        </w:tc>
        <w:tc>
          <w:tcPr>
            <w:tcW w:w="0" w:type="auto"/>
            <w:tcBorders>
              <w:top w:val="nil"/>
              <w:left w:val="nil"/>
              <w:bottom w:val="single" w:sz="4" w:space="0" w:color="808080"/>
              <w:right w:val="single" w:sz="4" w:space="0" w:color="808080"/>
            </w:tcBorders>
            <w:shd w:val="clear" w:color="000000" w:fill="FFFFFF"/>
            <w:noWrap/>
            <w:hideMark/>
          </w:tcPr>
          <w:p w14:paraId="26F30B5B"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197%</w:t>
            </w:r>
          </w:p>
        </w:tc>
      </w:tr>
      <w:tr w:rsidR="00F93E8F" w:rsidRPr="004F722B" w14:paraId="3F826519"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19FE05AE" w14:textId="0FD4BAC7" w:rsidR="00873D48" w:rsidRPr="004F722B" w:rsidRDefault="00873D48" w:rsidP="00997034">
            <w:pPr>
              <w:spacing w:line="240" w:lineRule="auto"/>
              <w:rPr>
                <w:rFonts w:eastAsia="Times New Roman"/>
                <w:color w:val="000000"/>
                <w:sz w:val="22"/>
              </w:rPr>
            </w:pPr>
            <w:r w:rsidRPr="004F722B">
              <w:rPr>
                <w:rFonts w:eastAsia="Times New Roman"/>
                <w:color w:val="000000"/>
                <w:sz w:val="22"/>
              </w:rPr>
              <w:t xml:space="preserve">National Stage Examination Fee </w:t>
            </w:r>
            <w:r w:rsidR="00D96ED2" w:rsidRPr="00C02A31">
              <w:rPr>
                <w:rFonts w:eastAsia="Times New Roman"/>
                <w:color w:val="000000"/>
                <w:sz w:val="20"/>
                <w:szCs w:val="16"/>
              </w:rPr>
              <w:t>–</w:t>
            </w:r>
            <w:r w:rsidRPr="004F722B">
              <w:rPr>
                <w:rFonts w:eastAsia="Times New Roman"/>
                <w:color w:val="000000"/>
                <w:sz w:val="22"/>
              </w:rPr>
              <w:t xml:space="preserve"> All Other Situations</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12C9DD5"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$720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7AFC201"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$360 </w:t>
            </w:r>
          </w:p>
        </w:tc>
        <w:tc>
          <w:tcPr>
            <w:tcW w:w="0" w:type="auto"/>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CB28118"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$180 </w:t>
            </w:r>
          </w:p>
        </w:tc>
        <w:tc>
          <w:tcPr>
            <w:tcW w:w="0" w:type="auto"/>
            <w:tcBorders>
              <w:top w:val="nil"/>
              <w:left w:val="nil"/>
              <w:bottom w:val="nil"/>
              <w:right w:val="single" w:sz="4" w:space="0" w:color="808080"/>
            </w:tcBorders>
            <w:shd w:val="clear" w:color="000000" w:fill="FFFFFF"/>
            <w:noWrap/>
            <w:vAlign w:val="bottom"/>
            <w:hideMark/>
          </w:tcPr>
          <w:p w14:paraId="470F62AA"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$2,200 </w:t>
            </w:r>
          </w:p>
        </w:tc>
        <w:tc>
          <w:tcPr>
            <w:tcW w:w="0" w:type="auto"/>
            <w:tcBorders>
              <w:top w:val="nil"/>
              <w:left w:val="nil"/>
              <w:bottom w:val="nil"/>
              <w:right w:val="single" w:sz="4" w:space="0" w:color="808080"/>
            </w:tcBorders>
            <w:shd w:val="clear" w:color="000000" w:fill="FFFFFF"/>
            <w:noWrap/>
            <w:vAlign w:val="bottom"/>
            <w:hideMark/>
          </w:tcPr>
          <w:p w14:paraId="3448F1A5"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$1,100 </w:t>
            </w:r>
          </w:p>
        </w:tc>
        <w:tc>
          <w:tcPr>
            <w:tcW w:w="0" w:type="auto"/>
            <w:tcBorders>
              <w:top w:val="nil"/>
              <w:left w:val="nil"/>
              <w:bottom w:val="nil"/>
              <w:right w:val="single" w:sz="4" w:space="0" w:color="808080"/>
            </w:tcBorders>
            <w:shd w:val="clear" w:color="000000" w:fill="FFFFFF"/>
            <w:noWrap/>
            <w:vAlign w:val="bottom"/>
            <w:hideMark/>
          </w:tcPr>
          <w:p w14:paraId="6D6B1145"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$550 </w:t>
            </w:r>
          </w:p>
        </w:tc>
      </w:tr>
      <w:tr w:rsidR="00F93E8F" w:rsidRPr="004F722B" w14:paraId="09D16CD9" w14:textId="77777777" w:rsidTr="0045605B">
        <w:trPr>
          <w:cantSplit/>
          <w:trHeight w:val="732"/>
        </w:trPr>
        <w:tc>
          <w:tcPr>
            <w:tcW w:w="0" w:type="auto"/>
            <w:vMerge/>
            <w:tcBorders>
              <w:top w:val="nil"/>
              <w:left w:val="single" w:sz="4" w:space="0" w:color="808080"/>
              <w:bottom w:val="single" w:sz="4" w:space="0" w:color="808080"/>
              <w:right w:val="single" w:sz="4" w:space="0" w:color="808080"/>
            </w:tcBorders>
            <w:vAlign w:val="center"/>
            <w:hideMark/>
          </w:tcPr>
          <w:p w14:paraId="086D529E"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65072567"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5E32CE7C" w14:textId="77777777" w:rsidR="00873D48" w:rsidRPr="004F722B" w:rsidRDefault="00873D48" w:rsidP="00997034">
            <w:pPr>
              <w:spacing w:line="240" w:lineRule="auto"/>
              <w:rPr>
                <w:rFonts w:eastAsia="Times New Roman"/>
                <w:color w:val="000000"/>
                <w:sz w:val="22"/>
              </w:rPr>
            </w:pPr>
          </w:p>
        </w:tc>
        <w:tc>
          <w:tcPr>
            <w:tcW w:w="0" w:type="auto"/>
            <w:vMerge/>
            <w:tcBorders>
              <w:top w:val="nil"/>
              <w:left w:val="single" w:sz="4" w:space="0" w:color="808080"/>
              <w:bottom w:val="single" w:sz="4" w:space="0" w:color="808080"/>
              <w:right w:val="single" w:sz="4" w:space="0" w:color="808080"/>
            </w:tcBorders>
            <w:vAlign w:val="center"/>
            <w:hideMark/>
          </w:tcPr>
          <w:p w14:paraId="5E2864BB" w14:textId="77777777" w:rsidR="00873D48" w:rsidRPr="004F722B" w:rsidRDefault="00873D48" w:rsidP="00997034">
            <w:pPr>
              <w:spacing w:line="240" w:lineRule="auto"/>
              <w:rPr>
                <w:rFonts w:eastAsia="Times New Roman"/>
                <w:color w:val="000000"/>
                <w:sz w:val="22"/>
              </w:rPr>
            </w:pPr>
          </w:p>
        </w:tc>
        <w:tc>
          <w:tcPr>
            <w:tcW w:w="0" w:type="auto"/>
            <w:tcBorders>
              <w:top w:val="nil"/>
              <w:left w:val="nil"/>
              <w:bottom w:val="single" w:sz="4" w:space="0" w:color="808080"/>
              <w:right w:val="single" w:sz="4" w:space="0" w:color="808080"/>
            </w:tcBorders>
            <w:shd w:val="clear" w:color="000000" w:fill="FFFFFF"/>
            <w:noWrap/>
            <w:hideMark/>
          </w:tcPr>
          <w:p w14:paraId="4EAD332C"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206%</w:t>
            </w:r>
          </w:p>
        </w:tc>
        <w:tc>
          <w:tcPr>
            <w:tcW w:w="0" w:type="auto"/>
            <w:tcBorders>
              <w:top w:val="nil"/>
              <w:left w:val="nil"/>
              <w:bottom w:val="single" w:sz="4" w:space="0" w:color="808080"/>
              <w:right w:val="single" w:sz="4" w:space="0" w:color="808080"/>
            </w:tcBorders>
            <w:shd w:val="clear" w:color="000000" w:fill="FFFFFF"/>
            <w:noWrap/>
            <w:hideMark/>
          </w:tcPr>
          <w:p w14:paraId="659105A2"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206%</w:t>
            </w:r>
          </w:p>
        </w:tc>
        <w:tc>
          <w:tcPr>
            <w:tcW w:w="0" w:type="auto"/>
            <w:tcBorders>
              <w:top w:val="nil"/>
              <w:left w:val="nil"/>
              <w:bottom w:val="single" w:sz="4" w:space="0" w:color="808080"/>
              <w:right w:val="single" w:sz="4" w:space="0" w:color="808080"/>
            </w:tcBorders>
            <w:shd w:val="clear" w:color="000000" w:fill="FFFFFF"/>
            <w:noWrap/>
            <w:hideMark/>
          </w:tcPr>
          <w:p w14:paraId="07921237"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206%</w:t>
            </w:r>
          </w:p>
        </w:tc>
      </w:tr>
      <w:tr w:rsidR="00F93E8F" w:rsidRPr="004F722B" w14:paraId="01A21F44" w14:textId="77777777" w:rsidTr="0045605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42498265" w14:textId="77777777" w:rsidR="00873D48" w:rsidRPr="004F722B" w:rsidRDefault="00873D48" w:rsidP="00997034">
            <w:pPr>
              <w:spacing w:line="240" w:lineRule="auto"/>
              <w:rPr>
                <w:rFonts w:eastAsia="Times New Roman"/>
                <w:color w:val="000000"/>
                <w:sz w:val="22"/>
              </w:rPr>
            </w:pPr>
            <w:r w:rsidRPr="004F722B">
              <w:rPr>
                <w:rFonts w:eastAsia="Times New Roman"/>
                <w:color w:val="000000"/>
                <w:sz w:val="22"/>
              </w:rPr>
              <w:t>Application Fee (Non-Refundable)</w:t>
            </w:r>
          </w:p>
        </w:tc>
        <w:tc>
          <w:tcPr>
            <w:tcW w:w="0" w:type="auto"/>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hideMark/>
          </w:tcPr>
          <w:p w14:paraId="191C340F" w14:textId="4946F4AB" w:rsidR="00873D48" w:rsidRPr="004F722B" w:rsidRDefault="00873D48" w:rsidP="0045605B">
            <w:pPr>
              <w:spacing w:line="240" w:lineRule="auto"/>
              <w:jc w:val="center"/>
              <w:rPr>
                <w:rFonts w:eastAsia="Times New Roman"/>
                <w:color w:val="000000"/>
                <w:sz w:val="22"/>
              </w:rPr>
            </w:pPr>
            <w:r w:rsidRPr="004F722B">
              <w:rPr>
                <w:rFonts w:eastAsia="Times New Roman"/>
                <w:color w:val="000000"/>
                <w:sz w:val="22"/>
              </w:rPr>
              <w:t>$40</w:t>
            </w:r>
          </w:p>
        </w:tc>
        <w:tc>
          <w:tcPr>
            <w:tcW w:w="0" w:type="auto"/>
            <w:gridSpan w:val="3"/>
            <w:tcBorders>
              <w:top w:val="single" w:sz="4" w:space="0" w:color="808080"/>
              <w:left w:val="nil"/>
              <w:bottom w:val="nil"/>
              <w:right w:val="single" w:sz="4" w:space="0" w:color="808080"/>
            </w:tcBorders>
            <w:shd w:val="clear" w:color="000000" w:fill="FFFFFF"/>
            <w:noWrap/>
            <w:vAlign w:val="bottom"/>
            <w:hideMark/>
          </w:tcPr>
          <w:p w14:paraId="6A05F558"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$220 </w:t>
            </w:r>
          </w:p>
        </w:tc>
      </w:tr>
      <w:tr w:rsidR="00F93E8F" w:rsidRPr="004F722B" w14:paraId="6495E2CA" w14:textId="77777777" w:rsidTr="0045605B">
        <w:trPr>
          <w:cantSplit/>
          <w:trHeight w:val="570"/>
        </w:trPr>
        <w:tc>
          <w:tcPr>
            <w:tcW w:w="0" w:type="auto"/>
            <w:vMerge/>
            <w:tcBorders>
              <w:top w:val="nil"/>
              <w:left w:val="single" w:sz="4" w:space="0" w:color="808080"/>
              <w:bottom w:val="single" w:sz="4" w:space="0" w:color="808080"/>
              <w:right w:val="single" w:sz="4" w:space="0" w:color="808080"/>
            </w:tcBorders>
            <w:vAlign w:val="center"/>
            <w:hideMark/>
          </w:tcPr>
          <w:p w14:paraId="43963591" w14:textId="77777777" w:rsidR="00873D48" w:rsidRPr="004F722B" w:rsidRDefault="00873D48" w:rsidP="00997034">
            <w:pPr>
              <w:spacing w:line="240" w:lineRule="auto"/>
              <w:rPr>
                <w:rFonts w:eastAsia="Times New Roman"/>
                <w:color w:val="000000"/>
                <w:sz w:val="22"/>
              </w:rPr>
            </w:pPr>
          </w:p>
        </w:tc>
        <w:tc>
          <w:tcPr>
            <w:tcW w:w="0" w:type="auto"/>
            <w:gridSpan w:val="3"/>
            <w:vMerge/>
            <w:tcBorders>
              <w:top w:val="single" w:sz="4" w:space="0" w:color="808080"/>
              <w:left w:val="single" w:sz="4" w:space="0" w:color="808080"/>
              <w:bottom w:val="single" w:sz="4" w:space="0" w:color="808080"/>
              <w:right w:val="single" w:sz="4" w:space="0" w:color="808080"/>
            </w:tcBorders>
            <w:vAlign w:val="center"/>
            <w:hideMark/>
          </w:tcPr>
          <w:p w14:paraId="7491C88D" w14:textId="77777777" w:rsidR="00873D48" w:rsidRPr="004F722B" w:rsidRDefault="00873D48" w:rsidP="00997034">
            <w:pPr>
              <w:spacing w:line="240" w:lineRule="auto"/>
              <w:rPr>
                <w:rFonts w:eastAsia="Times New Roman"/>
                <w:color w:val="000000"/>
                <w:sz w:val="22"/>
              </w:rPr>
            </w:pPr>
          </w:p>
        </w:tc>
        <w:tc>
          <w:tcPr>
            <w:tcW w:w="0" w:type="auto"/>
            <w:gridSpan w:val="3"/>
            <w:tcBorders>
              <w:top w:val="nil"/>
              <w:left w:val="nil"/>
              <w:bottom w:val="single" w:sz="4" w:space="0" w:color="808080"/>
              <w:right w:val="single" w:sz="4" w:space="0" w:color="808080"/>
            </w:tcBorders>
            <w:shd w:val="clear" w:color="000000" w:fill="FFFFFF"/>
            <w:noWrap/>
            <w:hideMark/>
          </w:tcPr>
          <w:p w14:paraId="17C7BC77"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450%</w:t>
            </w:r>
          </w:p>
        </w:tc>
      </w:tr>
      <w:tr w:rsidR="00F93E8F" w:rsidRPr="004F722B" w14:paraId="4E79F2D7" w14:textId="77777777" w:rsidTr="0045605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652A5D1C" w14:textId="1AD9F448" w:rsidR="00873D48" w:rsidRPr="004F722B" w:rsidRDefault="00873D48" w:rsidP="00997034">
            <w:pPr>
              <w:spacing w:line="240" w:lineRule="auto"/>
              <w:rPr>
                <w:rFonts w:eastAsia="Times New Roman"/>
                <w:color w:val="000000"/>
                <w:sz w:val="22"/>
              </w:rPr>
            </w:pPr>
            <w:r w:rsidRPr="004F722B">
              <w:rPr>
                <w:rFonts w:eastAsia="Times New Roman"/>
                <w:color w:val="000000"/>
                <w:sz w:val="22"/>
              </w:rPr>
              <w:t>Registration to Practice or Grant of Limited Recognition Under §</w:t>
            </w:r>
            <w:r w:rsidR="005203E5">
              <w:rPr>
                <w:rFonts w:eastAsia="Times New Roman"/>
                <w:color w:val="000000"/>
                <w:sz w:val="22"/>
              </w:rPr>
              <w:t xml:space="preserve"> </w:t>
            </w:r>
            <w:r w:rsidRPr="004F722B">
              <w:rPr>
                <w:rFonts w:eastAsia="Times New Roman"/>
                <w:color w:val="000000"/>
                <w:sz w:val="22"/>
              </w:rPr>
              <w:t>11.9(b) or (c)</w:t>
            </w:r>
          </w:p>
        </w:tc>
        <w:tc>
          <w:tcPr>
            <w:tcW w:w="0" w:type="auto"/>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hideMark/>
          </w:tcPr>
          <w:p w14:paraId="2542F36F" w14:textId="42E24789" w:rsidR="00ED74E2" w:rsidRPr="004F722B" w:rsidRDefault="00873D48" w:rsidP="0045605B">
            <w:pPr>
              <w:keepNext/>
              <w:keepLines/>
              <w:spacing w:line="240" w:lineRule="auto"/>
              <w:jc w:val="center"/>
              <w:rPr>
                <w:rFonts w:eastAsia="Times New Roman"/>
                <w:color w:val="000000"/>
                <w:sz w:val="22"/>
              </w:rPr>
            </w:pPr>
            <w:r w:rsidRPr="004F722B">
              <w:rPr>
                <w:rFonts w:eastAsia="Times New Roman"/>
                <w:color w:val="000000"/>
                <w:sz w:val="22"/>
              </w:rPr>
              <w:t>$100</w:t>
            </w:r>
          </w:p>
        </w:tc>
        <w:tc>
          <w:tcPr>
            <w:tcW w:w="0" w:type="auto"/>
            <w:gridSpan w:val="3"/>
            <w:tcBorders>
              <w:top w:val="single" w:sz="4" w:space="0" w:color="808080"/>
              <w:left w:val="nil"/>
              <w:bottom w:val="nil"/>
              <w:right w:val="single" w:sz="4" w:space="0" w:color="808080"/>
            </w:tcBorders>
            <w:shd w:val="clear" w:color="000000" w:fill="FFFFFF"/>
            <w:noWrap/>
            <w:hideMark/>
          </w:tcPr>
          <w:p w14:paraId="1481B142" w14:textId="217368EF" w:rsidR="00ED74E2" w:rsidRPr="004F722B" w:rsidRDefault="00873D48" w:rsidP="0045605B">
            <w:pPr>
              <w:keepNext/>
              <w:keepLines/>
              <w:spacing w:line="240" w:lineRule="auto"/>
              <w:jc w:val="center"/>
              <w:rPr>
                <w:rFonts w:eastAsia="Times New Roman"/>
                <w:color w:val="000000"/>
                <w:sz w:val="22"/>
              </w:rPr>
            </w:pPr>
            <w:r w:rsidRPr="004F722B">
              <w:rPr>
                <w:rFonts w:eastAsia="Times New Roman"/>
                <w:color w:val="000000"/>
                <w:sz w:val="22"/>
              </w:rPr>
              <w:t>$500</w:t>
            </w:r>
          </w:p>
        </w:tc>
      </w:tr>
      <w:tr w:rsidR="00F93E8F" w:rsidRPr="004F722B" w14:paraId="5DE4043F" w14:textId="77777777" w:rsidTr="0045605B">
        <w:trPr>
          <w:cantSplit/>
          <w:trHeight w:val="93"/>
        </w:trPr>
        <w:tc>
          <w:tcPr>
            <w:tcW w:w="0" w:type="auto"/>
            <w:vMerge/>
            <w:tcBorders>
              <w:top w:val="nil"/>
              <w:left w:val="single" w:sz="4" w:space="0" w:color="808080"/>
              <w:bottom w:val="single" w:sz="4" w:space="0" w:color="808080"/>
              <w:right w:val="single" w:sz="4" w:space="0" w:color="808080"/>
            </w:tcBorders>
            <w:vAlign w:val="center"/>
            <w:hideMark/>
          </w:tcPr>
          <w:p w14:paraId="3765EEFC" w14:textId="77777777" w:rsidR="00873D48" w:rsidRPr="004F722B" w:rsidRDefault="00873D48" w:rsidP="00997034">
            <w:pPr>
              <w:spacing w:line="240" w:lineRule="auto"/>
              <w:rPr>
                <w:rFonts w:eastAsia="Times New Roman"/>
                <w:color w:val="000000"/>
                <w:sz w:val="22"/>
              </w:rPr>
            </w:pPr>
          </w:p>
        </w:tc>
        <w:tc>
          <w:tcPr>
            <w:tcW w:w="0" w:type="auto"/>
            <w:gridSpan w:val="3"/>
            <w:vMerge/>
            <w:tcBorders>
              <w:top w:val="single" w:sz="4" w:space="0" w:color="808080"/>
              <w:left w:val="single" w:sz="4" w:space="0" w:color="808080"/>
              <w:bottom w:val="single" w:sz="4" w:space="0" w:color="808080"/>
              <w:right w:val="single" w:sz="4" w:space="0" w:color="808080"/>
            </w:tcBorders>
            <w:hideMark/>
          </w:tcPr>
          <w:p w14:paraId="5C8DFAF5" w14:textId="77777777" w:rsidR="00873D48" w:rsidRPr="004F722B" w:rsidRDefault="00873D48" w:rsidP="0045605B">
            <w:pPr>
              <w:keepNext/>
              <w:keepLines/>
              <w:spacing w:line="240" w:lineRule="auto"/>
              <w:jc w:val="center"/>
              <w:rPr>
                <w:rFonts w:eastAsia="Times New Roman"/>
                <w:color w:val="000000"/>
                <w:sz w:val="22"/>
              </w:rPr>
            </w:pPr>
          </w:p>
        </w:tc>
        <w:tc>
          <w:tcPr>
            <w:tcW w:w="0" w:type="auto"/>
            <w:gridSpan w:val="3"/>
            <w:tcBorders>
              <w:top w:val="nil"/>
              <w:left w:val="nil"/>
              <w:bottom w:val="single" w:sz="4" w:space="0" w:color="808080"/>
              <w:right w:val="single" w:sz="4" w:space="0" w:color="808080"/>
            </w:tcBorders>
            <w:shd w:val="clear" w:color="000000" w:fill="FFFFFF"/>
            <w:noWrap/>
            <w:hideMark/>
          </w:tcPr>
          <w:p w14:paraId="4DE178CC" w14:textId="6EB814E3" w:rsidR="00ED74E2" w:rsidRPr="004F722B" w:rsidRDefault="00873D48" w:rsidP="0045605B">
            <w:pPr>
              <w:keepNext/>
              <w:keepLines/>
              <w:spacing w:line="240" w:lineRule="auto"/>
              <w:jc w:val="center"/>
              <w:rPr>
                <w:rFonts w:eastAsia="Times New Roman"/>
                <w:b/>
                <w:bCs/>
                <w:color w:val="000000"/>
                <w:sz w:val="22"/>
              </w:rPr>
            </w:pPr>
            <w:r w:rsidRPr="004F722B">
              <w:rPr>
                <w:rFonts w:eastAsia="Times New Roman"/>
                <w:b/>
                <w:bCs/>
                <w:color w:val="000000"/>
                <w:sz w:val="22"/>
              </w:rPr>
              <w:t>400%</w:t>
            </w:r>
          </w:p>
        </w:tc>
      </w:tr>
      <w:tr w:rsidR="00F93E8F" w:rsidRPr="004F722B" w14:paraId="5F75AA8F"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0F83D26F" w14:textId="367D3A22" w:rsidR="00873D48" w:rsidRPr="004F722B" w:rsidRDefault="00873D48" w:rsidP="00997034">
            <w:pPr>
              <w:spacing w:line="240" w:lineRule="auto"/>
              <w:rPr>
                <w:rFonts w:eastAsia="Times New Roman"/>
                <w:sz w:val="22"/>
              </w:rPr>
            </w:pPr>
            <w:r w:rsidRPr="004F722B">
              <w:rPr>
                <w:rFonts w:eastAsia="Times New Roman"/>
                <w:sz w:val="22"/>
              </w:rPr>
              <w:t>Grant of Limited Recogni</w:t>
            </w:r>
            <w:r w:rsidR="00486EE0">
              <w:rPr>
                <w:rFonts w:eastAsia="Times New Roman"/>
                <w:sz w:val="22"/>
              </w:rPr>
              <w:t>tion Under §</w:t>
            </w:r>
            <w:r w:rsidR="005203E5">
              <w:rPr>
                <w:rFonts w:eastAsia="Times New Roman"/>
                <w:sz w:val="22"/>
              </w:rPr>
              <w:t xml:space="preserve"> </w:t>
            </w:r>
            <w:r w:rsidR="00486EE0">
              <w:rPr>
                <w:rFonts w:eastAsia="Times New Roman"/>
                <w:sz w:val="22"/>
              </w:rPr>
              <w:t>11.9(b) or (c)</w:t>
            </w:r>
          </w:p>
        </w:tc>
        <w:tc>
          <w:tcPr>
            <w:tcW w:w="0" w:type="auto"/>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4F2CB53B"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$100 </w:t>
            </w:r>
          </w:p>
        </w:tc>
        <w:tc>
          <w:tcPr>
            <w:tcW w:w="0" w:type="auto"/>
            <w:gridSpan w:val="3"/>
            <w:tcBorders>
              <w:top w:val="single" w:sz="4" w:space="0" w:color="808080"/>
              <w:left w:val="nil"/>
              <w:bottom w:val="nil"/>
              <w:right w:val="single" w:sz="4" w:space="0" w:color="808080"/>
            </w:tcBorders>
            <w:shd w:val="clear" w:color="000000" w:fill="FFFFFF"/>
            <w:noWrap/>
            <w:vAlign w:val="bottom"/>
            <w:hideMark/>
          </w:tcPr>
          <w:p w14:paraId="01316829"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$500 </w:t>
            </w:r>
          </w:p>
        </w:tc>
      </w:tr>
      <w:tr w:rsidR="00F93E8F" w:rsidRPr="004F722B" w14:paraId="73CA28B5" w14:textId="77777777" w:rsidTr="002F257B">
        <w:trPr>
          <w:cantSplit/>
        </w:trPr>
        <w:tc>
          <w:tcPr>
            <w:tcW w:w="0" w:type="auto"/>
            <w:vMerge/>
            <w:tcBorders>
              <w:top w:val="nil"/>
              <w:left w:val="single" w:sz="4" w:space="0" w:color="808080"/>
              <w:bottom w:val="single" w:sz="4" w:space="0" w:color="808080"/>
              <w:right w:val="single" w:sz="4" w:space="0" w:color="808080"/>
            </w:tcBorders>
            <w:vAlign w:val="center"/>
            <w:hideMark/>
          </w:tcPr>
          <w:p w14:paraId="401D1C99" w14:textId="77777777" w:rsidR="00873D48" w:rsidRPr="004F722B" w:rsidRDefault="00873D48" w:rsidP="00997034">
            <w:pPr>
              <w:spacing w:line="240" w:lineRule="auto"/>
              <w:rPr>
                <w:rFonts w:eastAsia="Times New Roman"/>
                <w:sz w:val="22"/>
              </w:rPr>
            </w:pPr>
          </w:p>
        </w:tc>
        <w:tc>
          <w:tcPr>
            <w:tcW w:w="0" w:type="auto"/>
            <w:gridSpan w:val="3"/>
            <w:vMerge/>
            <w:tcBorders>
              <w:top w:val="single" w:sz="4" w:space="0" w:color="808080"/>
              <w:left w:val="single" w:sz="4" w:space="0" w:color="808080"/>
              <w:bottom w:val="single" w:sz="4" w:space="0" w:color="808080"/>
              <w:right w:val="single" w:sz="4" w:space="0" w:color="808080"/>
            </w:tcBorders>
            <w:vAlign w:val="center"/>
            <w:hideMark/>
          </w:tcPr>
          <w:p w14:paraId="37DEE70F" w14:textId="77777777" w:rsidR="00873D48" w:rsidRPr="004F722B" w:rsidRDefault="00873D48" w:rsidP="00997034">
            <w:pPr>
              <w:spacing w:line="240" w:lineRule="auto"/>
              <w:rPr>
                <w:rFonts w:eastAsia="Times New Roman"/>
                <w:color w:val="000000"/>
                <w:sz w:val="22"/>
              </w:rPr>
            </w:pPr>
          </w:p>
        </w:tc>
        <w:tc>
          <w:tcPr>
            <w:tcW w:w="0" w:type="auto"/>
            <w:gridSpan w:val="3"/>
            <w:tcBorders>
              <w:top w:val="nil"/>
              <w:left w:val="nil"/>
              <w:bottom w:val="single" w:sz="4" w:space="0" w:color="808080"/>
              <w:right w:val="single" w:sz="4" w:space="0" w:color="808080"/>
            </w:tcBorders>
            <w:shd w:val="clear" w:color="000000" w:fill="FFFFFF"/>
            <w:noWrap/>
            <w:hideMark/>
          </w:tcPr>
          <w:p w14:paraId="7D52FD3E"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400%</w:t>
            </w:r>
          </w:p>
        </w:tc>
      </w:tr>
      <w:tr w:rsidR="00F93E8F" w:rsidRPr="004F722B" w14:paraId="67631E58"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2D88AB41" w14:textId="7D2C0B3B" w:rsidR="00873D48" w:rsidRPr="004F722B" w:rsidRDefault="00873D48" w:rsidP="00997034">
            <w:pPr>
              <w:spacing w:line="240" w:lineRule="auto"/>
              <w:rPr>
                <w:rFonts w:eastAsia="Times New Roman"/>
                <w:color w:val="000000"/>
                <w:sz w:val="22"/>
              </w:rPr>
            </w:pPr>
            <w:r w:rsidRPr="004F722B">
              <w:rPr>
                <w:rFonts w:eastAsia="Times New Roman"/>
                <w:color w:val="000000"/>
                <w:sz w:val="22"/>
              </w:rPr>
              <w:t>Review of Decision by the Director of Enrollment and Discipline Under §</w:t>
            </w:r>
            <w:r w:rsidR="005203E5">
              <w:rPr>
                <w:rFonts w:eastAsia="Times New Roman"/>
                <w:color w:val="000000"/>
                <w:sz w:val="22"/>
              </w:rPr>
              <w:t xml:space="preserve"> </w:t>
            </w:r>
            <w:r w:rsidRPr="004F722B">
              <w:rPr>
                <w:rFonts w:eastAsia="Times New Roman"/>
                <w:color w:val="000000"/>
                <w:sz w:val="22"/>
              </w:rPr>
              <w:t>11.2(c)</w:t>
            </w:r>
          </w:p>
        </w:tc>
        <w:tc>
          <w:tcPr>
            <w:tcW w:w="0" w:type="auto"/>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6F1EAE0F"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$130 </w:t>
            </w:r>
          </w:p>
        </w:tc>
        <w:tc>
          <w:tcPr>
            <w:tcW w:w="0" w:type="auto"/>
            <w:gridSpan w:val="3"/>
            <w:tcBorders>
              <w:top w:val="single" w:sz="4" w:space="0" w:color="808080"/>
              <w:left w:val="nil"/>
              <w:bottom w:val="nil"/>
              <w:right w:val="single" w:sz="4" w:space="0" w:color="808080"/>
            </w:tcBorders>
            <w:shd w:val="clear" w:color="000000" w:fill="FFFFFF"/>
            <w:noWrap/>
            <w:vAlign w:val="bottom"/>
            <w:hideMark/>
          </w:tcPr>
          <w:p w14:paraId="0708604D"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$2,040 </w:t>
            </w:r>
          </w:p>
        </w:tc>
      </w:tr>
      <w:tr w:rsidR="00F93E8F" w:rsidRPr="004F722B" w14:paraId="6882B703" w14:textId="77777777" w:rsidTr="002F257B">
        <w:trPr>
          <w:cantSplit/>
        </w:trPr>
        <w:tc>
          <w:tcPr>
            <w:tcW w:w="0" w:type="auto"/>
            <w:vMerge/>
            <w:tcBorders>
              <w:top w:val="nil"/>
              <w:left w:val="single" w:sz="4" w:space="0" w:color="808080"/>
              <w:bottom w:val="single" w:sz="4" w:space="0" w:color="808080"/>
              <w:right w:val="single" w:sz="4" w:space="0" w:color="808080"/>
            </w:tcBorders>
            <w:vAlign w:val="center"/>
            <w:hideMark/>
          </w:tcPr>
          <w:p w14:paraId="609014E5" w14:textId="77777777" w:rsidR="00873D48" w:rsidRPr="004F722B" w:rsidRDefault="00873D48" w:rsidP="00997034">
            <w:pPr>
              <w:spacing w:line="240" w:lineRule="auto"/>
              <w:rPr>
                <w:rFonts w:eastAsia="Times New Roman"/>
                <w:color w:val="000000"/>
                <w:sz w:val="22"/>
              </w:rPr>
            </w:pPr>
          </w:p>
        </w:tc>
        <w:tc>
          <w:tcPr>
            <w:tcW w:w="0" w:type="auto"/>
            <w:gridSpan w:val="3"/>
            <w:vMerge/>
            <w:tcBorders>
              <w:top w:val="single" w:sz="4" w:space="0" w:color="808080"/>
              <w:left w:val="single" w:sz="4" w:space="0" w:color="808080"/>
              <w:bottom w:val="single" w:sz="4" w:space="0" w:color="808080"/>
              <w:right w:val="single" w:sz="4" w:space="0" w:color="808080"/>
            </w:tcBorders>
            <w:vAlign w:val="center"/>
            <w:hideMark/>
          </w:tcPr>
          <w:p w14:paraId="127E89DC" w14:textId="77777777" w:rsidR="00873D48" w:rsidRPr="004F722B" w:rsidRDefault="00873D48" w:rsidP="00997034">
            <w:pPr>
              <w:spacing w:line="240" w:lineRule="auto"/>
              <w:rPr>
                <w:rFonts w:eastAsia="Times New Roman"/>
                <w:color w:val="000000"/>
                <w:sz w:val="22"/>
              </w:rPr>
            </w:pPr>
          </w:p>
        </w:tc>
        <w:tc>
          <w:tcPr>
            <w:tcW w:w="0" w:type="auto"/>
            <w:gridSpan w:val="3"/>
            <w:tcBorders>
              <w:top w:val="nil"/>
              <w:left w:val="nil"/>
              <w:bottom w:val="single" w:sz="4" w:space="0" w:color="808080"/>
              <w:right w:val="single" w:sz="4" w:space="0" w:color="808080"/>
            </w:tcBorders>
            <w:shd w:val="clear" w:color="000000" w:fill="FFFFFF"/>
            <w:noWrap/>
            <w:hideMark/>
          </w:tcPr>
          <w:p w14:paraId="1B7B6948"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1469%</w:t>
            </w:r>
          </w:p>
        </w:tc>
      </w:tr>
      <w:tr w:rsidR="00F93E8F" w:rsidRPr="004F722B" w14:paraId="6291F732"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79B3CF58" w14:textId="1DB7D152" w:rsidR="00873D48" w:rsidRPr="004F722B" w:rsidRDefault="00873D48" w:rsidP="00997034">
            <w:pPr>
              <w:spacing w:line="240" w:lineRule="auto"/>
              <w:rPr>
                <w:rFonts w:eastAsia="Times New Roman"/>
                <w:color w:val="000000"/>
                <w:sz w:val="22"/>
              </w:rPr>
            </w:pPr>
            <w:r w:rsidRPr="004F722B">
              <w:rPr>
                <w:rFonts w:eastAsia="Times New Roman"/>
                <w:color w:val="000000"/>
                <w:sz w:val="22"/>
              </w:rPr>
              <w:t>Review of Decision of the Director of Enrollment and Discipline Under §</w:t>
            </w:r>
            <w:r w:rsidR="005203E5">
              <w:rPr>
                <w:rFonts w:eastAsia="Times New Roman"/>
                <w:color w:val="000000"/>
                <w:sz w:val="22"/>
              </w:rPr>
              <w:t xml:space="preserve"> </w:t>
            </w:r>
            <w:r w:rsidRPr="004F722B">
              <w:rPr>
                <w:rFonts w:eastAsia="Times New Roman"/>
                <w:color w:val="000000"/>
                <w:sz w:val="22"/>
              </w:rPr>
              <w:t>11.2(d)</w:t>
            </w:r>
          </w:p>
        </w:tc>
        <w:tc>
          <w:tcPr>
            <w:tcW w:w="0" w:type="auto"/>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02265A55"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$130 </w:t>
            </w:r>
          </w:p>
        </w:tc>
        <w:tc>
          <w:tcPr>
            <w:tcW w:w="0" w:type="auto"/>
            <w:gridSpan w:val="3"/>
            <w:tcBorders>
              <w:top w:val="single" w:sz="4" w:space="0" w:color="808080"/>
              <w:left w:val="nil"/>
              <w:bottom w:val="nil"/>
              <w:right w:val="single" w:sz="4" w:space="0" w:color="808080"/>
            </w:tcBorders>
            <w:shd w:val="clear" w:color="000000" w:fill="FFFFFF"/>
            <w:noWrap/>
            <w:vAlign w:val="bottom"/>
            <w:hideMark/>
          </w:tcPr>
          <w:p w14:paraId="14642FFF"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$1,820 </w:t>
            </w:r>
          </w:p>
        </w:tc>
      </w:tr>
      <w:tr w:rsidR="00F93E8F" w:rsidRPr="004F722B" w14:paraId="295C5679" w14:textId="77777777" w:rsidTr="002F257B">
        <w:trPr>
          <w:cantSplit/>
        </w:trPr>
        <w:tc>
          <w:tcPr>
            <w:tcW w:w="0" w:type="auto"/>
            <w:vMerge/>
            <w:tcBorders>
              <w:top w:val="nil"/>
              <w:left w:val="single" w:sz="4" w:space="0" w:color="808080"/>
              <w:bottom w:val="single" w:sz="4" w:space="0" w:color="808080"/>
              <w:right w:val="single" w:sz="4" w:space="0" w:color="808080"/>
            </w:tcBorders>
            <w:vAlign w:val="center"/>
            <w:hideMark/>
          </w:tcPr>
          <w:p w14:paraId="14C5146E" w14:textId="77777777" w:rsidR="00873D48" w:rsidRPr="004F722B" w:rsidRDefault="00873D48" w:rsidP="00997034">
            <w:pPr>
              <w:spacing w:line="240" w:lineRule="auto"/>
              <w:rPr>
                <w:rFonts w:eastAsia="Times New Roman"/>
                <w:color w:val="000000"/>
                <w:sz w:val="22"/>
              </w:rPr>
            </w:pPr>
          </w:p>
        </w:tc>
        <w:tc>
          <w:tcPr>
            <w:tcW w:w="0" w:type="auto"/>
            <w:gridSpan w:val="3"/>
            <w:vMerge/>
            <w:tcBorders>
              <w:top w:val="single" w:sz="4" w:space="0" w:color="808080"/>
              <w:left w:val="single" w:sz="4" w:space="0" w:color="808080"/>
              <w:bottom w:val="single" w:sz="4" w:space="0" w:color="808080"/>
              <w:right w:val="single" w:sz="4" w:space="0" w:color="808080"/>
            </w:tcBorders>
            <w:vAlign w:val="center"/>
            <w:hideMark/>
          </w:tcPr>
          <w:p w14:paraId="67AD7C93" w14:textId="77777777" w:rsidR="00873D48" w:rsidRPr="004F722B" w:rsidRDefault="00873D48" w:rsidP="00997034">
            <w:pPr>
              <w:spacing w:line="240" w:lineRule="auto"/>
              <w:rPr>
                <w:rFonts w:eastAsia="Times New Roman"/>
                <w:color w:val="000000"/>
                <w:sz w:val="22"/>
              </w:rPr>
            </w:pPr>
          </w:p>
        </w:tc>
        <w:tc>
          <w:tcPr>
            <w:tcW w:w="0" w:type="auto"/>
            <w:gridSpan w:val="3"/>
            <w:tcBorders>
              <w:top w:val="nil"/>
              <w:left w:val="nil"/>
              <w:bottom w:val="single" w:sz="4" w:space="0" w:color="808080"/>
              <w:right w:val="single" w:sz="4" w:space="0" w:color="808080"/>
            </w:tcBorders>
            <w:shd w:val="clear" w:color="000000" w:fill="FFFFFF"/>
            <w:noWrap/>
            <w:hideMark/>
          </w:tcPr>
          <w:p w14:paraId="05911196"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1300%</w:t>
            </w:r>
          </w:p>
        </w:tc>
      </w:tr>
      <w:tr w:rsidR="00F93E8F" w:rsidRPr="004F722B" w14:paraId="1AA1E108" w14:textId="77777777" w:rsidTr="002F257B">
        <w:trPr>
          <w:cantSplit/>
        </w:trPr>
        <w:tc>
          <w:tcPr>
            <w:tcW w:w="0" w:type="auto"/>
            <w:vMerge w:val="restart"/>
            <w:tcBorders>
              <w:top w:val="nil"/>
              <w:left w:val="single" w:sz="4" w:space="0" w:color="808080"/>
              <w:bottom w:val="single" w:sz="4" w:space="0" w:color="808080"/>
              <w:right w:val="single" w:sz="4" w:space="0" w:color="808080"/>
            </w:tcBorders>
            <w:shd w:val="clear" w:color="auto" w:fill="auto"/>
            <w:vAlign w:val="center"/>
            <w:hideMark/>
          </w:tcPr>
          <w:p w14:paraId="566E3586" w14:textId="77777777" w:rsidR="00873D48" w:rsidRPr="004F722B" w:rsidRDefault="00873D48" w:rsidP="00997034">
            <w:pPr>
              <w:spacing w:line="240" w:lineRule="auto"/>
              <w:rPr>
                <w:rFonts w:eastAsia="Times New Roman"/>
                <w:color w:val="000000"/>
                <w:sz w:val="22"/>
              </w:rPr>
            </w:pPr>
            <w:r w:rsidRPr="004F722B">
              <w:rPr>
                <w:rFonts w:eastAsia="Times New Roman"/>
                <w:color w:val="000000"/>
                <w:sz w:val="22"/>
              </w:rPr>
              <w:t>Administrative Reinstatement Fee</w:t>
            </w:r>
          </w:p>
        </w:tc>
        <w:tc>
          <w:tcPr>
            <w:tcW w:w="0" w:type="auto"/>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D084027"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$100 </w:t>
            </w:r>
          </w:p>
        </w:tc>
        <w:tc>
          <w:tcPr>
            <w:tcW w:w="0" w:type="auto"/>
            <w:gridSpan w:val="3"/>
            <w:tcBorders>
              <w:top w:val="single" w:sz="4" w:space="0" w:color="808080"/>
              <w:left w:val="nil"/>
              <w:bottom w:val="nil"/>
              <w:right w:val="single" w:sz="4" w:space="0" w:color="808080"/>
            </w:tcBorders>
            <w:shd w:val="clear" w:color="000000" w:fill="FFFFFF"/>
            <w:noWrap/>
            <w:vAlign w:val="bottom"/>
            <w:hideMark/>
          </w:tcPr>
          <w:p w14:paraId="2091F648" w14:textId="77777777" w:rsidR="00873D48" w:rsidRPr="004F722B" w:rsidRDefault="00873D48" w:rsidP="00997034">
            <w:pPr>
              <w:spacing w:line="240" w:lineRule="auto"/>
              <w:jc w:val="center"/>
              <w:rPr>
                <w:rFonts w:eastAsia="Times New Roman"/>
                <w:color w:val="000000"/>
                <w:sz w:val="22"/>
              </w:rPr>
            </w:pPr>
            <w:r w:rsidRPr="004F722B">
              <w:rPr>
                <w:rFonts w:eastAsia="Times New Roman"/>
                <w:color w:val="000000"/>
                <w:sz w:val="22"/>
              </w:rPr>
              <w:t xml:space="preserve">$940 </w:t>
            </w:r>
          </w:p>
        </w:tc>
      </w:tr>
      <w:tr w:rsidR="00F93E8F" w:rsidRPr="004F722B" w14:paraId="50535E86" w14:textId="77777777" w:rsidTr="002F257B">
        <w:trPr>
          <w:cantSplit/>
        </w:trPr>
        <w:tc>
          <w:tcPr>
            <w:tcW w:w="0" w:type="auto"/>
            <w:vMerge/>
            <w:tcBorders>
              <w:top w:val="nil"/>
              <w:left w:val="single" w:sz="4" w:space="0" w:color="808080"/>
              <w:bottom w:val="single" w:sz="4" w:space="0" w:color="808080"/>
              <w:right w:val="single" w:sz="4" w:space="0" w:color="808080"/>
            </w:tcBorders>
            <w:vAlign w:val="center"/>
            <w:hideMark/>
          </w:tcPr>
          <w:p w14:paraId="4F429E36" w14:textId="77777777" w:rsidR="00873D48" w:rsidRPr="004F722B" w:rsidRDefault="00873D48" w:rsidP="00997034">
            <w:pPr>
              <w:spacing w:line="240" w:lineRule="auto"/>
              <w:rPr>
                <w:rFonts w:eastAsia="Times New Roman"/>
                <w:color w:val="000000"/>
                <w:sz w:val="22"/>
              </w:rPr>
            </w:pPr>
          </w:p>
        </w:tc>
        <w:tc>
          <w:tcPr>
            <w:tcW w:w="0" w:type="auto"/>
            <w:gridSpan w:val="3"/>
            <w:vMerge/>
            <w:tcBorders>
              <w:top w:val="single" w:sz="4" w:space="0" w:color="808080"/>
              <w:left w:val="single" w:sz="4" w:space="0" w:color="808080"/>
              <w:bottom w:val="single" w:sz="4" w:space="0" w:color="808080"/>
              <w:right w:val="single" w:sz="4" w:space="0" w:color="808080"/>
            </w:tcBorders>
            <w:vAlign w:val="center"/>
            <w:hideMark/>
          </w:tcPr>
          <w:p w14:paraId="49BC6132" w14:textId="77777777" w:rsidR="00873D48" w:rsidRPr="004F722B" w:rsidRDefault="00873D48" w:rsidP="00997034">
            <w:pPr>
              <w:spacing w:line="240" w:lineRule="auto"/>
              <w:rPr>
                <w:rFonts w:eastAsia="Times New Roman"/>
                <w:color w:val="000000"/>
                <w:sz w:val="22"/>
              </w:rPr>
            </w:pPr>
          </w:p>
        </w:tc>
        <w:tc>
          <w:tcPr>
            <w:tcW w:w="0" w:type="auto"/>
            <w:gridSpan w:val="3"/>
            <w:tcBorders>
              <w:top w:val="nil"/>
              <w:left w:val="nil"/>
              <w:bottom w:val="single" w:sz="4" w:space="0" w:color="808080"/>
              <w:right w:val="single" w:sz="4" w:space="0" w:color="808080"/>
            </w:tcBorders>
            <w:shd w:val="clear" w:color="000000" w:fill="FFFFFF"/>
            <w:noWrap/>
            <w:hideMark/>
          </w:tcPr>
          <w:p w14:paraId="5AE9A45D" w14:textId="77777777" w:rsidR="00873D48" w:rsidRPr="004F722B" w:rsidRDefault="00873D48" w:rsidP="00997034">
            <w:pPr>
              <w:spacing w:line="240" w:lineRule="auto"/>
              <w:jc w:val="center"/>
              <w:rPr>
                <w:rFonts w:eastAsia="Times New Roman"/>
                <w:b/>
                <w:bCs/>
                <w:color w:val="000000"/>
                <w:sz w:val="22"/>
              </w:rPr>
            </w:pPr>
            <w:r w:rsidRPr="004F722B">
              <w:rPr>
                <w:rFonts w:eastAsia="Times New Roman"/>
                <w:b/>
                <w:bCs/>
                <w:color w:val="000000"/>
                <w:sz w:val="22"/>
              </w:rPr>
              <w:t>840%</w:t>
            </w:r>
          </w:p>
        </w:tc>
      </w:tr>
    </w:tbl>
    <w:p w14:paraId="295E133F" w14:textId="77777777" w:rsidR="00873D48" w:rsidRDefault="00873D48" w:rsidP="0045605B">
      <w:pPr>
        <w:spacing w:line="240" w:lineRule="auto"/>
        <w:rPr>
          <w:rFonts w:asciiTheme="majorHAnsi" w:eastAsiaTheme="majorEastAsia" w:hAnsiTheme="majorHAnsi" w:cstheme="majorBidi"/>
          <w:b/>
          <w:bCs/>
          <w:color w:val="4F81BD" w:themeColor="accent1"/>
        </w:rPr>
      </w:pPr>
    </w:p>
    <w:p w14:paraId="6C76D767" w14:textId="77777777" w:rsidR="009104FE" w:rsidRDefault="009104FE" w:rsidP="00873D48">
      <w:pPr>
        <w:spacing w:after="200" w:line="276" w:lineRule="auto"/>
        <w:rPr>
          <w:rFonts w:asciiTheme="majorHAnsi" w:eastAsiaTheme="majorEastAsia" w:hAnsiTheme="majorHAnsi" w:cstheme="majorBidi"/>
          <w:b/>
          <w:bCs/>
          <w:color w:val="4F81BD" w:themeColor="accent1"/>
        </w:rPr>
      </w:pPr>
    </w:p>
    <w:p w14:paraId="19152631" w14:textId="42252CF2" w:rsidR="00873D48" w:rsidRDefault="00873D48" w:rsidP="006F55E1">
      <w:pPr>
        <w:pStyle w:val="Heading3Numbering"/>
        <w:spacing w:after="0"/>
        <w:ind w:left="810" w:hanging="810"/>
      </w:pPr>
      <w:r>
        <w:t>Costs of Alternative 2</w:t>
      </w:r>
      <w:r w:rsidR="005203E5">
        <w:t xml:space="preserve"> – </w:t>
      </w:r>
      <w:r>
        <w:t>Unit Cost Recovery</w:t>
      </w:r>
    </w:p>
    <w:p w14:paraId="5B66D228" w14:textId="6DAFA9F5" w:rsidR="00873D48" w:rsidRPr="004170D4" w:rsidRDefault="00873D48" w:rsidP="00873D48">
      <w:pPr>
        <w:rPr>
          <w:szCs w:val="24"/>
        </w:rPr>
      </w:pPr>
      <w:r w:rsidRPr="00E77D1F">
        <w:rPr>
          <w:szCs w:val="24"/>
        </w:rPr>
        <w:t xml:space="preserve">Costs for Alternative 2 include </w:t>
      </w:r>
      <w:r w:rsidRPr="00A72333">
        <w:rPr>
          <w:szCs w:val="24"/>
        </w:rPr>
        <w:t>aggregate increase</w:t>
      </w:r>
      <w:r w:rsidR="00E054B2">
        <w:rPr>
          <w:szCs w:val="24"/>
        </w:rPr>
        <w:t xml:space="preserve"> in</w:t>
      </w:r>
      <w:r w:rsidRPr="00A72333">
        <w:rPr>
          <w:szCs w:val="24"/>
        </w:rPr>
        <w:t xml:space="preserve"> user fee payments and fee schedule design costs.  Individual </w:t>
      </w:r>
      <w:r w:rsidRPr="0022055E">
        <w:rPr>
          <w:szCs w:val="24"/>
        </w:rPr>
        <w:t>fee amounts and their relationship to other fees in the fee schedule affect the fee schedule design costs.</w:t>
      </w:r>
    </w:p>
    <w:p w14:paraId="129936C1" w14:textId="77777777" w:rsidR="00873D48" w:rsidRPr="004170D4" w:rsidRDefault="00873D48" w:rsidP="00873D48">
      <w:pPr>
        <w:rPr>
          <w:szCs w:val="24"/>
        </w:rPr>
      </w:pPr>
    </w:p>
    <w:p w14:paraId="29222EBA" w14:textId="18ABEF84" w:rsidR="00873D48" w:rsidRPr="00E77D1F" w:rsidRDefault="00873D48" w:rsidP="00873D48">
      <w:r>
        <w:t xml:space="preserve">In this alternative aggregate revenue will increase over the </w:t>
      </w:r>
      <w:r w:rsidR="005A6630">
        <w:t>B</w:t>
      </w:r>
      <w:r>
        <w:t>aseline.  This</w:t>
      </w:r>
      <w:r w:rsidR="00B53777">
        <w:t xml:space="preserve"> </w:t>
      </w:r>
      <w:r>
        <w:t>means that users will be paying increased fees</w:t>
      </w:r>
      <w:r w:rsidR="009104FE">
        <w:t>,</w:t>
      </w:r>
      <w:r>
        <w:t xml:space="preserve"> and this is considered a cost for this analysis.</w:t>
      </w:r>
      <w:r w:rsidR="00E83CF4" w:rsidRPr="00E83CF4">
        <w:t xml:space="preserve"> </w:t>
      </w:r>
      <w:r w:rsidR="00E83CF4">
        <w:t xml:space="preserve"> It is estimated that this proposal would result in an additional $712 million in additional user fee payments over the five year time horizon as compared to the Baseline.</w:t>
      </w:r>
    </w:p>
    <w:p w14:paraId="1F67569C" w14:textId="77777777" w:rsidR="00873D48" w:rsidRPr="00877C20" w:rsidRDefault="00873D48" w:rsidP="00873D48">
      <w:pPr>
        <w:spacing w:after="200" w:line="276" w:lineRule="auto"/>
        <w:rPr>
          <w:b/>
          <w:bCs/>
          <w:szCs w:val="24"/>
        </w:rPr>
      </w:pPr>
    </w:p>
    <w:p w14:paraId="7297A181" w14:textId="2603B3D5" w:rsidR="00873D48" w:rsidRPr="00A94CD7" w:rsidRDefault="00873D48" w:rsidP="00873D48">
      <w:r w:rsidRPr="00253358">
        <w:rPr>
          <w:szCs w:val="24"/>
        </w:rPr>
        <w:t xml:space="preserve">The following discussion of the fee schedule design </w:t>
      </w:r>
      <w:r w:rsidR="00E83CF4">
        <w:rPr>
          <w:szCs w:val="24"/>
        </w:rPr>
        <w:t>evaluates how well the fee adjustments</w:t>
      </w:r>
      <w:r w:rsidRPr="00253358">
        <w:rPr>
          <w:szCs w:val="24"/>
        </w:rPr>
        <w:t xml:space="preserve"> reflect the key policy factors, namely fostering innovation, facilitating effective administration of the patent system, and offering patent prosecution options for applicants.  This discussion only includes fees for which the Office can draw reasonable conclusions about the costs; therefore, the discussion that follows does not address all of the fees</w:t>
      </w:r>
      <w:r w:rsidRPr="006D2832">
        <w:rPr>
          <w:szCs w:val="24"/>
        </w:rPr>
        <w:t xml:space="preserve"> </w:t>
      </w:r>
      <w:r>
        <w:rPr>
          <w:szCs w:val="24"/>
        </w:rPr>
        <w:t xml:space="preserve">included </w:t>
      </w:r>
      <w:r w:rsidRPr="006D2832">
        <w:rPr>
          <w:szCs w:val="24"/>
        </w:rPr>
        <w:t xml:space="preserve">in </w:t>
      </w:r>
      <w:r w:rsidRPr="002A37B8">
        <w:rPr>
          <w:szCs w:val="24"/>
        </w:rPr>
        <w:t xml:space="preserve">Table </w:t>
      </w:r>
      <w:r w:rsidR="00A308B1">
        <w:rPr>
          <w:szCs w:val="24"/>
        </w:rPr>
        <w:t>4</w:t>
      </w:r>
      <w:r w:rsidRPr="002A37B8">
        <w:rPr>
          <w:szCs w:val="24"/>
        </w:rPr>
        <w:t>-</w:t>
      </w:r>
      <w:r w:rsidR="00A308B1">
        <w:rPr>
          <w:szCs w:val="24"/>
        </w:rPr>
        <w:t>8</w:t>
      </w:r>
      <w:r w:rsidRPr="002A37B8">
        <w:rPr>
          <w:szCs w:val="24"/>
        </w:rPr>
        <w:t>.</w:t>
      </w:r>
      <w:r w:rsidRPr="006D2832">
        <w:rPr>
          <w:szCs w:val="24"/>
        </w:rPr>
        <w:t xml:space="preserve">  A complete list of fees for Alternative 2 can be found on the USPTO </w:t>
      </w:r>
      <w:r w:rsidR="000A4DD5">
        <w:rPr>
          <w:szCs w:val="24"/>
        </w:rPr>
        <w:t>W</w:t>
      </w:r>
      <w:r w:rsidRPr="006D2832">
        <w:rPr>
          <w:szCs w:val="24"/>
        </w:rPr>
        <w:t>eb</w:t>
      </w:r>
      <w:r w:rsidR="000A4DD5">
        <w:rPr>
          <w:szCs w:val="24"/>
        </w:rPr>
        <w:t xml:space="preserve"> </w:t>
      </w:r>
      <w:r w:rsidRPr="006D2832">
        <w:rPr>
          <w:szCs w:val="24"/>
        </w:rPr>
        <w:t>site</w:t>
      </w:r>
      <w:r w:rsidR="000A4DD5">
        <w:rPr>
          <w:szCs w:val="24"/>
        </w:rPr>
        <w:t>,</w:t>
      </w:r>
      <w:r w:rsidRPr="006D2832">
        <w:rPr>
          <w:szCs w:val="24"/>
        </w:rPr>
        <w:t xml:space="preserve"> </w:t>
      </w:r>
      <w:r w:rsidRPr="00E83CF4">
        <w:rPr>
          <w:szCs w:val="24"/>
        </w:rPr>
        <w:t>available at</w:t>
      </w:r>
      <w:r w:rsidR="00E83CF4">
        <w:rPr>
          <w:szCs w:val="24"/>
        </w:rPr>
        <w:t xml:space="preserve"> </w:t>
      </w:r>
      <w:hyperlink r:id="rId1648" w:tooltip="USPTO Fees and Budgetary Issues Site" w:history="1">
        <w:r w:rsidR="00E83CF4" w:rsidRPr="00FB3D43">
          <w:rPr>
            <w:rStyle w:val="Hyperlink"/>
            <w:szCs w:val="24"/>
          </w:rPr>
          <w:t>http://www.uspto.gov/patent/laws-and-regulations/america-invents-act-aia/fees-and-budgetary-issues</w:t>
        </w:r>
      </w:hyperlink>
      <w:r w:rsidR="000A4DD5">
        <w:rPr>
          <w:rStyle w:val="Hyperlink"/>
          <w:szCs w:val="24"/>
        </w:rPr>
        <w:t>,</w:t>
      </w:r>
      <w:r w:rsidR="00E32510" w:rsidRPr="00E32510">
        <w:t xml:space="preserve"> </w:t>
      </w:r>
      <w:r w:rsidR="00E32510">
        <w:t>in the document titled, “IRFA Fee Tables</w:t>
      </w:r>
      <w:r w:rsidR="00E32510" w:rsidRPr="00A94CD7">
        <w:t>.”</w:t>
      </w:r>
    </w:p>
    <w:p w14:paraId="3E1BBD89" w14:textId="77777777" w:rsidR="00873D48" w:rsidRPr="003D56AF" w:rsidRDefault="00873D48" w:rsidP="00873D48">
      <w:pPr>
        <w:pStyle w:val="ParagraphSpace"/>
      </w:pPr>
    </w:p>
    <w:p w14:paraId="78B798C1" w14:textId="77777777" w:rsidR="0086407D" w:rsidRDefault="00873D48" w:rsidP="00873D48">
      <w:pPr>
        <w:numPr>
          <w:ilvl w:val="0"/>
          <w:numId w:val="6"/>
        </w:numPr>
        <w:ind w:left="0" w:firstLine="360"/>
        <w:rPr>
          <w:szCs w:val="24"/>
        </w:rPr>
      </w:pPr>
      <w:r w:rsidRPr="00A94CD7">
        <w:rPr>
          <w:b/>
          <w:i/>
        </w:rPr>
        <w:t xml:space="preserve">Utility—Basic Filing, Search, and Examination:  </w:t>
      </w:r>
      <w:r>
        <w:t>Alternative 2 offers the most significant change to the current fee schedule of any of the alternatives</w:t>
      </w:r>
      <w:r w:rsidR="005A6630">
        <w:t>;</w:t>
      </w:r>
      <w:r>
        <w:t xml:space="preserve"> it reverses the Office’s long-established policy consideration to set front-end fees below cost in order to </w:t>
      </w:r>
      <w:r w:rsidRPr="006D7B50">
        <w:t>foster innovation</w:t>
      </w:r>
      <w:r>
        <w:t xml:space="preserve">.  Setting </w:t>
      </w:r>
      <w:r w:rsidRPr="003D56AF">
        <w:t>the basic utility patent application fees (</w:t>
      </w:r>
      <w:r>
        <w:t>i.e.</w:t>
      </w:r>
      <w:r w:rsidRPr="003D56AF">
        <w:t>, filing, search, and examin</w:t>
      </w:r>
      <w:r>
        <w:t xml:space="preserve">ation) at cost ($4,260 for a large entity) would create a barrier for entry into the patent system.  </w:t>
      </w:r>
      <w:r w:rsidRPr="003D56AF">
        <w:t>For most patent applicants—whether large, small, or micro</w:t>
      </w:r>
      <w:r>
        <w:t xml:space="preserve"> entities</w:t>
      </w:r>
      <w:r w:rsidRPr="003D56AF">
        <w:t xml:space="preserve">—this </w:t>
      </w:r>
      <w:r>
        <w:t>fee amount would be</w:t>
      </w:r>
      <w:r w:rsidRPr="003D56AF">
        <w:t xml:space="preserve"> a cost </w:t>
      </w:r>
      <w:r>
        <w:t>to patenting that could cause some patent applicants to</w:t>
      </w:r>
      <w:r w:rsidRPr="003D56AF">
        <w:t xml:space="preserve"> </w:t>
      </w:r>
      <w:r>
        <w:t xml:space="preserve">completely </w:t>
      </w:r>
      <w:r w:rsidRPr="003D56AF">
        <w:t xml:space="preserve">forgo </w:t>
      </w:r>
      <w:r>
        <w:t>seeking patent protection</w:t>
      </w:r>
      <w:r w:rsidRPr="003D56AF">
        <w:rPr>
          <w:szCs w:val="24"/>
        </w:rPr>
        <w:t>.</w:t>
      </w:r>
      <w:r>
        <w:rPr>
          <w:szCs w:val="24"/>
        </w:rPr>
        <w:t xml:space="preserve">  As a result, this alternative has</w:t>
      </w:r>
      <w:r>
        <w:t xml:space="preserve"> the largest reduction in public disclosure of information</w:t>
      </w:r>
      <w:r>
        <w:rPr>
          <w:szCs w:val="24"/>
        </w:rPr>
        <w:t xml:space="preserve"> of all the alternatives examined.  The potential costs to society from reduced innovation include less or inefficient R&amp;D that would not as effectively support economic growth and the creation of high-paying jobs—two tenets of the </w:t>
      </w:r>
      <w:r w:rsidRPr="006D2832">
        <w:rPr>
          <w:i/>
          <w:szCs w:val="24"/>
        </w:rPr>
        <w:t>Strategy for American Innovation</w:t>
      </w:r>
      <w:r>
        <w:rPr>
          <w:szCs w:val="24"/>
        </w:rPr>
        <w:t>, as mentioned earlier.</w:t>
      </w:r>
    </w:p>
    <w:p w14:paraId="2C17930D" w14:textId="3B4C49CA" w:rsidR="00873D48" w:rsidRDefault="00873D48" w:rsidP="00873D48"/>
    <w:p w14:paraId="1F713044" w14:textId="16729C3F" w:rsidR="00873D48" w:rsidRDefault="00873D48" w:rsidP="00873D48">
      <w:pPr>
        <w:numPr>
          <w:ilvl w:val="0"/>
          <w:numId w:val="6"/>
        </w:numPr>
        <w:ind w:left="0" w:firstLine="360"/>
        <w:contextualSpacing/>
      </w:pPr>
      <w:r w:rsidRPr="00A94CD7">
        <w:rPr>
          <w:b/>
          <w:i/>
        </w:rPr>
        <w:t xml:space="preserve">Request for Continued Examination (RCE):  </w:t>
      </w:r>
      <w:r>
        <w:t xml:space="preserve">An RCE is sometimes used </w:t>
      </w:r>
      <w:r w:rsidRPr="003D56AF">
        <w:t xml:space="preserve">to </w:t>
      </w:r>
      <w:r>
        <w:t xml:space="preserve">resolve </w:t>
      </w:r>
      <w:r w:rsidRPr="00F579EA">
        <w:t>prosecution issues during examination.  Setting the RCE fee</w:t>
      </w:r>
      <w:r>
        <w:t xml:space="preserve">s at cost, </w:t>
      </w:r>
      <w:r w:rsidRPr="00F579EA">
        <w:t>$</w:t>
      </w:r>
      <w:r>
        <w:t>2</w:t>
      </w:r>
      <w:r w:rsidRPr="00F579EA">
        <w:t>,</w:t>
      </w:r>
      <w:r>
        <w:t>180</w:t>
      </w:r>
      <w:r w:rsidRPr="00F579EA">
        <w:t xml:space="preserve"> </w:t>
      </w:r>
      <w:r>
        <w:t>for the first and $1,540 for 2</w:t>
      </w:r>
      <w:r w:rsidRPr="006D7B50">
        <w:rPr>
          <w:vertAlign w:val="superscript"/>
        </w:rPr>
        <w:t>nd</w:t>
      </w:r>
      <w:r>
        <w:t xml:space="preserve"> or subsequent</w:t>
      </w:r>
      <w:r w:rsidR="009104FE">
        <w:t>,</w:t>
      </w:r>
      <w:r w:rsidRPr="00F579EA">
        <w:t xml:space="preserve"> could</w:t>
      </w:r>
      <w:r>
        <w:t xml:space="preserve"> limit access to this patent service.  Given the full cost of the basic utility application fees (</w:t>
      </w:r>
      <w:r w:rsidRPr="001B180B">
        <w:rPr>
          <w:i/>
        </w:rPr>
        <w:t>see</w:t>
      </w:r>
      <w:r>
        <w:t xml:space="preserve"> above), this hi</w:t>
      </w:r>
      <w:r w:rsidRPr="003D56AF">
        <w:t xml:space="preserve">gher RCE fee </w:t>
      </w:r>
      <w:r>
        <w:t>might</w:t>
      </w:r>
      <w:r w:rsidRPr="003D56AF">
        <w:t xml:space="preserve"> have a significant</w:t>
      </w:r>
      <w:r>
        <w:t xml:space="preserve"> adverse</w:t>
      </w:r>
      <w:r w:rsidRPr="003D56AF">
        <w:t xml:space="preserve"> impact upon applicants</w:t>
      </w:r>
      <w:r>
        <w:t xml:space="preserve">, especially those with the fewest resources (e.g., small and micro entities).  Setting all RCE fees at cost recovery is contrary to the fee setting policy factors </w:t>
      </w:r>
      <w:r w:rsidRPr="003505F4">
        <w:t>of fostering innovation and offering patent prosecution options for applicants</w:t>
      </w:r>
      <w:r w:rsidRPr="00C43014">
        <w:t>,</w:t>
      </w:r>
      <w:r w:rsidRPr="00800036">
        <w:t xml:space="preserve"> </w:t>
      </w:r>
      <w:r>
        <w:t>because they would increase costs to applicants to prosecute a patent application at a time when an applicant has less information about the value of their invention.</w:t>
      </w:r>
    </w:p>
    <w:p w14:paraId="545572AC" w14:textId="77777777" w:rsidR="00873D48" w:rsidRPr="006E7D95" w:rsidRDefault="00873D48" w:rsidP="00873D48"/>
    <w:p w14:paraId="6DB4496E" w14:textId="77777777" w:rsidR="0086407D" w:rsidRDefault="00873D48" w:rsidP="00873D48">
      <w:pPr>
        <w:numPr>
          <w:ilvl w:val="0"/>
          <w:numId w:val="6"/>
        </w:numPr>
        <w:ind w:left="0" w:firstLine="360"/>
        <w:contextualSpacing/>
      </w:pPr>
      <w:r w:rsidRPr="00A94CD7">
        <w:rPr>
          <w:b/>
          <w:i/>
        </w:rPr>
        <w:t xml:space="preserve">Appeal Fees:  </w:t>
      </w:r>
      <w:r>
        <w:t>Setting the total large entity appeal fees at cost to be paid upon</w:t>
      </w:r>
      <w:r w:rsidRPr="001F3AD2">
        <w:t xml:space="preserve"> fil</w:t>
      </w:r>
      <w:r>
        <w:t>ing</w:t>
      </w:r>
      <w:r w:rsidRPr="001F3AD2">
        <w:t xml:space="preserve"> a notice of appeal</w:t>
      </w:r>
      <w:r>
        <w:t xml:space="preserve"> and the cost to forward it to the </w:t>
      </w:r>
      <w:r w:rsidR="00544ED3">
        <w:t>B</w:t>
      </w:r>
      <w:r>
        <w:t>oard (</w:t>
      </w:r>
      <w:r w:rsidRPr="001F3AD2">
        <w:t>$</w:t>
      </w:r>
      <w:r>
        <w:t>4,860)</w:t>
      </w:r>
      <w:r w:rsidRPr="001F3AD2">
        <w:t xml:space="preserve"> </w:t>
      </w:r>
      <w:r>
        <w:t xml:space="preserve">would create a barrier to using this service and would </w:t>
      </w:r>
      <w:r w:rsidRPr="008258CC">
        <w:t>not foster innovation</w:t>
      </w:r>
      <w:r>
        <w:t>.</w:t>
      </w:r>
    </w:p>
    <w:p w14:paraId="123DF47E" w14:textId="366C242B" w:rsidR="00873D48" w:rsidRDefault="00873D48" w:rsidP="00873D48"/>
    <w:p w14:paraId="051A02AC" w14:textId="77777777" w:rsidR="0086407D" w:rsidRDefault="00873D48" w:rsidP="00873D48">
      <w:pPr>
        <w:numPr>
          <w:ilvl w:val="0"/>
          <w:numId w:val="6"/>
        </w:numPr>
        <w:ind w:left="0" w:firstLine="360"/>
        <w:contextualSpacing/>
      </w:pPr>
      <w:r w:rsidRPr="0045605B">
        <w:rPr>
          <w:b/>
        </w:rPr>
        <w:t>Ex Parte</w:t>
      </w:r>
      <w:r w:rsidRPr="00A94CD7">
        <w:rPr>
          <w:b/>
          <w:i/>
        </w:rPr>
        <w:t xml:space="preserve"> Reexamination, Supplemental Examination,</w:t>
      </w:r>
      <w:r w:rsidRPr="003D56AF">
        <w:rPr>
          <w:bCs/>
          <w:kern w:val="24"/>
          <w:szCs w:val="24"/>
        </w:rPr>
        <w:t xml:space="preserve"> </w:t>
      </w:r>
      <w:r w:rsidRPr="0045605B">
        <w:rPr>
          <w:b/>
          <w:bCs/>
          <w:kern w:val="24"/>
          <w:szCs w:val="24"/>
        </w:rPr>
        <w:t>Inter Partes</w:t>
      </w:r>
      <w:r w:rsidRPr="00A94CD7">
        <w:rPr>
          <w:b/>
          <w:bCs/>
          <w:i/>
          <w:kern w:val="24"/>
          <w:szCs w:val="24"/>
        </w:rPr>
        <w:t xml:space="preserve"> Review,</w:t>
      </w:r>
      <w:r w:rsidRPr="00A94CD7">
        <w:rPr>
          <w:b/>
          <w:i/>
        </w:rPr>
        <w:t xml:space="preserve"> </w:t>
      </w:r>
      <w:r>
        <w:rPr>
          <w:b/>
          <w:i/>
        </w:rPr>
        <w:t xml:space="preserve">and </w:t>
      </w:r>
      <w:r w:rsidRPr="00A94CD7">
        <w:rPr>
          <w:b/>
          <w:bCs/>
          <w:i/>
          <w:kern w:val="24"/>
          <w:szCs w:val="24"/>
        </w:rPr>
        <w:t>Post</w:t>
      </w:r>
      <w:r>
        <w:rPr>
          <w:b/>
          <w:bCs/>
          <w:i/>
          <w:kern w:val="24"/>
          <w:szCs w:val="24"/>
        </w:rPr>
        <w:t>-</w:t>
      </w:r>
      <w:r w:rsidRPr="00A94CD7">
        <w:rPr>
          <w:b/>
          <w:bCs/>
          <w:i/>
          <w:kern w:val="24"/>
          <w:szCs w:val="24"/>
        </w:rPr>
        <w:t>Grant Review</w:t>
      </w:r>
      <w:r w:rsidRPr="00A94CD7">
        <w:rPr>
          <w:b/>
          <w:i/>
        </w:rPr>
        <w:t xml:space="preserve">:  </w:t>
      </w:r>
      <w:r>
        <w:t xml:space="preserve">Supplemental examination, </w:t>
      </w:r>
      <w:r w:rsidRPr="00AF2ED7">
        <w:rPr>
          <w:i/>
        </w:rPr>
        <w:t>inter partes</w:t>
      </w:r>
      <w:r>
        <w:t xml:space="preserve"> review, and post-grant review are</w:t>
      </w:r>
      <w:r w:rsidRPr="003D56AF">
        <w:t xml:space="preserve"> intended to offer options for persons wishing to dispute or preempt disputes concerning IP rights</w:t>
      </w:r>
      <w:r>
        <w:t xml:space="preserve">.  </w:t>
      </w:r>
      <w:r w:rsidRPr="003D56AF">
        <w:t xml:space="preserve">The services </w:t>
      </w:r>
      <w:r>
        <w:t xml:space="preserve">discussed in this section </w:t>
      </w:r>
      <w:r w:rsidRPr="003D56AF">
        <w:t>are highly specialized</w:t>
      </w:r>
      <w:r>
        <w:t>,</w:t>
      </w:r>
      <w:r w:rsidRPr="003D56AF">
        <w:t xml:space="preserve"> and the Office’s costs for performing them are significant</w:t>
      </w:r>
      <w:r>
        <w:t>.  Setting these fees at full cost recovery reduces access to these proceedings, which works against the policy factor of providing options for post-prosecution actions.</w:t>
      </w:r>
    </w:p>
    <w:p w14:paraId="4552F16F" w14:textId="3871E990" w:rsidR="00873D48" w:rsidRPr="001C3563" w:rsidRDefault="00873D48" w:rsidP="00873D48"/>
    <w:p w14:paraId="1A050AAA" w14:textId="6E9141D3" w:rsidR="00873D48" w:rsidRDefault="00873D48" w:rsidP="00873D48">
      <w:pPr>
        <w:numPr>
          <w:ilvl w:val="0"/>
          <w:numId w:val="6"/>
        </w:numPr>
        <w:ind w:left="0" w:firstLine="360"/>
        <w:contextualSpacing/>
      </w:pPr>
      <w:r w:rsidRPr="00A94CD7">
        <w:rPr>
          <w:b/>
          <w:i/>
        </w:rPr>
        <w:t>Publication Fee for Early, Voluntary</w:t>
      </w:r>
      <w:r w:rsidR="00AE2DD1">
        <w:rPr>
          <w:b/>
          <w:i/>
        </w:rPr>
        <w:t>,</w:t>
      </w:r>
      <w:r w:rsidRPr="00A94CD7">
        <w:rPr>
          <w:b/>
          <w:i/>
        </w:rPr>
        <w:t xml:space="preserve"> or Normal Publication (PG Pub) &amp; Utility Issue Fee:  </w:t>
      </w:r>
      <w:r>
        <w:t>As mentioned earlier, Alternative 2 does not provide for a subsidy of front-end application fees.  Instead, setting the front-end application fees (i.e.</w:t>
      </w:r>
      <w:r w:rsidRPr="003D56AF">
        <w:t>, filing, search, and examin</w:t>
      </w:r>
      <w:r>
        <w:t>ation) (discussed earlier) at cost does not require these back-end fees to be set above cost (i.e., the PG Pub/Issue fee would d</w:t>
      </w:r>
      <w:r w:rsidR="005A6630">
        <w:t>ecrease</w:t>
      </w:r>
      <w:r>
        <w:t xml:space="preserve"> to $320 from $960).  This fee design</w:t>
      </w:r>
      <w:r w:rsidR="00E83CF4">
        <w:t xml:space="preserve"> </w:t>
      </w:r>
      <w:r w:rsidR="004D45DD">
        <w:t>structure does</w:t>
      </w:r>
      <w:r>
        <w:t xml:space="preserve"> not support the policy factor of </w:t>
      </w:r>
      <w:r w:rsidRPr="008258CC">
        <w:t>fostering innovation.</w:t>
      </w:r>
    </w:p>
    <w:p w14:paraId="4E76DF58" w14:textId="77777777" w:rsidR="00873D48" w:rsidRDefault="00873D48" w:rsidP="00873D48">
      <w:pPr>
        <w:pStyle w:val="ListParagraph"/>
        <w:rPr>
          <w:b/>
          <w:i/>
        </w:rPr>
      </w:pPr>
    </w:p>
    <w:p w14:paraId="6007618C" w14:textId="77777777" w:rsidR="0086407D" w:rsidRDefault="00873D48" w:rsidP="00873D48">
      <w:pPr>
        <w:numPr>
          <w:ilvl w:val="0"/>
          <w:numId w:val="6"/>
        </w:numPr>
        <w:ind w:left="0" w:firstLine="360"/>
        <w:contextualSpacing/>
      </w:pPr>
      <w:r w:rsidRPr="00F97ED1">
        <w:rPr>
          <w:b/>
          <w:i/>
        </w:rPr>
        <w:t>Maintenance Fee</w:t>
      </w:r>
      <w:r w:rsidR="005203E5">
        <w:rPr>
          <w:b/>
          <w:i/>
        </w:rPr>
        <w:t xml:space="preserve"> – </w:t>
      </w:r>
      <w:r w:rsidRPr="00F97ED1">
        <w:rPr>
          <w:b/>
          <w:i/>
        </w:rPr>
        <w:t>1st, 2nd, and 3rd Stages:</w:t>
      </w:r>
      <w:r w:rsidRPr="008258CC">
        <w:t xml:space="preserve"> </w:t>
      </w:r>
      <w:r>
        <w:t xml:space="preserve"> </w:t>
      </w:r>
      <w:r w:rsidR="0034024C">
        <w:t xml:space="preserve">The cost for processing maintenance fee payments is minimal.  In order to </w:t>
      </w:r>
      <w:r w:rsidR="00307708">
        <w:t xml:space="preserve">cover </w:t>
      </w:r>
      <w:r w:rsidR="0034024C">
        <w:t xml:space="preserve">aggregate costs with aggregate revenue, maintenance fee rates </w:t>
      </w:r>
      <w:r w:rsidR="00307708">
        <w:t>would need to be</w:t>
      </w:r>
      <w:r w:rsidR="0034024C">
        <w:t xml:space="preserve"> set </w:t>
      </w:r>
      <w:r w:rsidR="00307708">
        <w:t>at</w:t>
      </w:r>
      <w:r>
        <w:t xml:space="preserve"> $860 (1</w:t>
      </w:r>
      <w:r w:rsidRPr="00DE203F">
        <w:rPr>
          <w:vertAlign w:val="superscript"/>
        </w:rPr>
        <w:t>st</w:t>
      </w:r>
      <w:r>
        <w:t xml:space="preserve"> stage), $1,700 (2</w:t>
      </w:r>
      <w:r w:rsidRPr="00DE203F">
        <w:rPr>
          <w:vertAlign w:val="superscript"/>
        </w:rPr>
        <w:t>nd</w:t>
      </w:r>
      <w:r>
        <w:t xml:space="preserve"> Stage), and $2,540 (3</w:t>
      </w:r>
      <w:r w:rsidRPr="00DE203F">
        <w:rPr>
          <w:vertAlign w:val="superscript"/>
        </w:rPr>
        <w:t>rd</w:t>
      </w:r>
      <w:r>
        <w:t xml:space="preserve"> Stage) for large entities</w:t>
      </w:r>
      <w:r w:rsidR="0034024C">
        <w:t xml:space="preserve">.  As shown in </w:t>
      </w:r>
      <w:r w:rsidR="0034024C" w:rsidRPr="004846D3">
        <w:t>Table 4-8</w:t>
      </w:r>
      <w:r w:rsidR="0034024C">
        <w:t xml:space="preserve">, these fees are less than the </w:t>
      </w:r>
      <w:r w:rsidR="005A6630">
        <w:t>B</w:t>
      </w:r>
      <w:r w:rsidR="0034024C">
        <w:t>aseline maintenance fees.</w:t>
      </w:r>
      <w:r w:rsidR="00307708">
        <w:t xml:space="preserve"> </w:t>
      </w:r>
      <w:r w:rsidR="00414364">
        <w:t xml:space="preserve"> </w:t>
      </w:r>
      <w:r w:rsidR="00307708">
        <w:t>Setting maintenance fees too low could</w:t>
      </w:r>
      <w:r w:rsidRPr="00F97ED1">
        <w:rPr>
          <w:color w:val="000000"/>
        </w:rPr>
        <w:t> </w:t>
      </w:r>
      <w:r w:rsidR="00307708">
        <w:t>serve as motivation for maintaining low-value patents for longer than is beneficial to society.</w:t>
      </w:r>
    </w:p>
    <w:p w14:paraId="0F037D7B" w14:textId="51E52D4A" w:rsidR="00873D48" w:rsidRDefault="00873D48" w:rsidP="00873D48">
      <w:pPr>
        <w:rPr>
          <w:b/>
          <w:i/>
        </w:rPr>
      </w:pPr>
    </w:p>
    <w:p w14:paraId="13F1835F" w14:textId="77777777" w:rsidR="00873D48" w:rsidRPr="00495DDD" w:rsidRDefault="00873D48" w:rsidP="00873D48">
      <w:pPr>
        <w:rPr>
          <w:b/>
          <w:i/>
        </w:rPr>
      </w:pPr>
      <w:r w:rsidRPr="00495DDD">
        <w:rPr>
          <w:b/>
          <w:i/>
        </w:rPr>
        <w:t xml:space="preserve">Summary of </w:t>
      </w:r>
      <w:r>
        <w:rPr>
          <w:b/>
          <w:i/>
        </w:rPr>
        <w:t>Fee Schedule Design</w:t>
      </w:r>
      <w:r w:rsidRPr="00495DDD">
        <w:rPr>
          <w:b/>
          <w:i/>
        </w:rPr>
        <w:t xml:space="preserve"> Costs for Alternative 2</w:t>
      </w:r>
    </w:p>
    <w:p w14:paraId="33498304" w14:textId="5F6C5183" w:rsidR="00873D48" w:rsidRPr="00135073" w:rsidRDefault="00873D48" w:rsidP="00873D48">
      <w:r w:rsidRPr="00480FC7">
        <w:rPr>
          <w:szCs w:val="24"/>
        </w:rPr>
        <w:t xml:space="preserve">In summary, </w:t>
      </w:r>
      <w:r>
        <w:rPr>
          <w:szCs w:val="24"/>
        </w:rPr>
        <w:t>after analyzing</w:t>
      </w:r>
      <w:r w:rsidRPr="00480FC7">
        <w:rPr>
          <w:szCs w:val="24"/>
        </w:rPr>
        <w:t xml:space="preserve"> the </w:t>
      </w:r>
      <w:r w:rsidRPr="00480FC7">
        <w:t>fee schedule design</w:t>
      </w:r>
      <w:r>
        <w:t xml:space="preserve"> costs, the Office concludes that while Alternative 2 represents the standard approach to fee setting in the Federal Government, this </w:t>
      </w:r>
      <w:r w:rsidRPr="00585378">
        <w:t>approach does not support the Office’s proposed rulemaking strategies and goals,</w:t>
      </w:r>
      <w:r>
        <w:t xml:space="preserve"> especially the important policy factors that go into the Office’s individual fee setting strategy.  The largest fee schedule design cost is the loss of a front-end subsidy </w:t>
      </w:r>
      <w:r w:rsidRPr="00110590">
        <w:t>designed to foster innovation, but the impacts of much costlier patent prosecution options (e</w:t>
      </w:r>
      <w:r>
        <w:t>.g., RCEs and appeals) are also noticeable.  Overall, Alternative 2 would not offer adequate benefits and would produce appreciable costs, especially when compared to the proposed fee schedule (Alternative 1).</w:t>
      </w:r>
    </w:p>
    <w:p w14:paraId="4D363745" w14:textId="77777777" w:rsidR="00307708" w:rsidRDefault="00307708" w:rsidP="00873D48">
      <w:pPr>
        <w:pStyle w:val="ParagraphSpace"/>
      </w:pPr>
    </w:p>
    <w:p w14:paraId="36676650" w14:textId="597FF9E3" w:rsidR="00873D48" w:rsidRDefault="00873D48" w:rsidP="006F55E1">
      <w:pPr>
        <w:pStyle w:val="Heading3Numbering"/>
        <w:spacing w:after="0"/>
        <w:ind w:left="810" w:hanging="810"/>
      </w:pPr>
      <w:r>
        <w:t>Benefits of Alternative 2</w:t>
      </w:r>
      <w:r w:rsidR="005203E5">
        <w:t xml:space="preserve"> – </w:t>
      </w:r>
      <w:r w:rsidR="00D97207">
        <w:t>Securing</w:t>
      </w:r>
      <w:r>
        <w:t xml:space="preserve"> </w:t>
      </w:r>
      <w:r w:rsidR="00D51C62">
        <w:t>Aggregate</w:t>
      </w:r>
      <w:r>
        <w:t xml:space="preserve"> Revenue to</w:t>
      </w:r>
      <w:r w:rsidR="00D97207">
        <w:t xml:space="preserve"> Co</w:t>
      </w:r>
      <w:r>
        <w:t>ver Aggregate Costs</w:t>
      </w:r>
    </w:p>
    <w:p w14:paraId="3E15E253" w14:textId="7803A1C3" w:rsidR="004846D3" w:rsidRPr="00D81947" w:rsidRDefault="00873D48" w:rsidP="004846D3">
      <w:r>
        <w:t>The Office identified one benefit under Alternative 2</w:t>
      </w:r>
      <w:r w:rsidR="00AE2DD1">
        <w:t>—</w:t>
      </w:r>
      <w:r w:rsidR="00663D7F">
        <w:t>s</w:t>
      </w:r>
      <w:r w:rsidR="00D97207">
        <w:t>ecuring</w:t>
      </w:r>
      <w:r>
        <w:t xml:space="preserve"> </w:t>
      </w:r>
      <w:r w:rsidR="00663D7F">
        <w:t>a</w:t>
      </w:r>
      <w:r w:rsidR="00D51C62">
        <w:t>ggregate</w:t>
      </w:r>
      <w:r>
        <w:t xml:space="preserve"> </w:t>
      </w:r>
      <w:r w:rsidR="00663D7F">
        <w:t>r</w:t>
      </w:r>
      <w:r>
        <w:t xml:space="preserve">evenue </w:t>
      </w:r>
      <w:r w:rsidR="000A61E6">
        <w:t xml:space="preserve">to </w:t>
      </w:r>
      <w:r w:rsidR="00663D7F">
        <w:t>c</w:t>
      </w:r>
      <w:r w:rsidR="000A61E6">
        <w:t>o</w:t>
      </w:r>
      <w:r>
        <w:t xml:space="preserve">ver </w:t>
      </w:r>
      <w:r w:rsidR="00663D7F">
        <w:t>a</w:t>
      </w:r>
      <w:r>
        <w:t xml:space="preserve">ggregate </w:t>
      </w:r>
      <w:r w:rsidR="00663D7F">
        <w:t>c</w:t>
      </w:r>
      <w:r>
        <w:t xml:space="preserve">osts.  This alternative generates enough aggregate patent revenue </w:t>
      </w:r>
      <w:r w:rsidRPr="00FF6A23">
        <w:t>to meet</w:t>
      </w:r>
      <w:r w:rsidRPr="00912277">
        <w:t xml:space="preserve"> </w:t>
      </w:r>
      <w:r w:rsidRPr="00D35773">
        <w:t xml:space="preserve">the Office’s strategic </w:t>
      </w:r>
      <w:r>
        <w:t>priority</w:t>
      </w:r>
      <w:r w:rsidRPr="00D35773">
        <w:t xml:space="preserve"> </w:t>
      </w:r>
      <w:r w:rsidRPr="00FF6A23">
        <w:t>to</w:t>
      </w:r>
      <w:r w:rsidRPr="00D35773">
        <w:t xml:space="preserve"> implement a sustainable</w:t>
      </w:r>
      <w:r>
        <w:t xml:space="preserve"> funding model for operations (by establishing a three</w:t>
      </w:r>
      <w:r w:rsidR="005A6630">
        <w:t xml:space="preserve"> </w:t>
      </w:r>
      <w:r>
        <w:t xml:space="preserve">month patent operating reserve).  </w:t>
      </w:r>
      <w:r w:rsidR="004846D3">
        <w:t>While recovering aggregate patent costs is classified as a benefit in the analysis, the Office considers this alternative to be wholly insufficient at fulfilling three of the four fee setting policy factors (</w:t>
      </w:r>
      <w:r w:rsidR="004846D3" w:rsidRPr="00625482">
        <w:t>foster innovation, set fees to facilitate the effective administration of the patent system, and offer application processing options for applicants</w:t>
      </w:r>
      <w:r w:rsidR="004846D3">
        <w:t>).</w:t>
      </w:r>
    </w:p>
    <w:p w14:paraId="163626C2" w14:textId="77777777" w:rsidR="0086407D" w:rsidRDefault="0086407D" w:rsidP="00873D48"/>
    <w:p w14:paraId="126EB081" w14:textId="556C164F" w:rsidR="00E52351" w:rsidRDefault="00E52351" w:rsidP="006F55E1">
      <w:pPr>
        <w:pStyle w:val="Heading2Number"/>
        <w:numPr>
          <w:ilvl w:val="1"/>
          <w:numId w:val="3"/>
        </w:numPr>
      </w:pPr>
      <w:bookmarkStart w:id="166" w:name="_Toc344477658"/>
      <w:bookmarkStart w:id="167" w:name="_Toc327257175"/>
      <w:bookmarkStart w:id="168" w:name="_Toc451951725"/>
      <w:bookmarkStart w:id="169" w:name="_Toc451951726"/>
      <w:bookmarkStart w:id="170" w:name="_Toc451951727"/>
      <w:bookmarkStart w:id="171" w:name="_Toc451951728"/>
      <w:bookmarkStart w:id="172" w:name="_Toc451951729"/>
      <w:bookmarkStart w:id="173" w:name="_Toc451951730"/>
      <w:bookmarkStart w:id="174" w:name="_Toc451951731"/>
      <w:bookmarkStart w:id="175" w:name="_Toc451951732"/>
      <w:bookmarkStart w:id="176" w:name="_Toc451951733"/>
      <w:bookmarkStart w:id="177" w:name="_Toc451951734"/>
      <w:bookmarkStart w:id="178" w:name="_Toc451951735"/>
      <w:bookmarkStart w:id="179" w:name="_Toc451951736"/>
      <w:bookmarkStart w:id="180" w:name="_Toc451951737"/>
      <w:bookmarkStart w:id="181" w:name="_Toc451951738"/>
      <w:bookmarkStart w:id="182" w:name="_Toc451951739"/>
      <w:bookmarkStart w:id="183" w:name="_Toc451951740"/>
      <w:bookmarkStart w:id="184" w:name="_Toc451951741"/>
      <w:bookmarkStart w:id="185" w:name="_Toc451951742"/>
      <w:bookmarkStart w:id="186" w:name="_Toc451951743"/>
      <w:bookmarkStart w:id="187" w:name="_Toc451951744"/>
      <w:bookmarkStart w:id="188" w:name="_Toc451951745"/>
      <w:bookmarkStart w:id="189" w:name="_Toc451951746"/>
      <w:bookmarkStart w:id="190" w:name="_Toc451951747"/>
      <w:bookmarkStart w:id="191" w:name="_Toc451951748"/>
      <w:bookmarkStart w:id="192" w:name="_Toc451951749"/>
      <w:bookmarkStart w:id="193" w:name="_Toc451951750"/>
      <w:bookmarkStart w:id="194" w:name="_Toc451951751"/>
      <w:bookmarkStart w:id="195" w:name="_Toc451951752"/>
      <w:bookmarkStart w:id="196" w:name="_Toc451951753"/>
      <w:bookmarkStart w:id="197" w:name="_Toc451882666"/>
      <w:bookmarkStart w:id="198" w:name="_Toc451882778"/>
      <w:bookmarkStart w:id="199" w:name="_Toc451951754"/>
      <w:bookmarkStart w:id="200" w:name="_Toc451882667"/>
      <w:bookmarkStart w:id="201" w:name="_Toc451882779"/>
      <w:bookmarkStart w:id="202" w:name="_Toc451951755"/>
      <w:bookmarkStart w:id="203" w:name="_Toc451882668"/>
      <w:bookmarkStart w:id="204" w:name="_Toc451882780"/>
      <w:bookmarkStart w:id="205" w:name="_Toc451951756"/>
      <w:bookmarkStart w:id="206" w:name="_Toc451882669"/>
      <w:bookmarkStart w:id="207" w:name="_Toc451882781"/>
      <w:bookmarkStart w:id="208" w:name="_Toc451951757"/>
      <w:bookmarkStart w:id="209" w:name="_Toc451882670"/>
      <w:bookmarkStart w:id="210" w:name="_Toc451882782"/>
      <w:bookmarkStart w:id="211" w:name="_Toc451951758"/>
      <w:bookmarkStart w:id="212" w:name="_Toc451882671"/>
      <w:bookmarkStart w:id="213" w:name="_Toc451882783"/>
      <w:bookmarkStart w:id="214" w:name="_Toc451951759"/>
      <w:bookmarkStart w:id="215" w:name="_Toc451951760"/>
      <w:bookmarkStart w:id="216" w:name="_Toc451951761"/>
      <w:bookmarkStart w:id="217" w:name="_Toc451951762"/>
      <w:bookmarkStart w:id="218" w:name="_Toc451951864"/>
      <w:bookmarkStart w:id="219" w:name="_Toc451951865"/>
      <w:bookmarkStart w:id="220" w:name="_Toc451951866"/>
      <w:bookmarkStart w:id="221" w:name="_Toc451951867"/>
      <w:bookmarkStart w:id="222" w:name="_Toc451951868"/>
      <w:bookmarkStart w:id="223" w:name="_Toc451951869"/>
      <w:bookmarkStart w:id="224" w:name="_Toc451951870"/>
      <w:bookmarkStart w:id="225" w:name="_Toc451951871"/>
      <w:bookmarkStart w:id="226" w:name="_Toc451951872"/>
      <w:bookmarkStart w:id="227" w:name="_Toc451951873"/>
      <w:bookmarkStart w:id="228" w:name="_Toc451951874"/>
      <w:bookmarkStart w:id="229" w:name="_Toc451951875"/>
      <w:bookmarkStart w:id="230" w:name="_Toc451951876"/>
      <w:bookmarkStart w:id="231" w:name="_Toc451951877"/>
      <w:bookmarkStart w:id="232" w:name="_Toc451951878"/>
      <w:bookmarkStart w:id="233" w:name="_Toc451951882"/>
      <w:bookmarkStart w:id="234" w:name="_Toc451951887"/>
      <w:bookmarkStart w:id="235" w:name="_Toc451951892"/>
      <w:bookmarkStart w:id="236" w:name="_Toc451952292"/>
      <w:bookmarkStart w:id="237" w:name="_Toc451952293"/>
      <w:bookmarkStart w:id="238" w:name="_Toc451952294"/>
      <w:bookmarkStart w:id="239" w:name="_Toc451952295"/>
      <w:bookmarkStart w:id="240" w:name="_Toc451952296"/>
      <w:bookmarkStart w:id="241" w:name="_Toc451952297"/>
      <w:bookmarkStart w:id="242" w:name="_Toc451952304"/>
      <w:bookmarkStart w:id="243" w:name="_Toc451952312"/>
      <w:bookmarkStart w:id="244" w:name="_Toc451952320"/>
      <w:bookmarkStart w:id="245" w:name="_Toc451952336"/>
      <w:bookmarkStart w:id="246" w:name="_Toc451952352"/>
      <w:bookmarkStart w:id="247" w:name="_Toc451952368"/>
      <w:bookmarkStart w:id="248" w:name="_Toc451952384"/>
      <w:bookmarkStart w:id="249" w:name="_Toc451952400"/>
      <w:bookmarkStart w:id="250" w:name="_Toc451952416"/>
      <w:bookmarkStart w:id="251" w:name="_Toc451952432"/>
      <w:bookmarkStart w:id="252" w:name="_Toc451952448"/>
      <w:bookmarkStart w:id="253" w:name="_Toc451952464"/>
      <w:bookmarkStart w:id="254" w:name="_Toc451952480"/>
      <w:bookmarkStart w:id="255" w:name="_Toc451952496"/>
      <w:bookmarkStart w:id="256" w:name="_Toc451952512"/>
      <w:bookmarkStart w:id="257" w:name="_Toc451952528"/>
      <w:bookmarkStart w:id="258" w:name="_Toc451952544"/>
      <w:bookmarkStart w:id="259" w:name="_Toc451952560"/>
      <w:bookmarkStart w:id="260" w:name="_Toc451952576"/>
      <w:bookmarkStart w:id="261" w:name="_Toc451952592"/>
      <w:bookmarkStart w:id="262" w:name="_Toc451952604"/>
      <w:bookmarkStart w:id="263" w:name="_Toc451952612"/>
      <w:bookmarkStart w:id="264" w:name="_Toc451952620"/>
      <w:bookmarkStart w:id="265" w:name="_Toc451952628"/>
      <w:bookmarkStart w:id="266" w:name="_Toc451952642"/>
      <w:bookmarkStart w:id="267" w:name="_Toc451952658"/>
      <w:bookmarkStart w:id="268" w:name="_Toc451952674"/>
      <w:bookmarkStart w:id="269" w:name="_Toc451952690"/>
      <w:bookmarkStart w:id="270" w:name="_Toc451952706"/>
      <w:bookmarkStart w:id="271" w:name="_Toc451952722"/>
      <w:bookmarkStart w:id="272" w:name="_Toc451952738"/>
      <w:bookmarkStart w:id="273" w:name="_Toc451952754"/>
      <w:bookmarkStart w:id="274" w:name="_Toc451952766"/>
      <w:bookmarkStart w:id="275" w:name="_Toc451952774"/>
      <w:bookmarkStart w:id="276" w:name="_Toc451952782"/>
      <w:bookmarkStart w:id="277" w:name="_Toc451952790"/>
      <w:bookmarkStart w:id="278" w:name="_Toc451952798"/>
      <w:bookmarkStart w:id="279" w:name="_Toc451952806"/>
      <w:bookmarkStart w:id="280" w:name="_Toc451952810"/>
      <w:bookmarkStart w:id="281" w:name="_Toc451952811"/>
      <w:bookmarkStart w:id="282" w:name="_Toc451952812"/>
      <w:bookmarkStart w:id="283" w:name="_Toc451952813"/>
      <w:bookmarkStart w:id="284" w:name="_Toc451952814"/>
      <w:bookmarkStart w:id="285" w:name="_Toc451952815"/>
      <w:bookmarkStart w:id="286" w:name="_Toc451952816"/>
      <w:bookmarkStart w:id="287" w:name="_Toc451952817"/>
      <w:bookmarkStart w:id="288" w:name="_Toc451952818"/>
      <w:bookmarkStart w:id="289" w:name="_Toc451952819"/>
      <w:bookmarkStart w:id="290" w:name="_Toc451952820"/>
      <w:bookmarkStart w:id="291" w:name="_Toc451952821"/>
      <w:bookmarkStart w:id="292" w:name="_Toc451952822"/>
      <w:bookmarkStart w:id="293" w:name="_Toc451952823"/>
      <w:bookmarkStart w:id="294" w:name="_Toc451952824"/>
      <w:bookmarkStart w:id="295" w:name="_Toc451952825"/>
      <w:bookmarkStart w:id="296" w:name="_Toc451952826"/>
      <w:bookmarkStart w:id="297" w:name="_Toc451952827"/>
      <w:bookmarkStart w:id="298" w:name="_Toc451952828"/>
      <w:bookmarkStart w:id="299" w:name="_Toc451952829"/>
      <w:bookmarkStart w:id="300" w:name="_Toc451952830"/>
      <w:bookmarkStart w:id="301" w:name="_Toc451952831"/>
      <w:bookmarkStart w:id="302" w:name="_Toc451952832"/>
      <w:bookmarkStart w:id="303" w:name="_Toc451952833"/>
      <w:bookmarkStart w:id="304" w:name="_Toc451952834"/>
      <w:bookmarkStart w:id="305" w:name="_Toc451952835"/>
      <w:bookmarkStart w:id="306" w:name="_Toc451952836"/>
      <w:bookmarkStart w:id="307" w:name="_Toc451952837"/>
      <w:bookmarkStart w:id="308" w:name="_Toc324932313"/>
      <w:bookmarkStart w:id="309" w:name="_Toc324525700"/>
      <w:bookmarkStart w:id="310" w:name="_Toc324165141"/>
      <w:bookmarkStart w:id="311" w:name="_Toc325554082"/>
      <w:bookmarkStart w:id="312" w:name="_Toc451952838"/>
      <w:bookmarkStart w:id="313" w:name="_Toc45429342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5326F8">
        <w:t>Alternative 3 –</w:t>
      </w:r>
      <w:bookmarkEnd w:id="308"/>
      <w:bookmarkEnd w:id="309"/>
      <w:bookmarkEnd w:id="310"/>
      <w:r w:rsidR="007D6516" w:rsidRPr="005326F8">
        <w:t xml:space="preserve"> </w:t>
      </w:r>
      <w:r w:rsidRPr="005326F8">
        <w:t>Across</w:t>
      </w:r>
      <w:r w:rsidR="00195620">
        <w:t xml:space="preserve"> </w:t>
      </w:r>
      <w:r w:rsidRPr="005326F8">
        <w:t>the</w:t>
      </w:r>
      <w:r w:rsidR="00195620">
        <w:t xml:space="preserve"> </w:t>
      </w:r>
      <w:r w:rsidRPr="005326F8">
        <w:t>Board Adjustment</w:t>
      </w:r>
      <w:bookmarkEnd w:id="311"/>
      <w:bookmarkEnd w:id="312"/>
      <w:bookmarkEnd w:id="313"/>
    </w:p>
    <w:p w14:paraId="126EB082" w14:textId="77777777" w:rsidR="00E52351" w:rsidRDefault="00E52351" w:rsidP="006F55E1">
      <w:pPr>
        <w:pStyle w:val="Heading3Numbering"/>
        <w:spacing w:after="0"/>
        <w:ind w:left="810" w:hanging="810"/>
      </w:pPr>
      <w:r w:rsidRPr="00F47CF0">
        <w:t>Description of Alternative 3</w:t>
      </w:r>
    </w:p>
    <w:p w14:paraId="0B765CCD" w14:textId="62A67181" w:rsidR="00CC447F" w:rsidRDefault="00CC447F">
      <w:pPr>
        <w:spacing w:after="200" w:line="276" w:lineRule="auto"/>
        <w:rPr>
          <w:b/>
          <w:sz w:val="22"/>
        </w:rPr>
      </w:pPr>
    </w:p>
    <w:p w14:paraId="62F73A9D" w14:textId="5EA5063B" w:rsidR="00A62DA7" w:rsidRPr="00A62DA7" w:rsidRDefault="00CC447F" w:rsidP="00A62DA7">
      <w:pPr>
        <w:pStyle w:val="BottomofTableSpacing"/>
        <w:spacing w:line="480" w:lineRule="auto"/>
        <w:ind w:left="360"/>
        <w:jc w:val="center"/>
        <w:rPr>
          <w:sz w:val="22"/>
        </w:rPr>
      </w:pPr>
      <w:r w:rsidRPr="00156DC9">
        <w:rPr>
          <w:b/>
          <w:sz w:val="22"/>
        </w:rPr>
        <w:t>Table 4-</w:t>
      </w:r>
      <w:r w:rsidR="00A308B1">
        <w:rPr>
          <w:b/>
          <w:sz w:val="22"/>
        </w:rPr>
        <w:t>9</w:t>
      </w:r>
      <w:r w:rsidR="00A62DA7">
        <w:fldChar w:fldCharType="begin"/>
      </w:r>
      <w:r w:rsidR="00A62DA7">
        <w:instrText xml:space="preserve"> LINK Excel.Sheet.12 "\\\\nsx-orgshares\\ISO-OPBE\\FORECASTING &amp; REVENUE\\FY15 Biennial Fee Review\\Patent NPRM Materials\\RIA\\RIA_Transfer tables V2.xlsx" "Sec 4 intro tables!R4C17:R13C23" \a \f 4 \h </w:instrText>
      </w:r>
      <w:r w:rsidR="007E4EF2">
        <w:instrText xml:space="preserve"> \* MERGEFORMAT </w:instrText>
      </w:r>
      <w:r w:rsidR="00A62DA7">
        <w:fldChar w:fldCharType="separate"/>
      </w:r>
    </w:p>
    <w:tbl>
      <w:tblPr>
        <w:tblW w:w="8640" w:type="dxa"/>
        <w:tblLook w:val="04A0" w:firstRow="1" w:lastRow="0" w:firstColumn="1" w:lastColumn="0" w:noHBand="0" w:noVBand="1"/>
      </w:tblPr>
      <w:tblGrid>
        <w:gridCol w:w="2917"/>
        <w:gridCol w:w="969"/>
        <w:gridCol w:w="969"/>
        <w:gridCol w:w="968"/>
        <w:gridCol w:w="968"/>
        <w:gridCol w:w="968"/>
        <w:gridCol w:w="996"/>
      </w:tblGrid>
      <w:tr w:rsidR="00A62DA7" w:rsidRPr="00A62DA7" w14:paraId="4E1BC6C3" w14:textId="77777777" w:rsidTr="00FF2E9C">
        <w:trPr>
          <w:trHeight w:val="312"/>
          <w:tblHeader/>
        </w:trPr>
        <w:tc>
          <w:tcPr>
            <w:tcW w:w="8640" w:type="dxa"/>
            <w:gridSpan w:val="7"/>
            <w:tcBorders>
              <w:top w:val="single" w:sz="8" w:space="0" w:color="auto"/>
              <w:left w:val="single" w:sz="8" w:space="0" w:color="auto"/>
              <w:bottom w:val="nil"/>
              <w:right w:val="single" w:sz="8" w:space="0" w:color="000000"/>
            </w:tcBorders>
            <w:shd w:val="clear" w:color="000000" w:fill="FFFFFF"/>
            <w:vAlign w:val="center"/>
            <w:hideMark/>
          </w:tcPr>
          <w:p w14:paraId="6F98A5C1"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Patent Costs and Revenue by Alternative</w:t>
            </w:r>
          </w:p>
        </w:tc>
      </w:tr>
      <w:tr w:rsidR="00A62DA7" w:rsidRPr="00A62DA7" w14:paraId="47C45D20" w14:textId="77777777" w:rsidTr="00FF2E9C">
        <w:trPr>
          <w:trHeight w:val="324"/>
          <w:tblHeader/>
        </w:trPr>
        <w:tc>
          <w:tcPr>
            <w:tcW w:w="8640" w:type="dxa"/>
            <w:gridSpan w:val="7"/>
            <w:tcBorders>
              <w:top w:val="nil"/>
              <w:left w:val="single" w:sz="8" w:space="0" w:color="auto"/>
              <w:bottom w:val="single" w:sz="8" w:space="0" w:color="auto"/>
              <w:right w:val="single" w:sz="8" w:space="0" w:color="000000"/>
            </w:tcBorders>
            <w:shd w:val="clear" w:color="000000" w:fill="FFFFFF"/>
            <w:vAlign w:val="center"/>
            <w:hideMark/>
          </w:tcPr>
          <w:p w14:paraId="1AA5052D"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(dollars in millions)</w:t>
            </w:r>
          </w:p>
        </w:tc>
      </w:tr>
      <w:tr w:rsidR="00A62DA7" w:rsidRPr="00A62DA7" w14:paraId="5894E629" w14:textId="77777777" w:rsidTr="00FF2E9C">
        <w:trPr>
          <w:trHeight w:val="324"/>
          <w:tblHeader/>
        </w:trPr>
        <w:tc>
          <w:tcPr>
            <w:tcW w:w="2917" w:type="dxa"/>
            <w:tcBorders>
              <w:top w:val="nil"/>
              <w:left w:val="single" w:sz="8" w:space="0" w:color="auto"/>
              <w:bottom w:val="single" w:sz="4" w:space="0" w:color="auto"/>
              <w:right w:val="single" w:sz="8" w:space="0" w:color="auto"/>
            </w:tcBorders>
            <w:shd w:val="clear" w:color="auto" w:fill="auto"/>
            <w:noWrap/>
            <w:vAlign w:val="center"/>
            <w:hideMark/>
          </w:tcPr>
          <w:p w14:paraId="53355CEE" w14:textId="77777777" w:rsidR="00A62DA7" w:rsidRPr="00A62DA7" w:rsidRDefault="00A62DA7" w:rsidP="00A62DA7">
            <w:pPr>
              <w:spacing w:line="240" w:lineRule="auto"/>
              <w:rPr>
                <w:rFonts w:eastAsia="Times New Roman"/>
                <w:color w:val="000000"/>
                <w:sz w:val="20"/>
                <w:szCs w:val="20"/>
              </w:rPr>
            </w:pPr>
            <w:r w:rsidRPr="00A62DA7">
              <w:rPr>
                <w:rFonts w:eastAsia="Times New Roman"/>
                <w:color w:val="000000"/>
                <w:sz w:val="20"/>
                <w:szCs w:val="20"/>
              </w:rPr>
              <w:t> </w:t>
            </w:r>
          </w:p>
        </w:tc>
        <w:tc>
          <w:tcPr>
            <w:tcW w:w="969" w:type="dxa"/>
            <w:tcBorders>
              <w:top w:val="nil"/>
              <w:left w:val="nil"/>
              <w:bottom w:val="single" w:sz="8" w:space="0" w:color="auto"/>
              <w:right w:val="single" w:sz="8" w:space="0" w:color="auto"/>
            </w:tcBorders>
            <w:shd w:val="clear" w:color="auto" w:fill="auto"/>
            <w:noWrap/>
            <w:vAlign w:val="center"/>
            <w:hideMark/>
          </w:tcPr>
          <w:p w14:paraId="413AFB2A"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2017</w:t>
            </w:r>
          </w:p>
        </w:tc>
        <w:tc>
          <w:tcPr>
            <w:tcW w:w="969" w:type="dxa"/>
            <w:tcBorders>
              <w:top w:val="nil"/>
              <w:left w:val="nil"/>
              <w:bottom w:val="single" w:sz="8" w:space="0" w:color="auto"/>
              <w:right w:val="single" w:sz="8" w:space="0" w:color="auto"/>
            </w:tcBorders>
            <w:shd w:val="clear" w:color="auto" w:fill="auto"/>
            <w:noWrap/>
            <w:vAlign w:val="center"/>
            <w:hideMark/>
          </w:tcPr>
          <w:p w14:paraId="0EC258E5"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2018</w:t>
            </w:r>
          </w:p>
        </w:tc>
        <w:tc>
          <w:tcPr>
            <w:tcW w:w="968" w:type="dxa"/>
            <w:tcBorders>
              <w:top w:val="nil"/>
              <w:left w:val="nil"/>
              <w:bottom w:val="single" w:sz="8" w:space="0" w:color="auto"/>
              <w:right w:val="single" w:sz="8" w:space="0" w:color="auto"/>
            </w:tcBorders>
            <w:shd w:val="clear" w:color="auto" w:fill="auto"/>
            <w:noWrap/>
            <w:vAlign w:val="center"/>
            <w:hideMark/>
          </w:tcPr>
          <w:p w14:paraId="50D90C7A"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2019</w:t>
            </w:r>
          </w:p>
        </w:tc>
        <w:tc>
          <w:tcPr>
            <w:tcW w:w="968" w:type="dxa"/>
            <w:tcBorders>
              <w:top w:val="nil"/>
              <w:left w:val="nil"/>
              <w:bottom w:val="single" w:sz="8" w:space="0" w:color="auto"/>
              <w:right w:val="single" w:sz="8" w:space="0" w:color="auto"/>
            </w:tcBorders>
            <w:shd w:val="clear" w:color="auto" w:fill="auto"/>
            <w:noWrap/>
            <w:vAlign w:val="center"/>
            <w:hideMark/>
          </w:tcPr>
          <w:p w14:paraId="31C08282"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2020</w:t>
            </w:r>
          </w:p>
        </w:tc>
        <w:tc>
          <w:tcPr>
            <w:tcW w:w="968" w:type="dxa"/>
            <w:tcBorders>
              <w:top w:val="nil"/>
              <w:left w:val="nil"/>
              <w:bottom w:val="single" w:sz="8" w:space="0" w:color="auto"/>
              <w:right w:val="single" w:sz="8" w:space="0" w:color="auto"/>
            </w:tcBorders>
            <w:shd w:val="clear" w:color="auto" w:fill="auto"/>
            <w:noWrap/>
            <w:vAlign w:val="center"/>
            <w:hideMark/>
          </w:tcPr>
          <w:p w14:paraId="415B7511"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FY 2021</w:t>
            </w:r>
          </w:p>
        </w:tc>
        <w:tc>
          <w:tcPr>
            <w:tcW w:w="881" w:type="dxa"/>
            <w:tcBorders>
              <w:top w:val="nil"/>
              <w:left w:val="nil"/>
              <w:bottom w:val="single" w:sz="8" w:space="0" w:color="auto"/>
              <w:right w:val="single" w:sz="8" w:space="0" w:color="auto"/>
            </w:tcBorders>
            <w:shd w:val="clear" w:color="auto" w:fill="auto"/>
            <w:noWrap/>
            <w:vAlign w:val="center"/>
            <w:hideMark/>
          </w:tcPr>
          <w:p w14:paraId="6CA6DDB9" w14:textId="77777777" w:rsidR="00A62DA7" w:rsidRPr="00A62DA7" w:rsidRDefault="00A62DA7" w:rsidP="00A62DA7">
            <w:pPr>
              <w:spacing w:line="240" w:lineRule="auto"/>
              <w:jc w:val="center"/>
              <w:rPr>
                <w:rFonts w:eastAsia="Times New Roman"/>
                <w:b/>
                <w:bCs/>
                <w:color w:val="000000"/>
                <w:szCs w:val="24"/>
              </w:rPr>
            </w:pPr>
            <w:r w:rsidRPr="00A62DA7">
              <w:rPr>
                <w:rFonts w:eastAsia="Times New Roman"/>
                <w:b/>
                <w:bCs/>
                <w:color w:val="000000"/>
                <w:szCs w:val="24"/>
              </w:rPr>
              <w:t>Total</w:t>
            </w:r>
          </w:p>
        </w:tc>
      </w:tr>
      <w:tr w:rsidR="00A62DA7" w:rsidRPr="00A62DA7" w14:paraId="240DECD9" w14:textId="77777777" w:rsidTr="005053F6">
        <w:trPr>
          <w:trHeight w:val="324"/>
        </w:trPr>
        <w:tc>
          <w:tcPr>
            <w:tcW w:w="2917"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634E98B8" w14:textId="77777777" w:rsidR="00A62DA7" w:rsidRPr="00A62DA7" w:rsidRDefault="00A62DA7" w:rsidP="00A62DA7">
            <w:pPr>
              <w:spacing w:line="240" w:lineRule="auto"/>
              <w:rPr>
                <w:rFonts w:eastAsia="Times New Roman"/>
                <w:b/>
                <w:bCs/>
                <w:color w:val="000000"/>
                <w:szCs w:val="24"/>
              </w:rPr>
            </w:pPr>
            <w:r w:rsidRPr="00A62DA7">
              <w:rPr>
                <w:rFonts w:eastAsia="Times New Roman"/>
                <w:b/>
                <w:bCs/>
                <w:color w:val="000000"/>
                <w:szCs w:val="24"/>
              </w:rPr>
              <w:t>Budgetary Requirements</w:t>
            </w:r>
          </w:p>
        </w:tc>
        <w:tc>
          <w:tcPr>
            <w:tcW w:w="969" w:type="dxa"/>
            <w:tcBorders>
              <w:top w:val="nil"/>
              <w:left w:val="nil"/>
              <w:bottom w:val="single" w:sz="8" w:space="0" w:color="auto"/>
              <w:right w:val="single" w:sz="8" w:space="0" w:color="auto"/>
            </w:tcBorders>
            <w:shd w:val="clear" w:color="auto" w:fill="F2F2F2" w:themeFill="background1" w:themeFillShade="F2"/>
            <w:noWrap/>
            <w:vAlign w:val="center"/>
            <w:hideMark/>
          </w:tcPr>
          <w:p w14:paraId="5945C546"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$2,930 </w:t>
            </w:r>
          </w:p>
        </w:tc>
        <w:tc>
          <w:tcPr>
            <w:tcW w:w="969" w:type="dxa"/>
            <w:tcBorders>
              <w:top w:val="nil"/>
              <w:left w:val="nil"/>
              <w:bottom w:val="single" w:sz="8" w:space="0" w:color="auto"/>
              <w:right w:val="single" w:sz="8" w:space="0" w:color="auto"/>
            </w:tcBorders>
            <w:shd w:val="clear" w:color="auto" w:fill="F2F2F2" w:themeFill="background1" w:themeFillShade="F2"/>
            <w:noWrap/>
            <w:vAlign w:val="center"/>
            <w:hideMark/>
          </w:tcPr>
          <w:p w14:paraId="64AE06FD"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$3,114 </w:t>
            </w:r>
          </w:p>
        </w:tc>
        <w:tc>
          <w:tcPr>
            <w:tcW w:w="968" w:type="dxa"/>
            <w:tcBorders>
              <w:top w:val="nil"/>
              <w:left w:val="nil"/>
              <w:bottom w:val="single" w:sz="8" w:space="0" w:color="auto"/>
              <w:right w:val="single" w:sz="8" w:space="0" w:color="auto"/>
            </w:tcBorders>
            <w:shd w:val="clear" w:color="auto" w:fill="F2F2F2" w:themeFill="background1" w:themeFillShade="F2"/>
            <w:noWrap/>
            <w:vAlign w:val="center"/>
            <w:hideMark/>
          </w:tcPr>
          <w:p w14:paraId="034EFBB8"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$3,157 </w:t>
            </w:r>
          </w:p>
        </w:tc>
        <w:tc>
          <w:tcPr>
            <w:tcW w:w="968" w:type="dxa"/>
            <w:tcBorders>
              <w:top w:val="nil"/>
              <w:left w:val="nil"/>
              <w:bottom w:val="single" w:sz="8" w:space="0" w:color="auto"/>
              <w:right w:val="single" w:sz="8" w:space="0" w:color="auto"/>
            </w:tcBorders>
            <w:shd w:val="clear" w:color="auto" w:fill="F2F2F2" w:themeFill="background1" w:themeFillShade="F2"/>
            <w:noWrap/>
            <w:vAlign w:val="center"/>
            <w:hideMark/>
          </w:tcPr>
          <w:p w14:paraId="081B733A"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$3,208 </w:t>
            </w:r>
          </w:p>
        </w:tc>
        <w:tc>
          <w:tcPr>
            <w:tcW w:w="968" w:type="dxa"/>
            <w:tcBorders>
              <w:top w:val="nil"/>
              <w:left w:val="nil"/>
              <w:bottom w:val="single" w:sz="8" w:space="0" w:color="auto"/>
              <w:right w:val="single" w:sz="8" w:space="0" w:color="auto"/>
            </w:tcBorders>
            <w:shd w:val="clear" w:color="auto" w:fill="F2F2F2" w:themeFill="background1" w:themeFillShade="F2"/>
            <w:noWrap/>
            <w:vAlign w:val="center"/>
            <w:hideMark/>
          </w:tcPr>
          <w:p w14:paraId="20202016"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$3,272 </w:t>
            </w:r>
          </w:p>
        </w:tc>
        <w:tc>
          <w:tcPr>
            <w:tcW w:w="881" w:type="dxa"/>
            <w:tcBorders>
              <w:top w:val="nil"/>
              <w:left w:val="nil"/>
              <w:bottom w:val="single" w:sz="8" w:space="0" w:color="auto"/>
              <w:right w:val="single" w:sz="8" w:space="0" w:color="auto"/>
            </w:tcBorders>
            <w:shd w:val="clear" w:color="auto" w:fill="F2F2F2" w:themeFill="background1" w:themeFillShade="F2"/>
            <w:noWrap/>
            <w:vAlign w:val="center"/>
            <w:hideMark/>
          </w:tcPr>
          <w:p w14:paraId="0B7BB651"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$15,681 </w:t>
            </w:r>
          </w:p>
        </w:tc>
      </w:tr>
      <w:tr w:rsidR="00A62DA7" w:rsidRPr="00A62DA7" w14:paraId="22DA6130" w14:textId="77777777" w:rsidTr="005053F6">
        <w:trPr>
          <w:trHeight w:val="902"/>
        </w:trPr>
        <w:tc>
          <w:tcPr>
            <w:tcW w:w="291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544117E" w14:textId="3E61B4FE" w:rsidR="00A62DA7" w:rsidRPr="00A62DA7" w:rsidRDefault="00A62DA7" w:rsidP="00A62DA7">
            <w:pPr>
              <w:spacing w:line="240" w:lineRule="auto"/>
              <w:rPr>
                <w:rFonts w:eastAsia="Times New Roman"/>
                <w:color w:val="000000"/>
                <w:szCs w:val="24"/>
              </w:rPr>
            </w:pPr>
            <w:r w:rsidRPr="00A62DA7">
              <w:rPr>
                <w:rFonts w:eastAsia="Times New Roman"/>
                <w:color w:val="000000"/>
                <w:szCs w:val="24"/>
              </w:rPr>
              <w:t>Alternative 3: Across the Board Adjustment – Fee Revenue</w:t>
            </w:r>
          </w:p>
        </w:tc>
        <w:tc>
          <w:tcPr>
            <w:tcW w:w="969" w:type="dxa"/>
            <w:tcBorders>
              <w:top w:val="nil"/>
              <w:left w:val="nil"/>
              <w:bottom w:val="single" w:sz="8" w:space="0" w:color="auto"/>
              <w:right w:val="single" w:sz="8" w:space="0" w:color="auto"/>
            </w:tcBorders>
            <w:shd w:val="clear" w:color="auto" w:fill="auto"/>
            <w:noWrap/>
            <w:vAlign w:val="center"/>
            <w:hideMark/>
          </w:tcPr>
          <w:p w14:paraId="5F5FE9FF"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$2,947 </w:t>
            </w:r>
          </w:p>
        </w:tc>
        <w:tc>
          <w:tcPr>
            <w:tcW w:w="969" w:type="dxa"/>
            <w:tcBorders>
              <w:top w:val="nil"/>
              <w:left w:val="nil"/>
              <w:bottom w:val="single" w:sz="8" w:space="0" w:color="auto"/>
              <w:right w:val="single" w:sz="8" w:space="0" w:color="auto"/>
            </w:tcBorders>
            <w:shd w:val="clear" w:color="auto" w:fill="auto"/>
            <w:noWrap/>
            <w:vAlign w:val="center"/>
            <w:hideMark/>
          </w:tcPr>
          <w:p w14:paraId="7DA0CE46"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$3,267 </w:t>
            </w:r>
          </w:p>
        </w:tc>
        <w:tc>
          <w:tcPr>
            <w:tcW w:w="968" w:type="dxa"/>
            <w:tcBorders>
              <w:top w:val="nil"/>
              <w:left w:val="nil"/>
              <w:bottom w:val="single" w:sz="8" w:space="0" w:color="auto"/>
              <w:right w:val="single" w:sz="8" w:space="0" w:color="auto"/>
            </w:tcBorders>
            <w:shd w:val="clear" w:color="auto" w:fill="auto"/>
            <w:noWrap/>
            <w:vAlign w:val="center"/>
            <w:hideMark/>
          </w:tcPr>
          <w:p w14:paraId="1D165030"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$3,267 </w:t>
            </w:r>
          </w:p>
        </w:tc>
        <w:tc>
          <w:tcPr>
            <w:tcW w:w="968" w:type="dxa"/>
            <w:tcBorders>
              <w:top w:val="nil"/>
              <w:left w:val="nil"/>
              <w:bottom w:val="single" w:sz="8" w:space="0" w:color="auto"/>
              <w:right w:val="single" w:sz="8" w:space="0" w:color="auto"/>
            </w:tcBorders>
            <w:shd w:val="clear" w:color="auto" w:fill="auto"/>
            <w:noWrap/>
            <w:vAlign w:val="center"/>
            <w:hideMark/>
          </w:tcPr>
          <w:p w14:paraId="7C0F058B"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$3,414 </w:t>
            </w:r>
          </w:p>
        </w:tc>
        <w:tc>
          <w:tcPr>
            <w:tcW w:w="968" w:type="dxa"/>
            <w:tcBorders>
              <w:top w:val="nil"/>
              <w:left w:val="nil"/>
              <w:bottom w:val="single" w:sz="8" w:space="0" w:color="auto"/>
              <w:right w:val="single" w:sz="8" w:space="0" w:color="auto"/>
            </w:tcBorders>
            <w:shd w:val="clear" w:color="auto" w:fill="auto"/>
            <w:noWrap/>
            <w:vAlign w:val="center"/>
            <w:hideMark/>
          </w:tcPr>
          <w:p w14:paraId="6754A9F8"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$3,602 </w:t>
            </w:r>
          </w:p>
        </w:tc>
        <w:tc>
          <w:tcPr>
            <w:tcW w:w="881" w:type="dxa"/>
            <w:tcBorders>
              <w:top w:val="nil"/>
              <w:left w:val="nil"/>
              <w:bottom w:val="single" w:sz="8" w:space="0" w:color="auto"/>
              <w:right w:val="single" w:sz="8" w:space="0" w:color="auto"/>
            </w:tcBorders>
            <w:shd w:val="clear" w:color="auto" w:fill="auto"/>
            <w:noWrap/>
            <w:vAlign w:val="center"/>
            <w:hideMark/>
          </w:tcPr>
          <w:p w14:paraId="36096E54"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$16,497 </w:t>
            </w:r>
          </w:p>
        </w:tc>
      </w:tr>
      <w:tr w:rsidR="00A62DA7" w:rsidRPr="00A62DA7" w14:paraId="295AFB9B" w14:textId="77777777" w:rsidTr="005053F6">
        <w:trPr>
          <w:trHeight w:val="324"/>
        </w:trPr>
        <w:tc>
          <w:tcPr>
            <w:tcW w:w="291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ECF2BA8" w14:textId="77777777" w:rsidR="00A62DA7" w:rsidRPr="00A62DA7" w:rsidRDefault="00A62DA7" w:rsidP="00A62DA7">
            <w:pPr>
              <w:spacing w:line="240" w:lineRule="auto"/>
              <w:rPr>
                <w:rFonts w:eastAsia="Times New Roman"/>
                <w:color w:val="000000"/>
                <w:szCs w:val="24"/>
              </w:rPr>
            </w:pPr>
            <w:r w:rsidRPr="00A62DA7">
              <w:rPr>
                <w:rFonts w:eastAsia="Times New Roman"/>
                <w:color w:val="000000"/>
                <w:szCs w:val="24"/>
              </w:rPr>
              <w:t>Other Income</w:t>
            </w:r>
          </w:p>
        </w:tc>
        <w:tc>
          <w:tcPr>
            <w:tcW w:w="969" w:type="dxa"/>
            <w:tcBorders>
              <w:top w:val="nil"/>
              <w:left w:val="nil"/>
              <w:bottom w:val="single" w:sz="8" w:space="0" w:color="auto"/>
              <w:right w:val="single" w:sz="8" w:space="0" w:color="auto"/>
            </w:tcBorders>
            <w:shd w:val="clear" w:color="auto" w:fill="auto"/>
            <w:noWrap/>
            <w:vAlign w:val="center"/>
            <w:hideMark/>
          </w:tcPr>
          <w:p w14:paraId="5CCA8EDE"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$18 </w:t>
            </w:r>
          </w:p>
        </w:tc>
        <w:tc>
          <w:tcPr>
            <w:tcW w:w="969" w:type="dxa"/>
            <w:tcBorders>
              <w:top w:val="nil"/>
              <w:left w:val="nil"/>
              <w:bottom w:val="single" w:sz="8" w:space="0" w:color="auto"/>
              <w:right w:val="single" w:sz="8" w:space="0" w:color="auto"/>
            </w:tcBorders>
            <w:shd w:val="clear" w:color="auto" w:fill="auto"/>
            <w:noWrap/>
            <w:vAlign w:val="center"/>
            <w:hideMark/>
          </w:tcPr>
          <w:p w14:paraId="61D7B563"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$18 </w:t>
            </w:r>
          </w:p>
        </w:tc>
        <w:tc>
          <w:tcPr>
            <w:tcW w:w="968" w:type="dxa"/>
            <w:tcBorders>
              <w:top w:val="nil"/>
              <w:left w:val="nil"/>
              <w:bottom w:val="single" w:sz="8" w:space="0" w:color="auto"/>
              <w:right w:val="single" w:sz="8" w:space="0" w:color="auto"/>
            </w:tcBorders>
            <w:shd w:val="clear" w:color="auto" w:fill="auto"/>
            <w:noWrap/>
            <w:vAlign w:val="center"/>
            <w:hideMark/>
          </w:tcPr>
          <w:p w14:paraId="2B566F88"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$18 </w:t>
            </w:r>
          </w:p>
        </w:tc>
        <w:tc>
          <w:tcPr>
            <w:tcW w:w="968" w:type="dxa"/>
            <w:tcBorders>
              <w:top w:val="nil"/>
              <w:left w:val="nil"/>
              <w:bottom w:val="single" w:sz="8" w:space="0" w:color="auto"/>
              <w:right w:val="single" w:sz="8" w:space="0" w:color="auto"/>
            </w:tcBorders>
            <w:shd w:val="clear" w:color="auto" w:fill="auto"/>
            <w:noWrap/>
            <w:vAlign w:val="center"/>
            <w:hideMark/>
          </w:tcPr>
          <w:p w14:paraId="2E0182B5"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$18 </w:t>
            </w:r>
          </w:p>
        </w:tc>
        <w:tc>
          <w:tcPr>
            <w:tcW w:w="968" w:type="dxa"/>
            <w:tcBorders>
              <w:top w:val="nil"/>
              <w:left w:val="nil"/>
              <w:bottom w:val="single" w:sz="8" w:space="0" w:color="auto"/>
              <w:right w:val="single" w:sz="8" w:space="0" w:color="auto"/>
            </w:tcBorders>
            <w:shd w:val="clear" w:color="auto" w:fill="auto"/>
            <w:noWrap/>
            <w:vAlign w:val="center"/>
            <w:hideMark/>
          </w:tcPr>
          <w:p w14:paraId="0B002C7A"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$18 </w:t>
            </w:r>
          </w:p>
        </w:tc>
        <w:tc>
          <w:tcPr>
            <w:tcW w:w="881" w:type="dxa"/>
            <w:tcBorders>
              <w:top w:val="nil"/>
              <w:left w:val="nil"/>
              <w:bottom w:val="single" w:sz="8" w:space="0" w:color="auto"/>
              <w:right w:val="single" w:sz="8" w:space="0" w:color="auto"/>
            </w:tcBorders>
            <w:shd w:val="clear" w:color="auto" w:fill="auto"/>
            <w:noWrap/>
            <w:vAlign w:val="center"/>
            <w:hideMark/>
          </w:tcPr>
          <w:p w14:paraId="20B70C2E"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$90 </w:t>
            </w:r>
          </w:p>
        </w:tc>
      </w:tr>
      <w:tr w:rsidR="00A62DA7" w:rsidRPr="00A62DA7" w14:paraId="557C5500" w14:textId="77777777" w:rsidTr="005053F6">
        <w:trPr>
          <w:trHeight w:val="324"/>
        </w:trPr>
        <w:tc>
          <w:tcPr>
            <w:tcW w:w="2917"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22733A4F" w14:textId="77777777" w:rsidR="00A62DA7" w:rsidRPr="00A62DA7" w:rsidRDefault="00A62DA7" w:rsidP="00A62DA7">
            <w:pPr>
              <w:spacing w:line="240" w:lineRule="auto"/>
              <w:rPr>
                <w:rFonts w:eastAsia="Times New Roman"/>
                <w:b/>
                <w:bCs/>
                <w:color w:val="000000"/>
                <w:szCs w:val="24"/>
              </w:rPr>
            </w:pPr>
            <w:r w:rsidRPr="00A62DA7">
              <w:rPr>
                <w:rFonts w:eastAsia="Times New Roman"/>
                <w:b/>
                <w:bCs/>
                <w:color w:val="000000"/>
                <w:szCs w:val="24"/>
              </w:rPr>
              <w:t>Aggregate Revenue</w:t>
            </w:r>
          </w:p>
        </w:tc>
        <w:tc>
          <w:tcPr>
            <w:tcW w:w="969" w:type="dxa"/>
            <w:tcBorders>
              <w:top w:val="nil"/>
              <w:left w:val="nil"/>
              <w:bottom w:val="single" w:sz="8" w:space="0" w:color="auto"/>
              <w:right w:val="single" w:sz="8" w:space="0" w:color="auto"/>
            </w:tcBorders>
            <w:shd w:val="clear" w:color="auto" w:fill="F2F2F2" w:themeFill="background1" w:themeFillShade="F2"/>
            <w:noWrap/>
            <w:vAlign w:val="center"/>
            <w:hideMark/>
          </w:tcPr>
          <w:p w14:paraId="3990A9BD"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$2,965 </w:t>
            </w:r>
          </w:p>
        </w:tc>
        <w:tc>
          <w:tcPr>
            <w:tcW w:w="969" w:type="dxa"/>
            <w:tcBorders>
              <w:top w:val="nil"/>
              <w:left w:val="nil"/>
              <w:bottom w:val="single" w:sz="8" w:space="0" w:color="auto"/>
              <w:right w:val="single" w:sz="8" w:space="0" w:color="auto"/>
            </w:tcBorders>
            <w:shd w:val="clear" w:color="auto" w:fill="F2F2F2" w:themeFill="background1" w:themeFillShade="F2"/>
            <w:noWrap/>
            <w:vAlign w:val="center"/>
            <w:hideMark/>
          </w:tcPr>
          <w:p w14:paraId="7DCC849C"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$3,285 </w:t>
            </w:r>
          </w:p>
        </w:tc>
        <w:tc>
          <w:tcPr>
            <w:tcW w:w="968" w:type="dxa"/>
            <w:tcBorders>
              <w:top w:val="nil"/>
              <w:left w:val="nil"/>
              <w:bottom w:val="single" w:sz="8" w:space="0" w:color="auto"/>
              <w:right w:val="single" w:sz="8" w:space="0" w:color="auto"/>
            </w:tcBorders>
            <w:shd w:val="clear" w:color="auto" w:fill="F2F2F2" w:themeFill="background1" w:themeFillShade="F2"/>
            <w:noWrap/>
            <w:vAlign w:val="center"/>
            <w:hideMark/>
          </w:tcPr>
          <w:p w14:paraId="2A08436B"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$3,285 </w:t>
            </w:r>
          </w:p>
        </w:tc>
        <w:tc>
          <w:tcPr>
            <w:tcW w:w="968" w:type="dxa"/>
            <w:tcBorders>
              <w:top w:val="nil"/>
              <w:left w:val="nil"/>
              <w:bottom w:val="single" w:sz="8" w:space="0" w:color="auto"/>
              <w:right w:val="single" w:sz="8" w:space="0" w:color="auto"/>
            </w:tcBorders>
            <w:shd w:val="clear" w:color="auto" w:fill="F2F2F2" w:themeFill="background1" w:themeFillShade="F2"/>
            <w:noWrap/>
            <w:vAlign w:val="center"/>
            <w:hideMark/>
          </w:tcPr>
          <w:p w14:paraId="1A0F2555"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$3,432 </w:t>
            </w:r>
          </w:p>
        </w:tc>
        <w:tc>
          <w:tcPr>
            <w:tcW w:w="968" w:type="dxa"/>
            <w:tcBorders>
              <w:top w:val="nil"/>
              <w:left w:val="nil"/>
              <w:bottom w:val="single" w:sz="8" w:space="0" w:color="auto"/>
              <w:right w:val="single" w:sz="8" w:space="0" w:color="auto"/>
            </w:tcBorders>
            <w:shd w:val="clear" w:color="auto" w:fill="F2F2F2" w:themeFill="background1" w:themeFillShade="F2"/>
            <w:noWrap/>
            <w:vAlign w:val="center"/>
            <w:hideMark/>
          </w:tcPr>
          <w:p w14:paraId="5217EFF7"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$3,620 </w:t>
            </w:r>
          </w:p>
        </w:tc>
        <w:tc>
          <w:tcPr>
            <w:tcW w:w="881" w:type="dxa"/>
            <w:tcBorders>
              <w:top w:val="nil"/>
              <w:left w:val="nil"/>
              <w:bottom w:val="single" w:sz="8" w:space="0" w:color="auto"/>
              <w:right w:val="single" w:sz="8" w:space="0" w:color="auto"/>
            </w:tcBorders>
            <w:shd w:val="clear" w:color="auto" w:fill="F2F2F2" w:themeFill="background1" w:themeFillShade="F2"/>
            <w:noWrap/>
            <w:vAlign w:val="center"/>
            <w:hideMark/>
          </w:tcPr>
          <w:p w14:paraId="7B5DB882"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$16,587 </w:t>
            </w:r>
          </w:p>
        </w:tc>
      </w:tr>
      <w:tr w:rsidR="00A62DA7" w:rsidRPr="00A62DA7" w14:paraId="58C3503F" w14:textId="77777777" w:rsidTr="005053F6">
        <w:trPr>
          <w:trHeight w:val="324"/>
        </w:trPr>
        <w:tc>
          <w:tcPr>
            <w:tcW w:w="291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DD5D1EB" w14:textId="31A8D311" w:rsidR="00A62DA7" w:rsidRPr="00A62DA7" w:rsidRDefault="00A62DA7" w:rsidP="00A62DA7">
            <w:pPr>
              <w:spacing w:line="240" w:lineRule="auto"/>
              <w:rPr>
                <w:rFonts w:eastAsia="Times New Roman"/>
                <w:color w:val="000000"/>
                <w:szCs w:val="24"/>
              </w:rPr>
            </w:pPr>
            <w:r w:rsidRPr="00A62DA7">
              <w:rPr>
                <w:rFonts w:eastAsia="Times New Roman"/>
                <w:color w:val="000000"/>
                <w:szCs w:val="24"/>
              </w:rPr>
              <w:t>Operating Reserve</w:t>
            </w:r>
          </w:p>
        </w:tc>
        <w:tc>
          <w:tcPr>
            <w:tcW w:w="969" w:type="dxa"/>
            <w:tcBorders>
              <w:top w:val="nil"/>
              <w:left w:val="nil"/>
              <w:bottom w:val="single" w:sz="8" w:space="0" w:color="auto"/>
              <w:right w:val="single" w:sz="8" w:space="0" w:color="auto"/>
            </w:tcBorders>
            <w:shd w:val="clear" w:color="auto" w:fill="auto"/>
            <w:noWrap/>
            <w:vAlign w:val="center"/>
            <w:hideMark/>
          </w:tcPr>
          <w:p w14:paraId="2EE2F3F2"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$345 </w:t>
            </w:r>
          </w:p>
        </w:tc>
        <w:tc>
          <w:tcPr>
            <w:tcW w:w="969" w:type="dxa"/>
            <w:tcBorders>
              <w:top w:val="nil"/>
              <w:left w:val="nil"/>
              <w:bottom w:val="single" w:sz="8" w:space="0" w:color="auto"/>
              <w:right w:val="single" w:sz="8" w:space="0" w:color="auto"/>
            </w:tcBorders>
            <w:shd w:val="clear" w:color="auto" w:fill="auto"/>
            <w:noWrap/>
            <w:vAlign w:val="center"/>
            <w:hideMark/>
          </w:tcPr>
          <w:p w14:paraId="53B56101"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$516 </w:t>
            </w:r>
          </w:p>
        </w:tc>
        <w:tc>
          <w:tcPr>
            <w:tcW w:w="968" w:type="dxa"/>
            <w:tcBorders>
              <w:top w:val="nil"/>
              <w:left w:val="nil"/>
              <w:bottom w:val="single" w:sz="8" w:space="0" w:color="auto"/>
              <w:right w:val="single" w:sz="8" w:space="0" w:color="auto"/>
            </w:tcBorders>
            <w:shd w:val="clear" w:color="auto" w:fill="auto"/>
            <w:noWrap/>
            <w:vAlign w:val="center"/>
            <w:hideMark/>
          </w:tcPr>
          <w:p w14:paraId="70575840"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$644 </w:t>
            </w:r>
          </w:p>
        </w:tc>
        <w:tc>
          <w:tcPr>
            <w:tcW w:w="968" w:type="dxa"/>
            <w:tcBorders>
              <w:top w:val="nil"/>
              <w:left w:val="nil"/>
              <w:bottom w:val="single" w:sz="8" w:space="0" w:color="auto"/>
              <w:right w:val="single" w:sz="8" w:space="0" w:color="auto"/>
            </w:tcBorders>
            <w:shd w:val="clear" w:color="auto" w:fill="auto"/>
            <w:noWrap/>
            <w:vAlign w:val="center"/>
            <w:hideMark/>
          </w:tcPr>
          <w:p w14:paraId="61E176E0"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$867 </w:t>
            </w:r>
          </w:p>
        </w:tc>
        <w:tc>
          <w:tcPr>
            <w:tcW w:w="968" w:type="dxa"/>
            <w:tcBorders>
              <w:top w:val="nil"/>
              <w:left w:val="nil"/>
              <w:bottom w:val="single" w:sz="8" w:space="0" w:color="auto"/>
              <w:right w:val="single" w:sz="8" w:space="0" w:color="auto"/>
            </w:tcBorders>
            <w:shd w:val="clear" w:color="auto" w:fill="auto"/>
            <w:noWrap/>
            <w:vAlign w:val="center"/>
            <w:hideMark/>
          </w:tcPr>
          <w:p w14:paraId="219A514F"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$1,215 </w:t>
            </w:r>
          </w:p>
        </w:tc>
        <w:tc>
          <w:tcPr>
            <w:tcW w:w="881" w:type="dxa"/>
            <w:tcBorders>
              <w:top w:val="nil"/>
              <w:left w:val="nil"/>
              <w:bottom w:val="single" w:sz="8" w:space="0" w:color="auto"/>
              <w:right w:val="single" w:sz="8" w:space="0" w:color="auto"/>
            </w:tcBorders>
            <w:shd w:val="clear" w:color="auto" w:fill="auto"/>
            <w:noWrap/>
            <w:vAlign w:val="center"/>
            <w:hideMark/>
          </w:tcPr>
          <w:p w14:paraId="382E06B0"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w:t>
            </w:r>
          </w:p>
        </w:tc>
      </w:tr>
      <w:tr w:rsidR="00A62DA7" w:rsidRPr="00A62DA7" w14:paraId="6BBC140E" w14:textId="77777777" w:rsidTr="005053F6">
        <w:trPr>
          <w:trHeight w:val="434"/>
        </w:trPr>
        <w:tc>
          <w:tcPr>
            <w:tcW w:w="2917"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7EA7792" w14:textId="77777777" w:rsidR="00A62DA7" w:rsidRPr="00A62DA7" w:rsidRDefault="00A62DA7" w:rsidP="00A62DA7">
            <w:pPr>
              <w:spacing w:line="240" w:lineRule="auto"/>
              <w:rPr>
                <w:rFonts w:eastAsia="Times New Roman"/>
                <w:color w:val="000000"/>
                <w:szCs w:val="24"/>
              </w:rPr>
            </w:pPr>
            <w:r w:rsidRPr="00A62DA7">
              <w:rPr>
                <w:rFonts w:eastAsia="Times New Roman"/>
                <w:color w:val="000000"/>
                <w:szCs w:val="24"/>
              </w:rPr>
              <w:t>Optimal Operating Reserve</w:t>
            </w:r>
          </w:p>
        </w:tc>
        <w:tc>
          <w:tcPr>
            <w:tcW w:w="969" w:type="dxa"/>
            <w:tcBorders>
              <w:top w:val="nil"/>
              <w:left w:val="nil"/>
              <w:bottom w:val="single" w:sz="8" w:space="0" w:color="auto"/>
              <w:right w:val="single" w:sz="8" w:space="0" w:color="auto"/>
            </w:tcBorders>
            <w:shd w:val="clear" w:color="auto" w:fill="auto"/>
            <w:noWrap/>
            <w:vAlign w:val="center"/>
            <w:hideMark/>
          </w:tcPr>
          <w:p w14:paraId="58FA1173"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$732 </w:t>
            </w:r>
          </w:p>
        </w:tc>
        <w:tc>
          <w:tcPr>
            <w:tcW w:w="969" w:type="dxa"/>
            <w:tcBorders>
              <w:top w:val="nil"/>
              <w:left w:val="nil"/>
              <w:bottom w:val="single" w:sz="8" w:space="0" w:color="auto"/>
              <w:right w:val="single" w:sz="8" w:space="0" w:color="auto"/>
            </w:tcBorders>
            <w:shd w:val="clear" w:color="auto" w:fill="auto"/>
            <w:noWrap/>
            <w:vAlign w:val="center"/>
            <w:hideMark/>
          </w:tcPr>
          <w:p w14:paraId="0C7C5AD2"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$778 </w:t>
            </w:r>
          </w:p>
        </w:tc>
        <w:tc>
          <w:tcPr>
            <w:tcW w:w="968" w:type="dxa"/>
            <w:tcBorders>
              <w:top w:val="nil"/>
              <w:left w:val="nil"/>
              <w:bottom w:val="single" w:sz="8" w:space="0" w:color="auto"/>
              <w:right w:val="single" w:sz="8" w:space="0" w:color="auto"/>
            </w:tcBorders>
            <w:shd w:val="clear" w:color="auto" w:fill="auto"/>
            <w:noWrap/>
            <w:vAlign w:val="center"/>
            <w:hideMark/>
          </w:tcPr>
          <w:p w14:paraId="19B4EF4D"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$789 </w:t>
            </w:r>
          </w:p>
        </w:tc>
        <w:tc>
          <w:tcPr>
            <w:tcW w:w="968" w:type="dxa"/>
            <w:tcBorders>
              <w:top w:val="nil"/>
              <w:left w:val="nil"/>
              <w:bottom w:val="single" w:sz="8" w:space="0" w:color="auto"/>
              <w:right w:val="single" w:sz="8" w:space="0" w:color="auto"/>
            </w:tcBorders>
            <w:shd w:val="clear" w:color="auto" w:fill="auto"/>
            <w:noWrap/>
            <w:vAlign w:val="center"/>
            <w:hideMark/>
          </w:tcPr>
          <w:p w14:paraId="4D4D1B9D"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$802 </w:t>
            </w:r>
          </w:p>
        </w:tc>
        <w:tc>
          <w:tcPr>
            <w:tcW w:w="968" w:type="dxa"/>
            <w:tcBorders>
              <w:top w:val="nil"/>
              <w:left w:val="nil"/>
              <w:bottom w:val="single" w:sz="8" w:space="0" w:color="auto"/>
              <w:right w:val="single" w:sz="8" w:space="0" w:color="auto"/>
            </w:tcBorders>
            <w:shd w:val="clear" w:color="auto" w:fill="auto"/>
            <w:noWrap/>
            <w:vAlign w:val="center"/>
            <w:hideMark/>
          </w:tcPr>
          <w:p w14:paraId="22292A2F"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$818 </w:t>
            </w:r>
          </w:p>
        </w:tc>
        <w:tc>
          <w:tcPr>
            <w:tcW w:w="881" w:type="dxa"/>
            <w:tcBorders>
              <w:top w:val="nil"/>
              <w:left w:val="nil"/>
              <w:bottom w:val="single" w:sz="8" w:space="0" w:color="auto"/>
              <w:right w:val="single" w:sz="8" w:space="0" w:color="auto"/>
            </w:tcBorders>
            <w:shd w:val="clear" w:color="auto" w:fill="auto"/>
            <w:noWrap/>
            <w:vAlign w:val="center"/>
            <w:hideMark/>
          </w:tcPr>
          <w:p w14:paraId="2043FFE1"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w:t>
            </w:r>
          </w:p>
        </w:tc>
      </w:tr>
      <w:tr w:rsidR="00A62DA7" w:rsidRPr="00A62DA7" w14:paraId="61BB213E" w14:textId="77777777" w:rsidTr="005053F6">
        <w:trPr>
          <w:trHeight w:val="560"/>
        </w:trPr>
        <w:tc>
          <w:tcPr>
            <w:tcW w:w="2917"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295A5B91" w14:textId="34B608BF" w:rsidR="00A62DA7" w:rsidRPr="00A62DA7" w:rsidRDefault="00A62DA7" w:rsidP="00A62DA7">
            <w:pPr>
              <w:spacing w:line="240" w:lineRule="auto"/>
              <w:rPr>
                <w:rFonts w:eastAsia="Times New Roman"/>
                <w:b/>
                <w:bCs/>
                <w:color w:val="000000"/>
                <w:szCs w:val="24"/>
              </w:rPr>
            </w:pPr>
            <w:r w:rsidRPr="00A62DA7">
              <w:rPr>
                <w:rFonts w:eastAsia="Times New Roman"/>
                <w:b/>
                <w:bCs/>
                <w:color w:val="000000"/>
                <w:szCs w:val="24"/>
              </w:rPr>
              <w:t>Operating Reserve Surplus (Deficit)</w:t>
            </w:r>
          </w:p>
        </w:tc>
        <w:tc>
          <w:tcPr>
            <w:tcW w:w="969" w:type="dxa"/>
            <w:tcBorders>
              <w:top w:val="nil"/>
              <w:left w:val="nil"/>
              <w:bottom w:val="single" w:sz="8" w:space="0" w:color="auto"/>
              <w:right w:val="single" w:sz="8" w:space="0" w:color="auto"/>
            </w:tcBorders>
            <w:shd w:val="clear" w:color="auto" w:fill="F2F2F2" w:themeFill="background1" w:themeFillShade="F2"/>
            <w:noWrap/>
            <w:vAlign w:val="center"/>
            <w:hideMark/>
          </w:tcPr>
          <w:p w14:paraId="0A779488" w14:textId="77777777" w:rsidR="00A62DA7" w:rsidRPr="00EB083D" w:rsidRDefault="00A62DA7" w:rsidP="00A62DA7">
            <w:pPr>
              <w:spacing w:line="240" w:lineRule="auto"/>
              <w:jc w:val="center"/>
              <w:rPr>
                <w:rFonts w:eastAsia="Times New Roman"/>
                <w:szCs w:val="24"/>
              </w:rPr>
            </w:pPr>
            <w:r w:rsidRPr="00EB083D">
              <w:rPr>
                <w:rFonts w:eastAsia="Times New Roman"/>
                <w:szCs w:val="24"/>
              </w:rPr>
              <w:t>($387)</w:t>
            </w:r>
          </w:p>
        </w:tc>
        <w:tc>
          <w:tcPr>
            <w:tcW w:w="969" w:type="dxa"/>
            <w:tcBorders>
              <w:top w:val="nil"/>
              <w:left w:val="nil"/>
              <w:bottom w:val="single" w:sz="8" w:space="0" w:color="auto"/>
              <w:right w:val="single" w:sz="8" w:space="0" w:color="auto"/>
            </w:tcBorders>
            <w:shd w:val="clear" w:color="auto" w:fill="F2F2F2" w:themeFill="background1" w:themeFillShade="F2"/>
            <w:noWrap/>
            <w:vAlign w:val="center"/>
            <w:hideMark/>
          </w:tcPr>
          <w:p w14:paraId="2889EA7E" w14:textId="77777777" w:rsidR="00A62DA7" w:rsidRPr="00EB083D" w:rsidRDefault="00A62DA7" w:rsidP="00A62DA7">
            <w:pPr>
              <w:spacing w:line="240" w:lineRule="auto"/>
              <w:jc w:val="center"/>
              <w:rPr>
                <w:rFonts w:eastAsia="Times New Roman"/>
                <w:szCs w:val="24"/>
              </w:rPr>
            </w:pPr>
            <w:r w:rsidRPr="00EB083D">
              <w:rPr>
                <w:rFonts w:eastAsia="Times New Roman"/>
                <w:szCs w:val="24"/>
              </w:rPr>
              <w:t>($262)</w:t>
            </w:r>
          </w:p>
        </w:tc>
        <w:tc>
          <w:tcPr>
            <w:tcW w:w="968" w:type="dxa"/>
            <w:tcBorders>
              <w:top w:val="nil"/>
              <w:left w:val="nil"/>
              <w:bottom w:val="single" w:sz="8" w:space="0" w:color="auto"/>
              <w:right w:val="single" w:sz="8" w:space="0" w:color="auto"/>
            </w:tcBorders>
            <w:shd w:val="clear" w:color="auto" w:fill="F2F2F2" w:themeFill="background1" w:themeFillShade="F2"/>
            <w:noWrap/>
            <w:vAlign w:val="center"/>
            <w:hideMark/>
          </w:tcPr>
          <w:p w14:paraId="4DF5A962" w14:textId="77777777" w:rsidR="00A62DA7" w:rsidRPr="00EB083D" w:rsidRDefault="00A62DA7" w:rsidP="00A62DA7">
            <w:pPr>
              <w:spacing w:line="240" w:lineRule="auto"/>
              <w:jc w:val="center"/>
              <w:rPr>
                <w:rFonts w:eastAsia="Times New Roman"/>
                <w:szCs w:val="24"/>
              </w:rPr>
            </w:pPr>
            <w:r w:rsidRPr="00EB083D">
              <w:rPr>
                <w:rFonts w:eastAsia="Times New Roman"/>
                <w:szCs w:val="24"/>
              </w:rPr>
              <w:t>($145)</w:t>
            </w:r>
          </w:p>
        </w:tc>
        <w:tc>
          <w:tcPr>
            <w:tcW w:w="968" w:type="dxa"/>
            <w:tcBorders>
              <w:top w:val="nil"/>
              <w:left w:val="nil"/>
              <w:bottom w:val="single" w:sz="8" w:space="0" w:color="auto"/>
              <w:right w:val="single" w:sz="8" w:space="0" w:color="auto"/>
            </w:tcBorders>
            <w:shd w:val="clear" w:color="auto" w:fill="F2F2F2" w:themeFill="background1" w:themeFillShade="F2"/>
            <w:noWrap/>
            <w:vAlign w:val="center"/>
            <w:hideMark/>
          </w:tcPr>
          <w:p w14:paraId="646FE4A0"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$65 </w:t>
            </w:r>
          </w:p>
        </w:tc>
        <w:tc>
          <w:tcPr>
            <w:tcW w:w="968" w:type="dxa"/>
            <w:tcBorders>
              <w:top w:val="nil"/>
              <w:left w:val="nil"/>
              <w:bottom w:val="single" w:sz="8" w:space="0" w:color="auto"/>
              <w:right w:val="single" w:sz="8" w:space="0" w:color="auto"/>
            </w:tcBorders>
            <w:shd w:val="clear" w:color="auto" w:fill="F2F2F2" w:themeFill="background1" w:themeFillShade="F2"/>
            <w:noWrap/>
            <w:vAlign w:val="center"/>
            <w:hideMark/>
          </w:tcPr>
          <w:p w14:paraId="33A2A7AA"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xml:space="preserve">$397 </w:t>
            </w:r>
          </w:p>
        </w:tc>
        <w:tc>
          <w:tcPr>
            <w:tcW w:w="881" w:type="dxa"/>
            <w:tcBorders>
              <w:top w:val="nil"/>
              <w:left w:val="nil"/>
              <w:bottom w:val="single" w:sz="8" w:space="0" w:color="auto"/>
              <w:right w:val="single" w:sz="8" w:space="0" w:color="auto"/>
            </w:tcBorders>
            <w:shd w:val="clear" w:color="auto" w:fill="F2F2F2" w:themeFill="background1" w:themeFillShade="F2"/>
            <w:noWrap/>
            <w:vAlign w:val="center"/>
            <w:hideMark/>
          </w:tcPr>
          <w:p w14:paraId="020700EC" w14:textId="77777777" w:rsidR="00A62DA7" w:rsidRPr="00A62DA7" w:rsidRDefault="00A62DA7" w:rsidP="00A62DA7">
            <w:pPr>
              <w:spacing w:line="240" w:lineRule="auto"/>
              <w:jc w:val="center"/>
              <w:rPr>
                <w:rFonts w:eastAsia="Times New Roman"/>
                <w:color w:val="000000"/>
                <w:szCs w:val="24"/>
              </w:rPr>
            </w:pPr>
            <w:r w:rsidRPr="00A62DA7">
              <w:rPr>
                <w:rFonts w:eastAsia="Times New Roman"/>
                <w:color w:val="000000"/>
                <w:szCs w:val="24"/>
              </w:rPr>
              <w:t> </w:t>
            </w:r>
          </w:p>
        </w:tc>
      </w:tr>
    </w:tbl>
    <w:p w14:paraId="126EB084" w14:textId="709FEEA8" w:rsidR="00282A62" w:rsidRDefault="00A62DA7" w:rsidP="00E52351">
      <w:r>
        <w:fldChar w:fldCharType="end"/>
      </w:r>
    </w:p>
    <w:p w14:paraId="5E84F9ED" w14:textId="1418749A" w:rsidR="00051113" w:rsidRDefault="00051113" w:rsidP="00051113">
      <w:r>
        <w:t>Prior to the enactment of the AIA, the Office used its statutory authority to adjust statutory fees annually according to changes in the CPI, which is a commonly used measure of inflation.  Building on this former approach, Alternative 3 uses the Office’s section 10 fee setting authority to apply an inflationary adjustment of 5.0 percent to the Baseline</w:t>
      </w:r>
      <w:r>
        <w:rPr>
          <w:rFonts w:eastAsiaTheme="minorHAnsi"/>
          <w:szCs w:val="24"/>
        </w:rPr>
        <w:t xml:space="preserve"> in order to achieve an aggregate patent revenue roughly equivalent to Alternatives 1 and 2 and to cover the aggregate costs laid out in the FY 2017 Budget.</w:t>
      </w:r>
      <w:r w:rsidR="0086407D">
        <w:rPr>
          <w:rFonts w:eastAsiaTheme="minorHAnsi"/>
          <w:szCs w:val="24"/>
        </w:rPr>
        <w:t xml:space="preserve"> </w:t>
      </w:r>
    </w:p>
    <w:p w14:paraId="5CE529E4" w14:textId="77777777" w:rsidR="00051113" w:rsidRDefault="00051113" w:rsidP="009C343B"/>
    <w:p w14:paraId="0B00058E" w14:textId="7550AFE9" w:rsidR="009C343B" w:rsidRDefault="009C343B" w:rsidP="009C343B">
      <w:r>
        <w:t xml:space="preserve">As shown in </w:t>
      </w:r>
      <w:r w:rsidRPr="00C02A31">
        <w:t>Table 4-9</w:t>
      </w:r>
      <w:r>
        <w:t>, t</w:t>
      </w:r>
      <w:r w:rsidRPr="0082326F">
        <w:t>ransitioning to the Alternative 3 fee schedule in FY 201</w:t>
      </w:r>
      <w:r>
        <w:t>7</w:t>
      </w:r>
      <w:r w:rsidRPr="0082326F">
        <w:t xml:space="preserve"> would provide the USPTO with a </w:t>
      </w:r>
      <w:r w:rsidRPr="00A009B4">
        <w:t>2.4</w:t>
      </w:r>
      <w:r w:rsidRPr="0082326F">
        <w:t xml:space="preserve"> percent </w:t>
      </w:r>
      <w:r>
        <w:t>in</w:t>
      </w:r>
      <w:r w:rsidRPr="0082326F">
        <w:t>crease</w:t>
      </w:r>
      <w:r>
        <w:t xml:space="preserve"> in fee collections from the Baseline fee </w:t>
      </w:r>
      <w:r w:rsidRPr="009C5214">
        <w:t xml:space="preserve">collection levels.  Once fully transitioned to the new fee levels, </w:t>
      </w:r>
      <w:r>
        <w:t xml:space="preserve">however, </w:t>
      </w:r>
      <w:r w:rsidRPr="009C5214">
        <w:t>the Office estimates that FY 201</w:t>
      </w:r>
      <w:r>
        <w:t>8</w:t>
      </w:r>
      <w:r w:rsidRPr="009C5214">
        <w:t xml:space="preserve"> fee collections under Alternative 3 would exceed FY 201</w:t>
      </w:r>
      <w:r>
        <w:t>8</w:t>
      </w:r>
      <w:r w:rsidRPr="009C5214">
        <w:t xml:space="preserve"> Baseline fee collections by approximately </w:t>
      </w:r>
      <w:r w:rsidRPr="00A62DA7">
        <w:t>5.0</w:t>
      </w:r>
      <w:r w:rsidRPr="009C5214">
        <w:t xml:space="preserve"> percent.  The aggregate revenue </w:t>
      </w:r>
      <w:r>
        <w:t>would be</w:t>
      </w:r>
      <w:r w:rsidRPr="009C5214">
        <w:t xml:space="preserve"> sufficient to </w:t>
      </w:r>
      <w:r w:rsidR="00D97207">
        <w:t>cover</w:t>
      </w:r>
      <w:r w:rsidRPr="009C5214">
        <w:t xml:space="preserve"> the aggregate cost of</w:t>
      </w:r>
      <w:r>
        <w:t xml:space="preserve"> </w:t>
      </w:r>
      <w:r w:rsidRPr="009C5214">
        <w:t>patent</w:t>
      </w:r>
      <w:r>
        <w:t xml:space="preserve"> </w:t>
      </w:r>
      <w:r w:rsidRPr="00585378">
        <w:t>operations and</w:t>
      </w:r>
      <w:r w:rsidRPr="00D35773">
        <w:t xml:space="preserve"> </w:t>
      </w:r>
      <w:r w:rsidR="00842A01">
        <w:t>provides</w:t>
      </w:r>
      <w:r w:rsidRPr="00FF6A23">
        <w:t xml:space="preserve"> enough to meet</w:t>
      </w:r>
      <w:r w:rsidRPr="00912277">
        <w:t xml:space="preserve"> </w:t>
      </w:r>
      <w:r w:rsidRPr="00D35773">
        <w:t xml:space="preserve">the Office’s strategic </w:t>
      </w:r>
      <w:r w:rsidRPr="00A43E5F">
        <w:t>priorities</w:t>
      </w:r>
      <w:r w:rsidRPr="00D35773">
        <w:t xml:space="preserve"> </w:t>
      </w:r>
      <w:r w:rsidRPr="00FF6A23">
        <w:t xml:space="preserve">to </w:t>
      </w:r>
      <w:r w:rsidRPr="00D35773">
        <w:t>optimize the quality and timeliness of patent processing and to implement a sustainable</w:t>
      </w:r>
      <w:r>
        <w:t xml:space="preserve"> funding model for operations (by establishing a three</w:t>
      </w:r>
      <w:r w:rsidR="00842A01">
        <w:t xml:space="preserve"> </w:t>
      </w:r>
      <w:r>
        <w:t xml:space="preserve">month patent operating reserve).  </w:t>
      </w:r>
      <w:r w:rsidRPr="000208B4">
        <w:t xml:space="preserve">It is important for the Office to balance </w:t>
      </w:r>
      <w:r>
        <w:t>accomplishing</w:t>
      </w:r>
      <w:r w:rsidRPr="000208B4">
        <w:t xml:space="preserve"> </w:t>
      </w:r>
      <w:r w:rsidRPr="00585378">
        <w:t xml:space="preserve">both </w:t>
      </w:r>
      <w:r w:rsidRPr="00A43E5F">
        <w:t>priorities</w:t>
      </w:r>
      <w:r w:rsidRPr="00D35773">
        <w:t xml:space="preserve"> together so that once it achieves the pendency goals</w:t>
      </w:r>
      <w:r w:rsidRPr="00FF6A23">
        <w:t>, it has sufficient</w:t>
      </w:r>
      <w:r w:rsidRPr="000208B4">
        <w:t xml:space="preserve"> resources to maintain them.  Alternative 3 build</w:t>
      </w:r>
      <w:r>
        <w:t>s</w:t>
      </w:r>
      <w:r w:rsidRPr="000208B4">
        <w:t xml:space="preserve"> the three</w:t>
      </w:r>
      <w:r w:rsidR="00842A01">
        <w:t xml:space="preserve"> </w:t>
      </w:r>
      <w:r w:rsidRPr="000208B4">
        <w:t>month patent operating reserve</w:t>
      </w:r>
      <w:r>
        <w:t xml:space="preserve"> by</w:t>
      </w:r>
      <w:r w:rsidR="00307708">
        <w:t xml:space="preserve"> the beginning of</w:t>
      </w:r>
      <w:r>
        <w:t xml:space="preserve"> FY 2021.</w:t>
      </w:r>
    </w:p>
    <w:p w14:paraId="126EB088" w14:textId="77777777" w:rsidR="00216BD8" w:rsidRDefault="00216BD8" w:rsidP="00C729CE">
      <w:pPr>
        <w:pStyle w:val="ParagraphSpace"/>
      </w:pPr>
    </w:p>
    <w:p w14:paraId="3C988A82" w14:textId="0AB57CC2" w:rsidR="009A0CF2" w:rsidRDefault="00CC447F" w:rsidP="009A0CF2">
      <w:pPr>
        <w:rPr>
          <w:color w:val="000000" w:themeColor="text1"/>
        </w:rPr>
      </w:pPr>
      <w:r>
        <w:t>As shown in Table 4-</w:t>
      </w:r>
      <w:r w:rsidR="00A308B1">
        <w:t>10</w:t>
      </w:r>
      <w:r>
        <w:t xml:space="preserve">, </w:t>
      </w:r>
      <w:r w:rsidR="00E52351">
        <w:t xml:space="preserve">Alternative 3 retains the same fee relationships and subsidization policies as the Baseline. </w:t>
      </w:r>
      <w:r w:rsidR="009A0CF2">
        <w:t xml:space="preserve"> </w:t>
      </w:r>
      <w:r w:rsidR="009A0CF2">
        <w:rPr>
          <w:color w:val="000000" w:themeColor="text1"/>
        </w:rPr>
        <w:t>The cost of securing and maintaining a patent through a typical prosecution sequence for its full 20-year term increases by $840 (5.1 percent) for Alternative 3.  Assuming a three percent discount rate, the net present value of investing in a patent for Alternative 3 is $12,782, compared to a net present value of $12,157 for the Baseline.</w:t>
      </w:r>
    </w:p>
    <w:p w14:paraId="6194A436" w14:textId="77777777" w:rsidR="00224D4D" w:rsidRDefault="00224D4D">
      <w:pPr>
        <w:spacing w:after="200" w:line="276" w:lineRule="auto"/>
        <w:rPr>
          <w:b/>
          <w:sz w:val="22"/>
        </w:rPr>
      </w:pPr>
      <w:r>
        <w:rPr>
          <w:b/>
          <w:sz w:val="22"/>
        </w:rPr>
        <w:br w:type="page"/>
      </w:r>
    </w:p>
    <w:p w14:paraId="237E2B3C" w14:textId="47DC1814" w:rsidR="00CC447F" w:rsidRDefault="00DE203F" w:rsidP="00C02A31">
      <w:pPr>
        <w:jc w:val="center"/>
        <w:rPr>
          <w:b/>
          <w:sz w:val="22"/>
        </w:rPr>
      </w:pPr>
      <w:r w:rsidRPr="00C02A31">
        <w:rPr>
          <w:b/>
          <w:sz w:val="22"/>
        </w:rPr>
        <w:t>Table 4-</w:t>
      </w:r>
      <w:r w:rsidR="00A308B1">
        <w:rPr>
          <w:b/>
          <w:sz w:val="22"/>
        </w:rPr>
        <w:t>10</w:t>
      </w:r>
    </w:p>
    <w:tbl>
      <w:tblPr>
        <w:tblStyle w:val="TableGrid"/>
        <w:tblW w:w="8635" w:type="dxa"/>
        <w:jc w:val="center"/>
        <w:tblLook w:val="04A0" w:firstRow="1" w:lastRow="0" w:firstColumn="1" w:lastColumn="0" w:noHBand="0" w:noVBand="1"/>
        <w:tblCaption w:val="Patent Fee Rates: Alternative 3"/>
        <w:tblDescription w:val="Presents baseline fee rates and the proposed fee rates for Alternative 3 for commonly pursued front-end and back-end fees."/>
      </w:tblPr>
      <w:tblGrid>
        <w:gridCol w:w="3505"/>
        <w:gridCol w:w="2520"/>
        <w:gridCol w:w="2610"/>
      </w:tblGrid>
      <w:tr w:rsidR="0063538D" w:rsidRPr="0063538D" w14:paraId="35BB87AB" w14:textId="77777777" w:rsidTr="00B040D7">
        <w:trPr>
          <w:cantSplit/>
          <w:trHeight w:val="312"/>
          <w:tblHeader/>
          <w:jc w:val="center"/>
        </w:trPr>
        <w:tc>
          <w:tcPr>
            <w:tcW w:w="8635" w:type="dxa"/>
            <w:gridSpan w:val="3"/>
            <w:noWrap/>
            <w:hideMark/>
          </w:tcPr>
          <w:p w14:paraId="145D488C" w14:textId="77777777" w:rsidR="0063538D" w:rsidRPr="0063538D" w:rsidRDefault="0063538D" w:rsidP="0063538D">
            <w:pPr>
              <w:spacing w:line="240" w:lineRule="auto"/>
              <w:rPr>
                <w:rFonts w:eastAsia="Times New Roman"/>
                <w:b/>
                <w:bCs/>
                <w:color w:val="000000"/>
                <w:szCs w:val="24"/>
              </w:rPr>
            </w:pPr>
            <w:r w:rsidRPr="0063538D">
              <w:rPr>
                <w:rFonts w:eastAsia="Times New Roman"/>
                <w:b/>
                <w:bCs/>
                <w:color w:val="000000"/>
                <w:szCs w:val="24"/>
              </w:rPr>
              <w:t> </w:t>
            </w:r>
          </w:p>
          <w:p w14:paraId="5154BFEC" w14:textId="3B53AE94" w:rsidR="0063538D" w:rsidRPr="0063538D" w:rsidRDefault="0063538D" w:rsidP="0063538D">
            <w:pPr>
              <w:spacing w:line="240" w:lineRule="auto"/>
              <w:jc w:val="center"/>
              <w:rPr>
                <w:rFonts w:eastAsia="Times New Roman"/>
                <w:b/>
                <w:bCs/>
                <w:color w:val="000000"/>
                <w:szCs w:val="24"/>
              </w:rPr>
            </w:pPr>
            <w:r w:rsidRPr="0063538D">
              <w:rPr>
                <w:rFonts w:eastAsia="Times New Roman"/>
                <w:b/>
                <w:bCs/>
                <w:color w:val="000000"/>
                <w:szCs w:val="24"/>
              </w:rPr>
              <w:t>Patent Fee Rates</w:t>
            </w:r>
          </w:p>
          <w:p w14:paraId="2A5FBBFC" w14:textId="317E3219" w:rsidR="0063538D" w:rsidRPr="0063538D" w:rsidRDefault="0063538D" w:rsidP="0063538D">
            <w:pPr>
              <w:spacing w:line="240" w:lineRule="auto"/>
              <w:rPr>
                <w:rFonts w:eastAsia="Times New Roman"/>
                <w:b/>
                <w:bCs/>
                <w:color w:val="000000"/>
                <w:szCs w:val="24"/>
              </w:rPr>
            </w:pPr>
            <w:r w:rsidRPr="0063538D">
              <w:rPr>
                <w:rFonts w:eastAsia="Times New Roman"/>
                <w:b/>
                <w:bCs/>
                <w:color w:val="000000"/>
                <w:szCs w:val="24"/>
              </w:rPr>
              <w:t> </w:t>
            </w:r>
          </w:p>
        </w:tc>
      </w:tr>
      <w:tr w:rsidR="0063538D" w:rsidRPr="0063538D" w14:paraId="583E8004" w14:textId="77777777" w:rsidTr="00B040D7">
        <w:trPr>
          <w:cantSplit/>
          <w:trHeight w:val="312"/>
          <w:tblHeader/>
          <w:jc w:val="center"/>
        </w:trPr>
        <w:tc>
          <w:tcPr>
            <w:tcW w:w="3505" w:type="dxa"/>
            <w:noWrap/>
            <w:hideMark/>
          </w:tcPr>
          <w:p w14:paraId="76506BC8" w14:textId="77777777" w:rsidR="0063538D" w:rsidRPr="0063538D" w:rsidRDefault="0063538D" w:rsidP="0063538D">
            <w:pPr>
              <w:spacing w:line="240" w:lineRule="auto"/>
              <w:rPr>
                <w:rFonts w:eastAsia="Times New Roman"/>
                <w:color w:val="000000"/>
                <w:sz w:val="22"/>
              </w:rPr>
            </w:pPr>
            <w:r w:rsidRPr="0063538D">
              <w:rPr>
                <w:rFonts w:eastAsia="Times New Roman"/>
                <w:color w:val="000000"/>
                <w:sz w:val="22"/>
              </w:rPr>
              <w:t> </w:t>
            </w:r>
          </w:p>
        </w:tc>
        <w:tc>
          <w:tcPr>
            <w:tcW w:w="2520" w:type="dxa"/>
            <w:hideMark/>
          </w:tcPr>
          <w:p w14:paraId="0643CE7F" w14:textId="77777777" w:rsidR="0063538D" w:rsidRPr="0063538D" w:rsidRDefault="0063538D" w:rsidP="0063538D">
            <w:pPr>
              <w:spacing w:line="240" w:lineRule="auto"/>
              <w:jc w:val="center"/>
              <w:rPr>
                <w:rFonts w:eastAsia="Times New Roman"/>
                <w:b/>
                <w:bCs/>
                <w:color w:val="000000"/>
                <w:szCs w:val="24"/>
              </w:rPr>
            </w:pPr>
            <w:r w:rsidRPr="0063538D">
              <w:rPr>
                <w:rFonts w:eastAsia="Times New Roman"/>
                <w:b/>
                <w:bCs/>
                <w:color w:val="000000"/>
                <w:szCs w:val="24"/>
              </w:rPr>
              <w:t>Baseline Fee Rate</w:t>
            </w:r>
          </w:p>
        </w:tc>
        <w:tc>
          <w:tcPr>
            <w:tcW w:w="2610" w:type="dxa"/>
            <w:hideMark/>
          </w:tcPr>
          <w:p w14:paraId="725594E8" w14:textId="2F1C4F12" w:rsidR="0063538D" w:rsidRPr="0063538D" w:rsidRDefault="00070EF6" w:rsidP="0063538D">
            <w:pPr>
              <w:spacing w:line="240" w:lineRule="auto"/>
              <w:jc w:val="center"/>
              <w:rPr>
                <w:rFonts w:eastAsia="Times New Roman"/>
                <w:b/>
                <w:bCs/>
                <w:color w:val="000000"/>
                <w:szCs w:val="24"/>
              </w:rPr>
            </w:pPr>
            <w:r>
              <w:rPr>
                <w:rFonts w:eastAsia="Times New Roman"/>
                <w:b/>
                <w:bCs/>
                <w:color w:val="000000"/>
                <w:szCs w:val="24"/>
              </w:rPr>
              <w:t>Alternative 3</w:t>
            </w:r>
            <w:r w:rsidR="0063538D" w:rsidRPr="0063538D">
              <w:rPr>
                <w:rFonts w:eastAsia="Times New Roman"/>
                <w:b/>
                <w:bCs/>
                <w:color w:val="000000"/>
                <w:szCs w:val="24"/>
              </w:rPr>
              <w:t xml:space="preserve"> Fee Rate</w:t>
            </w:r>
          </w:p>
        </w:tc>
      </w:tr>
      <w:tr w:rsidR="0063538D" w:rsidRPr="0063538D" w14:paraId="5B6AEF62" w14:textId="77777777" w:rsidTr="00C02A31">
        <w:trPr>
          <w:trHeight w:val="324"/>
          <w:jc w:val="center"/>
        </w:trPr>
        <w:tc>
          <w:tcPr>
            <w:tcW w:w="3505" w:type="dxa"/>
            <w:noWrap/>
            <w:hideMark/>
          </w:tcPr>
          <w:p w14:paraId="70C1FD7B" w14:textId="77777777" w:rsidR="0063538D" w:rsidRPr="0063538D" w:rsidRDefault="0063538D" w:rsidP="0063538D">
            <w:pPr>
              <w:spacing w:line="240" w:lineRule="auto"/>
              <w:rPr>
                <w:rFonts w:eastAsia="Times New Roman"/>
                <w:color w:val="000000"/>
                <w:szCs w:val="24"/>
              </w:rPr>
            </w:pPr>
            <w:r w:rsidRPr="0063538D">
              <w:rPr>
                <w:rFonts w:eastAsia="Times New Roman"/>
                <w:color w:val="000000"/>
                <w:szCs w:val="24"/>
              </w:rPr>
              <w:t>Filing</w:t>
            </w:r>
          </w:p>
        </w:tc>
        <w:tc>
          <w:tcPr>
            <w:tcW w:w="2520" w:type="dxa"/>
            <w:noWrap/>
            <w:hideMark/>
          </w:tcPr>
          <w:p w14:paraId="5D264454"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$280 </w:t>
            </w:r>
          </w:p>
        </w:tc>
        <w:tc>
          <w:tcPr>
            <w:tcW w:w="2610" w:type="dxa"/>
            <w:noWrap/>
            <w:hideMark/>
          </w:tcPr>
          <w:p w14:paraId="2018330B"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$300 </w:t>
            </w:r>
          </w:p>
        </w:tc>
      </w:tr>
      <w:tr w:rsidR="0063538D" w:rsidRPr="0063538D" w14:paraId="0D8DAAEB" w14:textId="77777777" w:rsidTr="00C02A31">
        <w:trPr>
          <w:trHeight w:val="324"/>
          <w:jc w:val="center"/>
        </w:trPr>
        <w:tc>
          <w:tcPr>
            <w:tcW w:w="3505" w:type="dxa"/>
            <w:noWrap/>
            <w:hideMark/>
          </w:tcPr>
          <w:p w14:paraId="306E59E5" w14:textId="77777777" w:rsidR="0063538D" w:rsidRPr="0063538D" w:rsidRDefault="0063538D" w:rsidP="0063538D">
            <w:pPr>
              <w:spacing w:line="240" w:lineRule="auto"/>
              <w:rPr>
                <w:rFonts w:eastAsia="Times New Roman"/>
                <w:color w:val="000000"/>
                <w:szCs w:val="24"/>
              </w:rPr>
            </w:pPr>
            <w:r w:rsidRPr="0063538D">
              <w:rPr>
                <w:rFonts w:eastAsia="Times New Roman"/>
                <w:color w:val="000000"/>
                <w:szCs w:val="24"/>
              </w:rPr>
              <w:t>Search</w:t>
            </w:r>
          </w:p>
        </w:tc>
        <w:tc>
          <w:tcPr>
            <w:tcW w:w="2520" w:type="dxa"/>
            <w:noWrap/>
            <w:hideMark/>
          </w:tcPr>
          <w:p w14:paraId="147B711F"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$600 </w:t>
            </w:r>
          </w:p>
        </w:tc>
        <w:tc>
          <w:tcPr>
            <w:tcW w:w="2610" w:type="dxa"/>
            <w:noWrap/>
            <w:hideMark/>
          </w:tcPr>
          <w:p w14:paraId="5EAF7E50"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$640 </w:t>
            </w:r>
          </w:p>
        </w:tc>
      </w:tr>
      <w:tr w:rsidR="0063538D" w:rsidRPr="0063538D" w14:paraId="3AEFAA4A" w14:textId="77777777" w:rsidTr="00C02A31">
        <w:trPr>
          <w:trHeight w:val="324"/>
          <w:jc w:val="center"/>
        </w:trPr>
        <w:tc>
          <w:tcPr>
            <w:tcW w:w="3505" w:type="dxa"/>
            <w:noWrap/>
            <w:hideMark/>
          </w:tcPr>
          <w:p w14:paraId="0EE2A369" w14:textId="77777777" w:rsidR="0063538D" w:rsidRPr="0063538D" w:rsidRDefault="0063538D" w:rsidP="0063538D">
            <w:pPr>
              <w:spacing w:line="240" w:lineRule="auto"/>
              <w:rPr>
                <w:rFonts w:eastAsia="Times New Roman"/>
                <w:color w:val="000000"/>
                <w:szCs w:val="24"/>
              </w:rPr>
            </w:pPr>
            <w:r w:rsidRPr="0063538D">
              <w:rPr>
                <w:rFonts w:eastAsia="Times New Roman"/>
                <w:color w:val="000000"/>
                <w:szCs w:val="24"/>
              </w:rPr>
              <w:t>Examination</w:t>
            </w:r>
          </w:p>
        </w:tc>
        <w:tc>
          <w:tcPr>
            <w:tcW w:w="2520" w:type="dxa"/>
            <w:noWrap/>
            <w:hideMark/>
          </w:tcPr>
          <w:p w14:paraId="27A3A2CD"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$720 </w:t>
            </w:r>
          </w:p>
        </w:tc>
        <w:tc>
          <w:tcPr>
            <w:tcW w:w="2610" w:type="dxa"/>
            <w:noWrap/>
            <w:hideMark/>
          </w:tcPr>
          <w:p w14:paraId="4BA95A07"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$760 </w:t>
            </w:r>
          </w:p>
        </w:tc>
      </w:tr>
      <w:tr w:rsidR="0063538D" w:rsidRPr="0063538D" w14:paraId="41A835E5" w14:textId="77777777" w:rsidTr="00C02A31">
        <w:trPr>
          <w:trHeight w:val="324"/>
          <w:jc w:val="center"/>
        </w:trPr>
        <w:tc>
          <w:tcPr>
            <w:tcW w:w="3505" w:type="dxa"/>
            <w:noWrap/>
            <w:hideMark/>
          </w:tcPr>
          <w:p w14:paraId="1764BA5E" w14:textId="77777777" w:rsidR="0063538D" w:rsidRPr="0063538D" w:rsidRDefault="0063538D" w:rsidP="0063538D">
            <w:pPr>
              <w:spacing w:line="240" w:lineRule="auto"/>
              <w:rPr>
                <w:rFonts w:eastAsia="Times New Roman"/>
                <w:color w:val="000000"/>
                <w:szCs w:val="24"/>
              </w:rPr>
            </w:pPr>
            <w:r w:rsidRPr="0063538D">
              <w:rPr>
                <w:rFonts w:eastAsia="Times New Roman"/>
                <w:color w:val="000000"/>
                <w:szCs w:val="24"/>
              </w:rPr>
              <w:t>First RCE</w:t>
            </w:r>
          </w:p>
        </w:tc>
        <w:tc>
          <w:tcPr>
            <w:tcW w:w="2520" w:type="dxa"/>
            <w:noWrap/>
            <w:hideMark/>
          </w:tcPr>
          <w:p w14:paraId="0E4E67B1"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$1,200 </w:t>
            </w:r>
          </w:p>
        </w:tc>
        <w:tc>
          <w:tcPr>
            <w:tcW w:w="2610" w:type="dxa"/>
            <w:noWrap/>
            <w:hideMark/>
          </w:tcPr>
          <w:p w14:paraId="70ECA5F9"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$1,260 </w:t>
            </w:r>
          </w:p>
        </w:tc>
      </w:tr>
      <w:tr w:rsidR="0063538D" w:rsidRPr="0063538D" w14:paraId="44B733E3" w14:textId="77777777" w:rsidTr="0063538D">
        <w:trPr>
          <w:trHeight w:val="324"/>
          <w:jc w:val="center"/>
        </w:trPr>
        <w:tc>
          <w:tcPr>
            <w:tcW w:w="3505" w:type="dxa"/>
            <w:shd w:val="clear" w:color="auto" w:fill="F2F2F2" w:themeFill="background1" w:themeFillShade="F2"/>
            <w:noWrap/>
            <w:hideMark/>
          </w:tcPr>
          <w:p w14:paraId="6D287685" w14:textId="25FBCA7F" w:rsidR="0063538D" w:rsidRPr="0063538D" w:rsidRDefault="0063538D" w:rsidP="0063538D">
            <w:pPr>
              <w:spacing w:line="240" w:lineRule="auto"/>
              <w:jc w:val="right"/>
              <w:rPr>
                <w:rFonts w:eastAsia="Times New Roman"/>
                <w:b/>
                <w:bCs/>
                <w:color w:val="000000"/>
                <w:szCs w:val="24"/>
              </w:rPr>
            </w:pPr>
            <w:r w:rsidRPr="0063538D">
              <w:rPr>
                <w:rFonts w:eastAsia="Times New Roman"/>
                <w:b/>
                <w:bCs/>
                <w:color w:val="000000"/>
                <w:szCs w:val="24"/>
              </w:rPr>
              <w:t>Front</w:t>
            </w:r>
            <w:r w:rsidR="00842A01">
              <w:rPr>
                <w:rFonts w:eastAsia="Times New Roman"/>
                <w:b/>
                <w:bCs/>
                <w:color w:val="000000"/>
                <w:szCs w:val="24"/>
              </w:rPr>
              <w:t>-</w:t>
            </w:r>
            <w:r w:rsidRPr="0063538D">
              <w:rPr>
                <w:rFonts w:eastAsia="Times New Roman"/>
                <w:b/>
                <w:bCs/>
                <w:color w:val="000000"/>
                <w:szCs w:val="24"/>
              </w:rPr>
              <w:t>End Fees</w:t>
            </w:r>
          </w:p>
        </w:tc>
        <w:tc>
          <w:tcPr>
            <w:tcW w:w="2520" w:type="dxa"/>
            <w:shd w:val="clear" w:color="auto" w:fill="F2F2F2" w:themeFill="background1" w:themeFillShade="F2"/>
            <w:noWrap/>
            <w:hideMark/>
          </w:tcPr>
          <w:p w14:paraId="4457AE79" w14:textId="77777777" w:rsidR="0063538D" w:rsidRPr="0063538D" w:rsidRDefault="0063538D" w:rsidP="0063538D">
            <w:pPr>
              <w:spacing w:line="240" w:lineRule="auto"/>
              <w:jc w:val="center"/>
              <w:rPr>
                <w:rFonts w:eastAsia="Times New Roman"/>
                <w:b/>
                <w:bCs/>
                <w:color w:val="000000"/>
                <w:szCs w:val="24"/>
              </w:rPr>
            </w:pPr>
            <w:r w:rsidRPr="0063538D">
              <w:rPr>
                <w:rFonts w:eastAsia="Times New Roman"/>
                <w:b/>
                <w:bCs/>
                <w:color w:val="000000"/>
                <w:szCs w:val="24"/>
              </w:rPr>
              <w:t xml:space="preserve">$2,800 </w:t>
            </w:r>
          </w:p>
        </w:tc>
        <w:tc>
          <w:tcPr>
            <w:tcW w:w="2610" w:type="dxa"/>
            <w:shd w:val="clear" w:color="auto" w:fill="F2F2F2" w:themeFill="background1" w:themeFillShade="F2"/>
            <w:noWrap/>
            <w:hideMark/>
          </w:tcPr>
          <w:p w14:paraId="72CD2FFF" w14:textId="77777777" w:rsidR="0063538D" w:rsidRPr="0063538D" w:rsidRDefault="0063538D" w:rsidP="0063538D">
            <w:pPr>
              <w:spacing w:line="240" w:lineRule="auto"/>
              <w:jc w:val="center"/>
              <w:rPr>
                <w:rFonts w:eastAsia="Times New Roman"/>
                <w:b/>
                <w:bCs/>
                <w:color w:val="000000"/>
                <w:szCs w:val="24"/>
              </w:rPr>
            </w:pPr>
            <w:r w:rsidRPr="0063538D">
              <w:rPr>
                <w:rFonts w:eastAsia="Times New Roman"/>
                <w:b/>
                <w:bCs/>
                <w:color w:val="000000"/>
                <w:szCs w:val="24"/>
              </w:rPr>
              <w:t xml:space="preserve">$2,960 </w:t>
            </w:r>
          </w:p>
        </w:tc>
      </w:tr>
      <w:tr w:rsidR="0063538D" w:rsidRPr="0063538D" w14:paraId="378F3984" w14:textId="77777777" w:rsidTr="00C02A31">
        <w:trPr>
          <w:trHeight w:val="324"/>
          <w:jc w:val="center"/>
        </w:trPr>
        <w:tc>
          <w:tcPr>
            <w:tcW w:w="3505" w:type="dxa"/>
            <w:noWrap/>
            <w:hideMark/>
          </w:tcPr>
          <w:p w14:paraId="434E54D2" w14:textId="77777777" w:rsidR="0063538D" w:rsidRPr="0063538D" w:rsidRDefault="0063538D" w:rsidP="0063538D">
            <w:pPr>
              <w:spacing w:line="240" w:lineRule="auto"/>
              <w:rPr>
                <w:rFonts w:eastAsia="Times New Roman"/>
                <w:color w:val="000000"/>
                <w:szCs w:val="24"/>
              </w:rPr>
            </w:pPr>
            <w:r w:rsidRPr="0063538D">
              <w:rPr>
                <w:rFonts w:eastAsia="Times New Roman"/>
                <w:color w:val="000000"/>
                <w:szCs w:val="24"/>
              </w:rPr>
              <w:t>Issue</w:t>
            </w:r>
          </w:p>
        </w:tc>
        <w:tc>
          <w:tcPr>
            <w:tcW w:w="2520" w:type="dxa"/>
            <w:noWrap/>
            <w:hideMark/>
          </w:tcPr>
          <w:p w14:paraId="2F18CF76"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$960 </w:t>
            </w:r>
          </w:p>
        </w:tc>
        <w:tc>
          <w:tcPr>
            <w:tcW w:w="2610" w:type="dxa"/>
            <w:noWrap/>
            <w:hideMark/>
          </w:tcPr>
          <w:p w14:paraId="65DBAD2B"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$1,000 </w:t>
            </w:r>
          </w:p>
        </w:tc>
      </w:tr>
      <w:tr w:rsidR="0063538D" w:rsidRPr="0063538D" w14:paraId="3428F3B9" w14:textId="77777777" w:rsidTr="00C02A31">
        <w:trPr>
          <w:trHeight w:val="324"/>
          <w:jc w:val="center"/>
        </w:trPr>
        <w:tc>
          <w:tcPr>
            <w:tcW w:w="3505" w:type="dxa"/>
            <w:noWrap/>
            <w:hideMark/>
          </w:tcPr>
          <w:p w14:paraId="0C9E5034" w14:textId="77777777" w:rsidR="0063538D" w:rsidRPr="0063538D" w:rsidRDefault="0063538D" w:rsidP="0063538D">
            <w:pPr>
              <w:spacing w:line="240" w:lineRule="auto"/>
              <w:rPr>
                <w:rFonts w:eastAsia="Times New Roman"/>
                <w:color w:val="000000"/>
                <w:szCs w:val="24"/>
              </w:rPr>
            </w:pPr>
            <w:r w:rsidRPr="0063538D">
              <w:rPr>
                <w:rFonts w:eastAsia="Times New Roman"/>
                <w:color w:val="000000"/>
                <w:szCs w:val="24"/>
              </w:rPr>
              <w:t>1st Stage Maintenance</w:t>
            </w:r>
          </w:p>
        </w:tc>
        <w:tc>
          <w:tcPr>
            <w:tcW w:w="2520" w:type="dxa"/>
            <w:noWrap/>
            <w:hideMark/>
          </w:tcPr>
          <w:p w14:paraId="307786CD"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$1,600 </w:t>
            </w:r>
          </w:p>
        </w:tc>
        <w:tc>
          <w:tcPr>
            <w:tcW w:w="2610" w:type="dxa"/>
            <w:noWrap/>
            <w:hideMark/>
          </w:tcPr>
          <w:p w14:paraId="747B2AE1"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$1,680 </w:t>
            </w:r>
          </w:p>
        </w:tc>
      </w:tr>
      <w:tr w:rsidR="0063538D" w:rsidRPr="0063538D" w14:paraId="5AD27FE6" w14:textId="77777777" w:rsidTr="00C02A31">
        <w:trPr>
          <w:trHeight w:val="324"/>
          <w:jc w:val="center"/>
        </w:trPr>
        <w:tc>
          <w:tcPr>
            <w:tcW w:w="3505" w:type="dxa"/>
            <w:noWrap/>
            <w:hideMark/>
          </w:tcPr>
          <w:p w14:paraId="221ACEF5" w14:textId="77777777" w:rsidR="0063538D" w:rsidRPr="0063538D" w:rsidRDefault="0063538D" w:rsidP="0063538D">
            <w:pPr>
              <w:spacing w:line="240" w:lineRule="auto"/>
              <w:rPr>
                <w:rFonts w:eastAsia="Times New Roman"/>
                <w:color w:val="000000"/>
                <w:szCs w:val="24"/>
              </w:rPr>
            </w:pPr>
            <w:r w:rsidRPr="0063538D">
              <w:rPr>
                <w:rFonts w:eastAsia="Times New Roman"/>
                <w:color w:val="000000"/>
                <w:szCs w:val="24"/>
              </w:rPr>
              <w:t>2nd Stage Maintenance</w:t>
            </w:r>
          </w:p>
        </w:tc>
        <w:tc>
          <w:tcPr>
            <w:tcW w:w="2520" w:type="dxa"/>
            <w:noWrap/>
            <w:hideMark/>
          </w:tcPr>
          <w:p w14:paraId="7982632B"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$3,600 </w:t>
            </w:r>
          </w:p>
        </w:tc>
        <w:tc>
          <w:tcPr>
            <w:tcW w:w="2610" w:type="dxa"/>
            <w:noWrap/>
            <w:hideMark/>
          </w:tcPr>
          <w:p w14:paraId="1A23647B"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$3,780 </w:t>
            </w:r>
          </w:p>
        </w:tc>
      </w:tr>
      <w:tr w:rsidR="0063538D" w:rsidRPr="0063538D" w14:paraId="02FEA34B" w14:textId="77777777" w:rsidTr="00C02A31">
        <w:trPr>
          <w:trHeight w:val="324"/>
          <w:jc w:val="center"/>
        </w:trPr>
        <w:tc>
          <w:tcPr>
            <w:tcW w:w="3505" w:type="dxa"/>
            <w:noWrap/>
            <w:hideMark/>
          </w:tcPr>
          <w:p w14:paraId="588183C1" w14:textId="77777777" w:rsidR="0063538D" w:rsidRPr="0063538D" w:rsidRDefault="0063538D" w:rsidP="0063538D">
            <w:pPr>
              <w:spacing w:line="240" w:lineRule="auto"/>
              <w:rPr>
                <w:rFonts w:eastAsia="Times New Roman"/>
                <w:color w:val="000000"/>
                <w:szCs w:val="24"/>
              </w:rPr>
            </w:pPr>
            <w:r w:rsidRPr="0063538D">
              <w:rPr>
                <w:rFonts w:eastAsia="Times New Roman"/>
                <w:color w:val="000000"/>
                <w:szCs w:val="24"/>
              </w:rPr>
              <w:t>3rd Stage Maintenance</w:t>
            </w:r>
          </w:p>
        </w:tc>
        <w:tc>
          <w:tcPr>
            <w:tcW w:w="2520" w:type="dxa"/>
            <w:noWrap/>
            <w:hideMark/>
          </w:tcPr>
          <w:p w14:paraId="7BA85DD9"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$7,400 </w:t>
            </w:r>
          </w:p>
        </w:tc>
        <w:tc>
          <w:tcPr>
            <w:tcW w:w="2610" w:type="dxa"/>
            <w:noWrap/>
            <w:hideMark/>
          </w:tcPr>
          <w:p w14:paraId="05254CC4" w14:textId="77777777" w:rsidR="0063538D" w:rsidRPr="0063538D" w:rsidRDefault="0063538D" w:rsidP="0063538D">
            <w:pPr>
              <w:spacing w:line="240" w:lineRule="auto"/>
              <w:jc w:val="center"/>
              <w:rPr>
                <w:rFonts w:eastAsia="Times New Roman"/>
                <w:color w:val="000000"/>
                <w:szCs w:val="24"/>
              </w:rPr>
            </w:pPr>
            <w:r w:rsidRPr="0063538D">
              <w:rPr>
                <w:rFonts w:eastAsia="Times New Roman"/>
                <w:color w:val="000000"/>
                <w:szCs w:val="24"/>
              </w:rPr>
              <w:t xml:space="preserve">$7,780 </w:t>
            </w:r>
          </w:p>
        </w:tc>
      </w:tr>
      <w:tr w:rsidR="0063538D" w:rsidRPr="0063538D" w14:paraId="1B3B850A" w14:textId="77777777" w:rsidTr="0063538D">
        <w:trPr>
          <w:trHeight w:val="324"/>
          <w:jc w:val="center"/>
        </w:trPr>
        <w:tc>
          <w:tcPr>
            <w:tcW w:w="3505" w:type="dxa"/>
            <w:shd w:val="clear" w:color="auto" w:fill="F2F2F2" w:themeFill="background1" w:themeFillShade="F2"/>
            <w:noWrap/>
            <w:hideMark/>
          </w:tcPr>
          <w:p w14:paraId="7DCB2E89" w14:textId="47942B19" w:rsidR="0063538D" w:rsidRPr="0063538D" w:rsidRDefault="0063538D" w:rsidP="0063538D">
            <w:pPr>
              <w:spacing w:line="240" w:lineRule="auto"/>
              <w:jc w:val="right"/>
              <w:rPr>
                <w:rFonts w:eastAsia="Times New Roman"/>
                <w:b/>
                <w:bCs/>
                <w:color w:val="000000"/>
                <w:szCs w:val="24"/>
              </w:rPr>
            </w:pPr>
            <w:r w:rsidRPr="0063538D">
              <w:rPr>
                <w:rFonts w:eastAsia="Times New Roman"/>
                <w:b/>
                <w:bCs/>
                <w:color w:val="000000"/>
                <w:szCs w:val="24"/>
              </w:rPr>
              <w:t>Back</w:t>
            </w:r>
            <w:r w:rsidR="00842A01">
              <w:rPr>
                <w:rFonts w:eastAsia="Times New Roman"/>
                <w:b/>
                <w:bCs/>
                <w:color w:val="000000"/>
                <w:szCs w:val="24"/>
              </w:rPr>
              <w:t>-</w:t>
            </w:r>
            <w:r w:rsidRPr="0063538D">
              <w:rPr>
                <w:rFonts w:eastAsia="Times New Roman"/>
                <w:b/>
                <w:bCs/>
                <w:color w:val="000000"/>
                <w:szCs w:val="24"/>
              </w:rPr>
              <w:t>End Fees</w:t>
            </w:r>
          </w:p>
        </w:tc>
        <w:tc>
          <w:tcPr>
            <w:tcW w:w="2520" w:type="dxa"/>
            <w:shd w:val="clear" w:color="auto" w:fill="F2F2F2" w:themeFill="background1" w:themeFillShade="F2"/>
            <w:noWrap/>
            <w:hideMark/>
          </w:tcPr>
          <w:p w14:paraId="76C54A1C" w14:textId="77777777" w:rsidR="0063538D" w:rsidRPr="0063538D" w:rsidRDefault="0063538D" w:rsidP="0063538D">
            <w:pPr>
              <w:spacing w:line="240" w:lineRule="auto"/>
              <w:jc w:val="center"/>
              <w:rPr>
                <w:rFonts w:eastAsia="Times New Roman"/>
                <w:b/>
                <w:bCs/>
                <w:color w:val="000000"/>
                <w:szCs w:val="24"/>
              </w:rPr>
            </w:pPr>
            <w:r w:rsidRPr="0063538D">
              <w:rPr>
                <w:rFonts w:eastAsia="Times New Roman"/>
                <w:b/>
                <w:bCs/>
                <w:color w:val="000000"/>
                <w:szCs w:val="24"/>
              </w:rPr>
              <w:t xml:space="preserve">$13,560 </w:t>
            </w:r>
          </w:p>
        </w:tc>
        <w:tc>
          <w:tcPr>
            <w:tcW w:w="2610" w:type="dxa"/>
            <w:shd w:val="clear" w:color="auto" w:fill="F2F2F2" w:themeFill="background1" w:themeFillShade="F2"/>
            <w:noWrap/>
            <w:hideMark/>
          </w:tcPr>
          <w:p w14:paraId="09B90D2F" w14:textId="77777777" w:rsidR="0063538D" w:rsidRPr="0063538D" w:rsidRDefault="0063538D" w:rsidP="0063538D">
            <w:pPr>
              <w:spacing w:line="240" w:lineRule="auto"/>
              <w:jc w:val="center"/>
              <w:rPr>
                <w:rFonts w:eastAsia="Times New Roman"/>
                <w:b/>
                <w:bCs/>
                <w:color w:val="000000"/>
                <w:szCs w:val="24"/>
              </w:rPr>
            </w:pPr>
            <w:r w:rsidRPr="0063538D">
              <w:rPr>
                <w:rFonts w:eastAsia="Times New Roman"/>
                <w:b/>
                <w:bCs/>
                <w:color w:val="000000"/>
                <w:szCs w:val="24"/>
              </w:rPr>
              <w:t xml:space="preserve">$14,240 </w:t>
            </w:r>
          </w:p>
        </w:tc>
      </w:tr>
      <w:tr w:rsidR="0063538D" w:rsidRPr="0063538D" w14:paraId="6232123B" w14:textId="77777777" w:rsidTr="0063538D">
        <w:trPr>
          <w:trHeight w:val="324"/>
          <w:jc w:val="center"/>
        </w:trPr>
        <w:tc>
          <w:tcPr>
            <w:tcW w:w="3505" w:type="dxa"/>
            <w:shd w:val="clear" w:color="auto" w:fill="D9D9D9" w:themeFill="background1" w:themeFillShade="D9"/>
            <w:noWrap/>
            <w:hideMark/>
          </w:tcPr>
          <w:p w14:paraId="556B969D" w14:textId="77777777" w:rsidR="0063538D" w:rsidRPr="0063538D" w:rsidRDefault="0063538D" w:rsidP="0063538D">
            <w:pPr>
              <w:spacing w:line="240" w:lineRule="auto"/>
              <w:jc w:val="right"/>
              <w:rPr>
                <w:rFonts w:eastAsia="Times New Roman"/>
                <w:b/>
                <w:bCs/>
                <w:color w:val="000000"/>
                <w:szCs w:val="24"/>
              </w:rPr>
            </w:pPr>
            <w:r w:rsidRPr="0063538D">
              <w:rPr>
                <w:rFonts w:eastAsia="Times New Roman"/>
                <w:b/>
                <w:bCs/>
                <w:color w:val="000000"/>
                <w:szCs w:val="24"/>
              </w:rPr>
              <w:t>Total Fees</w:t>
            </w:r>
          </w:p>
        </w:tc>
        <w:tc>
          <w:tcPr>
            <w:tcW w:w="2520" w:type="dxa"/>
            <w:shd w:val="clear" w:color="auto" w:fill="D9D9D9" w:themeFill="background1" w:themeFillShade="D9"/>
            <w:noWrap/>
            <w:hideMark/>
          </w:tcPr>
          <w:p w14:paraId="1B7DF7E7" w14:textId="77777777" w:rsidR="0063538D" w:rsidRPr="0063538D" w:rsidRDefault="0063538D" w:rsidP="0063538D">
            <w:pPr>
              <w:spacing w:line="240" w:lineRule="auto"/>
              <w:jc w:val="center"/>
              <w:rPr>
                <w:rFonts w:eastAsia="Times New Roman"/>
                <w:b/>
                <w:bCs/>
                <w:color w:val="000000"/>
                <w:szCs w:val="24"/>
              </w:rPr>
            </w:pPr>
            <w:r w:rsidRPr="0063538D">
              <w:rPr>
                <w:rFonts w:eastAsia="Times New Roman"/>
                <w:b/>
                <w:bCs/>
                <w:color w:val="000000"/>
                <w:szCs w:val="24"/>
              </w:rPr>
              <w:t xml:space="preserve">$16,360 </w:t>
            </w:r>
          </w:p>
        </w:tc>
        <w:tc>
          <w:tcPr>
            <w:tcW w:w="2610" w:type="dxa"/>
            <w:shd w:val="clear" w:color="auto" w:fill="D9D9D9" w:themeFill="background1" w:themeFillShade="D9"/>
            <w:noWrap/>
            <w:hideMark/>
          </w:tcPr>
          <w:p w14:paraId="4A9C1DDA" w14:textId="77777777" w:rsidR="0063538D" w:rsidRPr="0063538D" w:rsidRDefault="0063538D" w:rsidP="0063538D">
            <w:pPr>
              <w:spacing w:line="240" w:lineRule="auto"/>
              <w:jc w:val="center"/>
              <w:rPr>
                <w:rFonts w:eastAsia="Times New Roman"/>
                <w:b/>
                <w:bCs/>
                <w:color w:val="000000"/>
                <w:szCs w:val="24"/>
              </w:rPr>
            </w:pPr>
            <w:r w:rsidRPr="0063538D">
              <w:rPr>
                <w:rFonts w:eastAsia="Times New Roman"/>
                <w:b/>
                <w:bCs/>
                <w:color w:val="000000"/>
                <w:szCs w:val="24"/>
              </w:rPr>
              <w:t xml:space="preserve">$17,200 </w:t>
            </w:r>
          </w:p>
        </w:tc>
      </w:tr>
    </w:tbl>
    <w:p w14:paraId="42F66023" w14:textId="77777777" w:rsidR="00CC447F" w:rsidRDefault="00CC447F" w:rsidP="00DC7F00"/>
    <w:p w14:paraId="0BD5797A" w14:textId="2FAAC26F" w:rsidR="009C343B" w:rsidRDefault="009C343B" w:rsidP="009C343B">
      <w:bookmarkStart w:id="314" w:name="_Ref324240072"/>
      <w:r>
        <w:t xml:space="preserve">For example, </w:t>
      </w:r>
      <w:r w:rsidR="00820444">
        <w:t xml:space="preserve">this alternative </w:t>
      </w:r>
      <w:r>
        <w:t>m</w:t>
      </w:r>
      <w:r w:rsidRPr="00877DDC">
        <w:t>aintain</w:t>
      </w:r>
      <w:r>
        <w:t>s</w:t>
      </w:r>
      <w:r w:rsidRPr="00877DDC">
        <w:t xml:space="preserve"> the status quo ratio of front-end and back-end fees, given that all fees would be adjusted by the same escalation factor, thereby </w:t>
      </w:r>
      <w:r w:rsidRPr="00F968A8">
        <w:t>fostering innovation</w:t>
      </w:r>
      <w:r w:rsidR="00070EF6">
        <w:t xml:space="preserve"> and allowing </w:t>
      </w:r>
      <w:r w:rsidRPr="00877DDC">
        <w:t xml:space="preserve">applicants to gain access to the patent system through fees set below cost while patent holders pay </w:t>
      </w:r>
      <w:r w:rsidR="00070EF6">
        <w:t xml:space="preserve">issue and </w:t>
      </w:r>
      <w:r>
        <w:t xml:space="preserve">maintenance </w:t>
      </w:r>
      <w:r w:rsidRPr="00877DDC">
        <w:t>fees above cost to subsidize the reduced front-end fees</w:t>
      </w:r>
      <w:r>
        <w:t xml:space="preserve">.  Alternative 3 nevertheless fails to implement policy factors and deliver benefits beyond what exists in the Baseline </w:t>
      </w:r>
      <w:r w:rsidR="00070EF6">
        <w:t>fee schedule (e.g., no fee adjustments</w:t>
      </w:r>
      <w:r>
        <w:t xml:space="preserve"> to </w:t>
      </w:r>
      <w:r w:rsidRPr="007A45F8">
        <w:t xml:space="preserve">offer </w:t>
      </w:r>
      <w:r w:rsidR="00070EF6">
        <w:t xml:space="preserve">new </w:t>
      </w:r>
      <w:r w:rsidRPr="007A45F8">
        <w:t>patent pr</w:t>
      </w:r>
      <w:r w:rsidR="00070EF6">
        <w:t>osecution options</w:t>
      </w:r>
      <w:r>
        <w:t xml:space="preserve"> or </w:t>
      </w:r>
      <w:r w:rsidRPr="00BD3043">
        <w:t xml:space="preserve">facilitate </w:t>
      </w:r>
      <w:r w:rsidR="00070EF6">
        <w:t>more</w:t>
      </w:r>
      <w:r w:rsidRPr="00BD3043">
        <w:t xml:space="preserve"> effective administration of the patent system</w:t>
      </w:r>
      <w:r>
        <w:t>).</w:t>
      </w:r>
      <w:r w:rsidRPr="00877DDC">
        <w:t xml:space="preserve"> </w:t>
      </w:r>
    </w:p>
    <w:p w14:paraId="17A204CE" w14:textId="77777777" w:rsidR="009C343B" w:rsidRDefault="009C343B" w:rsidP="009C343B">
      <w:pPr>
        <w:pStyle w:val="ParagraphSpace"/>
      </w:pPr>
    </w:p>
    <w:p w14:paraId="60C6F459" w14:textId="56367225" w:rsidR="00113488" w:rsidRDefault="009C343B" w:rsidP="00586FEB">
      <w:r w:rsidRPr="005D46FC">
        <w:t>Table</w:t>
      </w:r>
      <w:r w:rsidRPr="005D46FC" w:rsidDel="00735CF5">
        <w:t xml:space="preserve"> </w:t>
      </w:r>
      <w:r>
        <w:t>4</w:t>
      </w:r>
      <w:r w:rsidRPr="005D46FC">
        <w:t>-</w:t>
      </w:r>
      <w:r>
        <w:t xml:space="preserve">11 presents the major fee changes between the Baseline and Alternative 3.  A complete list of fee changes for Alternative 3 is </w:t>
      </w:r>
      <w:r w:rsidRPr="00070EF6">
        <w:t xml:space="preserve">available at </w:t>
      </w:r>
      <w:hyperlink r:id="rId1649" w:tooltip="USPTO Fees and Budgetary Issues Site" w:history="1">
        <w:r w:rsidR="00070EF6" w:rsidRPr="00FB3D43">
          <w:rPr>
            <w:rStyle w:val="Hyperlink"/>
          </w:rPr>
          <w:t>http://www.uspto.gov/patent/laws-and-regulations/america-invents-act-aia/fees-and-budgetary-issues</w:t>
        </w:r>
      </w:hyperlink>
      <w:r w:rsidR="00070EF6">
        <w:t xml:space="preserve"> </w:t>
      </w:r>
      <w:r w:rsidR="00E32510">
        <w:t>in the document titled, “IRFA Fee Tables</w:t>
      </w:r>
      <w:r w:rsidR="00E32510" w:rsidRPr="00A94CD7">
        <w:t>.”</w:t>
      </w:r>
    </w:p>
    <w:p w14:paraId="4D942699" w14:textId="77777777" w:rsidR="00AE2DD1" w:rsidRDefault="00AE2DD1" w:rsidP="00586FEB">
      <w:pPr>
        <w:rPr>
          <w:szCs w:val="24"/>
        </w:rPr>
      </w:pPr>
    </w:p>
    <w:p w14:paraId="126EB08E" w14:textId="2EA65190" w:rsidR="00E52351" w:rsidRPr="009D1484" w:rsidRDefault="00E52351" w:rsidP="00586FEB">
      <w:pPr>
        <w:jc w:val="center"/>
        <w:rPr>
          <w:b/>
          <w:bCs/>
          <w:sz w:val="22"/>
          <w:szCs w:val="18"/>
        </w:rPr>
      </w:pPr>
      <w:r w:rsidRPr="009D1484">
        <w:rPr>
          <w:b/>
        </w:rPr>
        <w:t xml:space="preserve">Table </w:t>
      </w:r>
      <w:r w:rsidR="001D2283">
        <w:rPr>
          <w:b/>
        </w:rPr>
        <w:t>4</w:t>
      </w:r>
      <w:r w:rsidR="000E417E" w:rsidRPr="009D1484">
        <w:rPr>
          <w:b/>
        </w:rPr>
        <w:noBreakHyphen/>
      </w:r>
      <w:bookmarkEnd w:id="314"/>
      <w:r w:rsidR="00A308B1">
        <w:rPr>
          <w:b/>
        </w:rPr>
        <w:t>11</w:t>
      </w:r>
    </w:p>
    <w:tbl>
      <w:tblPr>
        <w:tblW w:w="9175" w:type="dxa"/>
        <w:tblLayout w:type="fixed"/>
        <w:tblLook w:val="04A0" w:firstRow="1" w:lastRow="0" w:firstColumn="1" w:lastColumn="0" w:noHBand="0" w:noVBand="1"/>
      </w:tblPr>
      <w:tblGrid>
        <w:gridCol w:w="3685"/>
        <w:gridCol w:w="900"/>
        <w:gridCol w:w="990"/>
        <w:gridCol w:w="900"/>
        <w:gridCol w:w="900"/>
        <w:gridCol w:w="900"/>
        <w:gridCol w:w="900"/>
      </w:tblGrid>
      <w:tr w:rsidR="00810D72" w:rsidRPr="002F257B" w14:paraId="63F3A2F2" w14:textId="77777777" w:rsidTr="00D31B65">
        <w:trPr>
          <w:cantSplit/>
          <w:trHeight w:val="216"/>
          <w:tblHeader/>
        </w:trPr>
        <w:tc>
          <w:tcPr>
            <w:tcW w:w="9175" w:type="dxa"/>
            <w:gridSpan w:val="7"/>
            <w:tcBorders>
              <w:top w:val="single" w:sz="4" w:space="0" w:color="auto"/>
              <w:left w:val="single" w:sz="4" w:space="0" w:color="auto"/>
              <w:bottom w:val="single" w:sz="4" w:space="0" w:color="auto"/>
              <w:right w:val="single" w:sz="4" w:space="0" w:color="000000"/>
            </w:tcBorders>
            <w:shd w:val="clear" w:color="000000" w:fill="FFFFFF"/>
            <w:hideMark/>
          </w:tcPr>
          <w:p w14:paraId="7DDEB5DC" w14:textId="7C6623D2" w:rsidR="00810D72" w:rsidRPr="002F257B" w:rsidRDefault="00810D72" w:rsidP="00810D72">
            <w:pPr>
              <w:spacing w:line="240" w:lineRule="auto"/>
              <w:jc w:val="center"/>
              <w:rPr>
                <w:rFonts w:eastAsia="Times New Roman"/>
                <w:b/>
                <w:color w:val="000000"/>
                <w:szCs w:val="24"/>
              </w:rPr>
            </w:pPr>
            <w:r w:rsidRPr="002F257B">
              <w:rPr>
                <w:rFonts w:eastAsia="Times New Roman"/>
                <w:b/>
                <w:color w:val="000000"/>
                <w:szCs w:val="24"/>
              </w:rPr>
              <w:t>Alternative 3 –</w:t>
            </w:r>
            <w:r w:rsidR="00C15E4B">
              <w:rPr>
                <w:rFonts w:eastAsia="Times New Roman"/>
                <w:b/>
                <w:color w:val="000000"/>
                <w:szCs w:val="24"/>
              </w:rPr>
              <w:t xml:space="preserve"> </w:t>
            </w:r>
            <w:r w:rsidRPr="002F257B">
              <w:rPr>
                <w:rFonts w:eastAsia="Times New Roman"/>
                <w:b/>
                <w:color w:val="000000"/>
                <w:szCs w:val="24"/>
              </w:rPr>
              <w:t>Across the Board Increase</w:t>
            </w:r>
            <w:r w:rsidRPr="002F257B">
              <w:rPr>
                <w:rFonts w:eastAsia="Times New Roman"/>
                <w:b/>
                <w:color w:val="000000"/>
                <w:szCs w:val="24"/>
              </w:rPr>
              <w:br/>
              <w:t>Current and Proposed Fees</w:t>
            </w:r>
          </w:p>
        </w:tc>
      </w:tr>
      <w:tr w:rsidR="00810D72" w:rsidRPr="002F257B" w14:paraId="571D9CE0" w14:textId="77777777" w:rsidTr="004D45DD">
        <w:trPr>
          <w:cantSplit/>
          <w:trHeight w:val="288"/>
          <w:tblHeader/>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4BEF8A8" w14:textId="77777777" w:rsidR="00810D72" w:rsidRPr="002F257B" w:rsidRDefault="00810D72" w:rsidP="00810D72">
            <w:pPr>
              <w:spacing w:line="240" w:lineRule="auto"/>
              <w:jc w:val="center"/>
              <w:rPr>
                <w:rFonts w:eastAsia="Times New Roman"/>
                <w:b/>
                <w:bCs/>
                <w:color w:val="000000"/>
                <w:szCs w:val="24"/>
              </w:rPr>
            </w:pPr>
            <w:r w:rsidRPr="002F257B">
              <w:rPr>
                <w:rFonts w:eastAsia="Times New Roman"/>
                <w:b/>
                <w:bCs/>
                <w:color w:val="000000"/>
                <w:szCs w:val="24"/>
              </w:rPr>
              <w:t>Description</w:t>
            </w:r>
          </w:p>
        </w:tc>
        <w:tc>
          <w:tcPr>
            <w:tcW w:w="2790" w:type="dxa"/>
            <w:gridSpan w:val="3"/>
            <w:tcBorders>
              <w:top w:val="nil"/>
              <w:left w:val="nil"/>
              <w:bottom w:val="single" w:sz="4" w:space="0" w:color="808080"/>
              <w:right w:val="single" w:sz="4" w:space="0" w:color="808080"/>
            </w:tcBorders>
            <w:shd w:val="clear" w:color="auto" w:fill="auto"/>
            <w:noWrap/>
            <w:vAlign w:val="center"/>
            <w:hideMark/>
          </w:tcPr>
          <w:p w14:paraId="7D55F73B" w14:textId="77777777" w:rsidR="00810D72" w:rsidRPr="002F257B" w:rsidRDefault="00810D72" w:rsidP="00810D72">
            <w:pPr>
              <w:spacing w:line="240" w:lineRule="auto"/>
              <w:jc w:val="center"/>
              <w:rPr>
                <w:rFonts w:eastAsia="Times New Roman"/>
                <w:b/>
                <w:bCs/>
                <w:color w:val="000000"/>
                <w:szCs w:val="24"/>
              </w:rPr>
            </w:pPr>
            <w:r w:rsidRPr="002F257B">
              <w:rPr>
                <w:rFonts w:eastAsia="Times New Roman"/>
                <w:b/>
                <w:bCs/>
                <w:color w:val="000000"/>
                <w:szCs w:val="24"/>
              </w:rPr>
              <w:t>Current Fees</w:t>
            </w:r>
          </w:p>
        </w:tc>
        <w:tc>
          <w:tcPr>
            <w:tcW w:w="2700" w:type="dxa"/>
            <w:gridSpan w:val="3"/>
            <w:tcBorders>
              <w:top w:val="nil"/>
              <w:left w:val="nil"/>
              <w:bottom w:val="single" w:sz="4" w:space="0" w:color="808080"/>
              <w:right w:val="single" w:sz="4" w:space="0" w:color="808080"/>
            </w:tcBorders>
            <w:shd w:val="clear" w:color="000000" w:fill="FFFFFF"/>
            <w:noWrap/>
            <w:vAlign w:val="center"/>
            <w:hideMark/>
          </w:tcPr>
          <w:p w14:paraId="65FA8718" w14:textId="77777777" w:rsidR="00810D72" w:rsidRPr="002F257B" w:rsidRDefault="00810D72" w:rsidP="00810D72">
            <w:pPr>
              <w:spacing w:line="240" w:lineRule="auto"/>
              <w:jc w:val="center"/>
              <w:rPr>
                <w:rFonts w:eastAsia="Times New Roman"/>
                <w:b/>
                <w:bCs/>
                <w:color w:val="000000"/>
                <w:szCs w:val="24"/>
              </w:rPr>
            </w:pPr>
            <w:r w:rsidRPr="002F257B">
              <w:rPr>
                <w:rFonts w:eastAsia="Times New Roman"/>
                <w:b/>
                <w:bCs/>
                <w:color w:val="000000"/>
                <w:szCs w:val="24"/>
              </w:rPr>
              <w:t>Proposed Fees</w:t>
            </w:r>
          </w:p>
        </w:tc>
      </w:tr>
      <w:tr w:rsidR="00810D72" w:rsidRPr="002F257B" w14:paraId="58ED9AD9" w14:textId="77777777" w:rsidTr="004D45DD">
        <w:trPr>
          <w:cantSplit/>
          <w:trHeight w:val="396"/>
          <w:tblHeader/>
        </w:trPr>
        <w:tc>
          <w:tcPr>
            <w:tcW w:w="3685" w:type="dxa"/>
            <w:vMerge/>
            <w:tcBorders>
              <w:top w:val="nil"/>
              <w:left w:val="single" w:sz="4" w:space="0" w:color="808080"/>
              <w:bottom w:val="single" w:sz="4" w:space="0" w:color="808080"/>
              <w:right w:val="single" w:sz="4" w:space="0" w:color="808080"/>
            </w:tcBorders>
            <w:vAlign w:val="center"/>
            <w:hideMark/>
          </w:tcPr>
          <w:p w14:paraId="26183291" w14:textId="77777777" w:rsidR="00810D72" w:rsidRPr="002F257B" w:rsidRDefault="00810D72" w:rsidP="00810D72">
            <w:pPr>
              <w:spacing w:line="240" w:lineRule="auto"/>
              <w:rPr>
                <w:rFonts w:eastAsia="Times New Roman"/>
                <w:b/>
                <w:bCs/>
                <w:color w:val="000000"/>
                <w:szCs w:val="24"/>
              </w:rPr>
            </w:pPr>
          </w:p>
        </w:tc>
        <w:tc>
          <w:tcPr>
            <w:tcW w:w="90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9589B74" w14:textId="77777777" w:rsidR="00810D72" w:rsidRPr="002F257B" w:rsidRDefault="00810D72" w:rsidP="00810D72">
            <w:pPr>
              <w:spacing w:line="240" w:lineRule="auto"/>
              <w:jc w:val="center"/>
              <w:rPr>
                <w:rFonts w:eastAsia="Times New Roman"/>
                <w:b/>
                <w:bCs/>
                <w:color w:val="000000"/>
                <w:szCs w:val="24"/>
              </w:rPr>
            </w:pPr>
            <w:r w:rsidRPr="002F257B">
              <w:rPr>
                <w:rFonts w:eastAsia="Times New Roman"/>
                <w:b/>
                <w:bCs/>
                <w:color w:val="000000"/>
                <w:szCs w:val="24"/>
              </w:rPr>
              <w:t>Large Entity Fee</w:t>
            </w:r>
          </w:p>
        </w:tc>
        <w:tc>
          <w:tcPr>
            <w:tcW w:w="990"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27505C27" w14:textId="77777777" w:rsidR="00810D72" w:rsidRPr="002F257B" w:rsidRDefault="00810D72" w:rsidP="00810D72">
            <w:pPr>
              <w:spacing w:line="240" w:lineRule="auto"/>
              <w:jc w:val="center"/>
              <w:rPr>
                <w:rFonts w:eastAsia="Times New Roman"/>
                <w:b/>
                <w:bCs/>
                <w:color w:val="000000"/>
                <w:szCs w:val="24"/>
              </w:rPr>
            </w:pPr>
            <w:r w:rsidRPr="002F257B">
              <w:rPr>
                <w:rFonts w:eastAsia="Times New Roman"/>
                <w:b/>
                <w:bCs/>
                <w:color w:val="000000"/>
                <w:szCs w:val="24"/>
              </w:rPr>
              <w:t>Small Entity Fee</w:t>
            </w:r>
          </w:p>
        </w:tc>
        <w:tc>
          <w:tcPr>
            <w:tcW w:w="900"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50EC01AF" w14:textId="77777777" w:rsidR="00810D72" w:rsidRPr="002F257B" w:rsidRDefault="00810D72" w:rsidP="00810D72">
            <w:pPr>
              <w:spacing w:line="240" w:lineRule="auto"/>
              <w:jc w:val="center"/>
              <w:rPr>
                <w:rFonts w:eastAsia="Times New Roman"/>
                <w:b/>
                <w:bCs/>
                <w:color w:val="000000"/>
                <w:szCs w:val="24"/>
              </w:rPr>
            </w:pPr>
            <w:r w:rsidRPr="002F257B">
              <w:rPr>
                <w:rFonts w:eastAsia="Times New Roman"/>
                <w:b/>
                <w:bCs/>
                <w:color w:val="000000"/>
                <w:szCs w:val="24"/>
              </w:rPr>
              <w:t>Micro Entity Fee</w:t>
            </w:r>
          </w:p>
        </w:tc>
        <w:tc>
          <w:tcPr>
            <w:tcW w:w="900"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0909754A" w14:textId="77777777" w:rsidR="00810D72" w:rsidRPr="002F257B" w:rsidRDefault="00810D72" w:rsidP="00810D72">
            <w:pPr>
              <w:spacing w:line="240" w:lineRule="auto"/>
              <w:jc w:val="center"/>
              <w:rPr>
                <w:rFonts w:eastAsia="Times New Roman"/>
                <w:b/>
                <w:bCs/>
                <w:color w:val="000000"/>
                <w:szCs w:val="24"/>
              </w:rPr>
            </w:pPr>
            <w:r w:rsidRPr="002F257B">
              <w:rPr>
                <w:rFonts w:eastAsia="Times New Roman"/>
                <w:b/>
                <w:bCs/>
                <w:color w:val="000000"/>
                <w:szCs w:val="24"/>
              </w:rPr>
              <w:t>Large Entity Fee</w:t>
            </w:r>
          </w:p>
        </w:tc>
        <w:tc>
          <w:tcPr>
            <w:tcW w:w="900"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4AE53BC6" w14:textId="77777777" w:rsidR="00810D72" w:rsidRPr="002F257B" w:rsidRDefault="00810D72" w:rsidP="00810D72">
            <w:pPr>
              <w:spacing w:line="240" w:lineRule="auto"/>
              <w:jc w:val="center"/>
              <w:rPr>
                <w:rFonts w:eastAsia="Times New Roman"/>
                <w:b/>
                <w:bCs/>
                <w:color w:val="000000"/>
                <w:szCs w:val="24"/>
              </w:rPr>
            </w:pPr>
            <w:r w:rsidRPr="002F257B">
              <w:rPr>
                <w:rFonts w:eastAsia="Times New Roman"/>
                <w:b/>
                <w:bCs/>
                <w:color w:val="000000"/>
                <w:szCs w:val="24"/>
              </w:rPr>
              <w:t>Small Entity Fee</w:t>
            </w:r>
          </w:p>
        </w:tc>
        <w:tc>
          <w:tcPr>
            <w:tcW w:w="900" w:type="dxa"/>
            <w:vMerge w:val="restart"/>
            <w:tcBorders>
              <w:top w:val="nil"/>
              <w:left w:val="single" w:sz="4" w:space="0" w:color="808080"/>
              <w:bottom w:val="single" w:sz="4" w:space="0" w:color="808080"/>
              <w:right w:val="single" w:sz="4" w:space="0" w:color="808080"/>
            </w:tcBorders>
            <w:shd w:val="clear" w:color="000000" w:fill="FFFFFF"/>
            <w:vAlign w:val="center"/>
            <w:hideMark/>
          </w:tcPr>
          <w:p w14:paraId="5732F4FE" w14:textId="77777777" w:rsidR="00810D72" w:rsidRPr="002F257B" w:rsidRDefault="00810D72" w:rsidP="00810D72">
            <w:pPr>
              <w:spacing w:line="240" w:lineRule="auto"/>
              <w:jc w:val="center"/>
              <w:rPr>
                <w:rFonts w:eastAsia="Times New Roman"/>
                <w:b/>
                <w:bCs/>
                <w:color w:val="000000"/>
                <w:szCs w:val="24"/>
              </w:rPr>
            </w:pPr>
            <w:r w:rsidRPr="002F257B">
              <w:rPr>
                <w:rFonts w:eastAsia="Times New Roman"/>
                <w:b/>
                <w:bCs/>
                <w:color w:val="000000"/>
                <w:szCs w:val="24"/>
              </w:rPr>
              <w:t>Micro Entity Fee</w:t>
            </w:r>
          </w:p>
        </w:tc>
      </w:tr>
      <w:tr w:rsidR="00810D72" w:rsidRPr="002F257B" w14:paraId="641F364B" w14:textId="77777777" w:rsidTr="004D45DD">
        <w:trPr>
          <w:trHeight w:val="276"/>
        </w:trPr>
        <w:tc>
          <w:tcPr>
            <w:tcW w:w="3685" w:type="dxa"/>
            <w:vMerge/>
            <w:tcBorders>
              <w:top w:val="nil"/>
              <w:left w:val="single" w:sz="4" w:space="0" w:color="808080"/>
              <w:bottom w:val="single" w:sz="4" w:space="0" w:color="808080"/>
              <w:right w:val="single" w:sz="4" w:space="0" w:color="808080"/>
            </w:tcBorders>
            <w:vAlign w:val="center"/>
            <w:hideMark/>
          </w:tcPr>
          <w:p w14:paraId="2E5A6A39" w14:textId="77777777" w:rsidR="00810D72" w:rsidRPr="002F257B" w:rsidRDefault="00810D72" w:rsidP="00810D72">
            <w:pPr>
              <w:spacing w:line="240" w:lineRule="auto"/>
              <w:rPr>
                <w:rFonts w:eastAsia="Times New Roman"/>
                <w:b/>
                <w:bCs/>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DA9DC0E" w14:textId="77777777" w:rsidR="00810D72" w:rsidRPr="002F257B" w:rsidRDefault="00810D72" w:rsidP="00810D72">
            <w:pPr>
              <w:spacing w:line="240" w:lineRule="auto"/>
              <w:rPr>
                <w:rFonts w:eastAsia="Times New Roman"/>
                <w:b/>
                <w:bCs/>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586BECA3" w14:textId="77777777" w:rsidR="00810D72" w:rsidRPr="002F257B" w:rsidRDefault="00810D72" w:rsidP="00810D72">
            <w:pPr>
              <w:spacing w:line="240" w:lineRule="auto"/>
              <w:rPr>
                <w:rFonts w:eastAsia="Times New Roman"/>
                <w:b/>
                <w:bCs/>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3F62041A" w14:textId="77777777" w:rsidR="00810D72" w:rsidRPr="002F257B" w:rsidRDefault="00810D72" w:rsidP="00810D72">
            <w:pPr>
              <w:spacing w:line="240" w:lineRule="auto"/>
              <w:rPr>
                <w:rFonts w:eastAsia="Times New Roman"/>
                <w:b/>
                <w:bCs/>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2E443FF3" w14:textId="77777777" w:rsidR="00810D72" w:rsidRPr="002F257B" w:rsidRDefault="00810D72" w:rsidP="00810D72">
            <w:pPr>
              <w:spacing w:line="240" w:lineRule="auto"/>
              <w:rPr>
                <w:rFonts w:eastAsia="Times New Roman"/>
                <w:b/>
                <w:bCs/>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0B561357" w14:textId="77777777" w:rsidR="00810D72" w:rsidRPr="002F257B" w:rsidRDefault="00810D72" w:rsidP="00810D72">
            <w:pPr>
              <w:spacing w:line="240" w:lineRule="auto"/>
              <w:rPr>
                <w:rFonts w:eastAsia="Times New Roman"/>
                <w:b/>
                <w:bCs/>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00309DB7" w14:textId="77777777" w:rsidR="00810D72" w:rsidRPr="002F257B" w:rsidRDefault="00810D72" w:rsidP="00810D72">
            <w:pPr>
              <w:spacing w:line="240" w:lineRule="auto"/>
              <w:rPr>
                <w:rFonts w:eastAsia="Times New Roman"/>
                <w:b/>
                <w:bCs/>
                <w:color w:val="000000"/>
                <w:szCs w:val="24"/>
              </w:rPr>
            </w:pPr>
          </w:p>
        </w:tc>
      </w:tr>
      <w:tr w:rsidR="00810D72" w:rsidRPr="002F257B" w14:paraId="65C8D2E9"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1C72B9A9" w14:textId="77777777" w:rsidR="00810D72" w:rsidRPr="002F257B" w:rsidRDefault="00810D72" w:rsidP="00810D72">
            <w:pPr>
              <w:spacing w:line="240" w:lineRule="auto"/>
              <w:rPr>
                <w:rFonts w:eastAsia="Times New Roman"/>
                <w:b/>
                <w:bCs/>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78494529" w14:textId="77777777" w:rsidR="00810D72" w:rsidRPr="002F257B" w:rsidRDefault="00810D72" w:rsidP="00810D72">
            <w:pPr>
              <w:spacing w:line="240" w:lineRule="auto"/>
              <w:rPr>
                <w:rFonts w:eastAsia="Times New Roman"/>
                <w:b/>
                <w:bCs/>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2DEF1BA6" w14:textId="77777777" w:rsidR="00810D72" w:rsidRPr="002F257B" w:rsidRDefault="00810D72" w:rsidP="00810D72">
            <w:pPr>
              <w:spacing w:line="240" w:lineRule="auto"/>
              <w:rPr>
                <w:rFonts w:eastAsia="Times New Roman"/>
                <w:b/>
                <w:bCs/>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49047C8E" w14:textId="77777777" w:rsidR="00810D72" w:rsidRPr="002F257B" w:rsidRDefault="00810D72" w:rsidP="00810D72">
            <w:pPr>
              <w:spacing w:line="240" w:lineRule="auto"/>
              <w:rPr>
                <w:rFonts w:eastAsia="Times New Roman"/>
                <w:b/>
                <w:bCs/>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4C2B37D7" w14:textId="77777777" w:rsidR="00810D72" w:rsidRPr="002F257B" w:rsidRDefault="00810D72" w:rsidP="00810D72">
            <w:pPr>
              <w:spacing w:line="240" w:lineRule="auto"/>
              <w:rPr>
                <w:rFonts w:eastAsia="Times New Roman"/>
                <w:b/>
                <w:bCs/>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310A0E4B" w14:textId="77777777" w:rsidR="00810D72" w:rsidRPr="002F257B" w:rsidRDefault="00810D72" w:rsidP="00810D72">
            <w:pPr>
              <w:spacing w:line="240" w:lineRule="auto"/>
              <w:rPr>
                <w:rFonts w:eastAsia="Times New Roman"/>
                <w:b/>
                <w:bCs/>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69D32F41" w14:textId="77777777" w:rsidR="00810D72" w:rsidRPr="002F257B" w:rsidRDefault="00810D72" w:rsidP="00810D72">
            <w:pPr>
              <w:spacing w:line="240" w:lineRule="auto"/>
              <w:rPr>
                <w:rFonts w:eastAsia="Times New Roman"/>
                <w:b/>
                <w:bCs/>
                <w:color w:val="000000"/>
                <w:szCs w:val="24"/>
              </w:rPr>
            </w:pPr>
          </w:p>
        </w:tc>
      </w:tr>
      <w:tr w:rsidR="00810D72" w:rsidRPr="002F257B" w14:paraId="76AAA225" w14:textId="77777777" w:rsidTr="004D45DD">
        <w:trPr>
          <w:trHeight w:val="204"/>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4502FF9" w14:textId="597D6032" w:rsidR="00810D72" w:rsidRPr="002F257B" w:rsidRDefault="00810D72" w:rsidP="00C15E4B">
            <w:pPr>
              <w:spacing w:line="240" w:lineRule="auto"/>
              <w:rPr>
                <w:rFonts w:eastAsia="Times New Roman"/>
                <w:color w:val="000000"/>
                <w:szCs w:val="24"/>
              </w:rPr>
            </w:pPr>
            <w:r w:rsidRPr="002F257B">
              <w:rPr>
                <w:rFonts w:eastAsia="Times New Roman"/>
                <w:color w:val="000000"/>
                <w:szCs w:val="24"/>
              </w:rPr>
              <w:t xml:space="preserve">Basic Filing fee </w:t>
            </w:r>
            <w:r w:rsidR="00C15E4B">
              <w:rPr>
                <w:rFonts w:eastAsia="Times New Roman"/>
                <w:color w:val="000000"/>
                <w:szCs w:val="24"/>
              </w:rPr>
              <w:t>–</w:t>
            </w:r>
            <w:r w:rsidRPr="002F257B">
              <w:rPr>
                <w:rFonts w:eastAsia="Times New Roman"/>
                <w:color w:val="000000"/>
                <w:szCs w:val="24"/>
              </w:rPr>
              <w:t xml:space="preserve"> Utility (Paper Filing – Also Requires Non-Electronic Filing Fee under 1.16(t))</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34D62E8"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$280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AD85D5B"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$140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9826EA8"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$70 </w:t>
            </w:r>
          </w:p>
        </w:tc>
        <w:tc>
          <w:tcPr>
            <w:tcW w:w="900" w:type="dxa"/>
            <w:tcBorders>
              <w:top w:val="nil"/>
              <w:left w:val="nil"/>
              <w:bottom w:val="nil"/>
              <w:right w:val="single" w:sz="4" w:space="0" w:color="808080"/>
            </w:tcBorders>
            <w:shd w:val="clear" w:color="000000" w:fill="FFFFFF"/>
            <w:noWrap/>
            <w:vAlign w:val="bottom"/>
            <w:hideMark/>
          </w:tcPr>
          <w:p w14:paraId="7BDC13F2"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$300 </w:t>
            </w:r>
          </w:p>
        </w:tc>
        <w:tc>
          <w:tcPr>
            <w:tcW w:w="900" w:type="dxa"/>
            <w:tcBorders>
              <w:top w:val="nil"/>
              <w:left w:val="nil"/>
              <w:bottom w:val="nil"/>
              <w:right w:val="single" w:sz="4" w:space="0" w:color="808080"/>
            </w:tcBorders>
            <w:shd w:val="clear" w:color="000000" w:fill="FFFFFF"/>
            <w:noWrap/>
            <w:vAlign w:val="bottom"/>
            <w:hideMark/>
          </w:tcPr>
          <w:p w14:paraId="44F620DA"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$150 </w:t>
            </w:r>
          </w:p>
        </w:tc>
        <w:tc>
          <w:tcPr>
            <w:tcW w:w="900" w:type="dxa"/>
            <w:tcBorders>
              <w:top w:val="nil"/>
              <w:left w:val="nil"/>
              <w:bottom w:val="nil"/>
              <w:right w:val="single" w:sz="4" w:space="0" w:color="808080"/>
            </w:tcBorders>
            <w:shd w:val="clear" w:color="000000" w:fill="FFFFFF"/>
            <w:noWrap/>
            <w:vAlign w:val="bottom"/>
            <w:hideMark/>
          </w:tcPr>
          <w:p w14:paraId="31572170"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$75 </w:t>
            </w:r>
          </w:p>
        </w:tc>
      </w:tr>
      <w:tr w:rsidR="00810D72" w:rsidRPr="002F257B" w14:paraId="24AA2B68"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0B1B6B31"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35EBF31E"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37DAA835"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A73B8B8"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24823EEA" w14:textId="77777777" w:rsidR="00810D72" w:rsidRPr="002F257B" w:rsidRDefault="00810D72" w:rsidP="00810D72">
            <w:pPr>
              <w:spacing w:line="240" w:lineRule="auto"/>
              <w:jc w:val="center"/>
              <w:rPr>
                <w:rFonts w:eastAsia="Times New Roman"/>
                <w:b/>
                <w:bCs/>
                <w:color w:val="000000"/>
                <w:szCs w:val="24"/>
              </w:rPr>
            </w:pPr>
            <w:r w:rsidRPr="002F257B">
              <w:rPr>
                <w:rFonts w:eastAsia="Times New Roman"/>
                <w:b/>
                <w:bCs/>
                <w:color w:val="000000"/>
                <w:szCs w:val="24"/>
              </w:rPr>
              <w:t>7%</w:t>
            </w:r>
          </w:p>
        </w:tc>
        <w:tc>
          <w:tcPr>
            <w:tcW w:w="900" w:type="dxa"/>
            <w:tcBorders>
              <w:top w:val="nil"/>
              <w:left w:val="nil"/>
              <w:bottom w:val="single" w:sz="4" w:space="0" w:color="808080"/>
              <w:right w:val="single" w:sz="4" w:space="0" w:color="808080"/>
            </w:tcBorders>
            <w:shd w:val="clear" w:color="000000" w:fill="FFFFFF"/>
            <w:noWrap/>
            <w:hideMark/>
          </w:tcPr>
          <w:p w14:paraId="33B46935" w14:textId="77777777" w:rsidR="00810D72" w:rsidRPr="002F257B" w:rsidRDefault="00810D72" w:rsidP="00810D72">
            <w:pPr>
              <w:spacing w:line="240" w:lineRule="auto"/>
              <w:jc w:val="center"/>
              <w:rPr>
                <w:rFonts w:eastAsia="Times New Roman"/>
                <w:b/>
                <w:bCs/>
                <w:color w:val="000000"/>
                <w:szCs w:val="24"/>
              </w:rPr>
            </w:pPr>
            <w:r w:rsidRPr="002F257B">
              <w:rPr>
                <w:rFonts w:eastAsia="Times New Roman"/>
                <w:b/>
                <w:bCs/>
                <w:color w:val="000000"/>
                <w:szCs w:val="24"/>
              </w:rPr>
              <w:t>7%</w:t>
            </w:r>
          </w:p>
        </w:tc>
        <w:tc>
          <w:tcPr>
            <w:tcW w:w="900" w:type="dxa"/>
            <w:tcBorders>
              <w:top w:val="nil"/>
              <w:left w:val="nil"/>
              <w:bottom w:val="single" w:sz="4" w:space="0" w:color="808080"/>
              <w:right w:val="single" w:sz="4" w:space="0" w:color="808080"/>
            </w:tcBorders>
            <w:shd w:val="clear" w:color="000000" w:fill="FFFFFF"/>
            <w:noWrap/>
            <w:hideMark/>
          </w:tcPr>
          <w:p w14:paraId="2B34D3B2" w14:textId="77777777" w:rsidR="00810D72" w:rsidRPr="002F257B" w:rsidRDefault="00810D72" w:rsidP="00810D72">
            <w:pPr>
              <w:spacing w:line="240" w:lineRule="auto"/>
              <w:jc w:val="center"/>
              <w:rPr>
                <w:rFonts w:eastAsia="Times New Roman"/>
                <w:b/>
                <w:bCs/>
                <w:color w:val="000000"/>
                <w:szCs w:val="24"/>
              </w:rPr>
            </w:pPr>
            <w:r w:rsidRPr="002F257B">
              <w:rPr>
                <w:rFonts w:eastAsia="Times New Roman"/>
                <w:b/>
                <w:bCs/>
                <w:color w:val="000000"/>
                <w:szCs w:val="24"/>
              </w:rPr>
              <w:t>7%</w:t>
            </w:r>
          </w:p>
        </w:tc>
      </w:tr>
      <w:tr w:rsidR="00810D72" w:rsidRPr="002F257B" w14:paraId="5A261836"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F500328" w14:textId="337968DE"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Basic Filing Fee</w:t>
            </w:r>
            <w:r w:rsidR="005203E5">
              <w:rPr>
                <w:rFonts w:eastAsia="Times New Roman"/>
                <w:color w:val="000000"/>
                <w:szCs w:val="24"/>
              </w:rPr>
              <w:t xml:space="preserve"> – </w:t>
            </w:r>
            <w:r w:rsidRPr="002F257B">
              <w:rPr>
                <w:rFonts w:eastAsia="Times New Roman"/>
                <w:color w:val="000000"/>
                <w:szCs w:val="24"/>
              </w:rPr>
              <w:t>Utility (Electronic Filing)</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B95EF39" w14:textId="7684FFDA" w:rsidR="00810D72" w:rsidRPr="002F257B" w:rsidRDefault="00070EF6" w:rsidP="00070EF6">
            <w:pPr>
              <w:spacing w:line="240" w:lineRule="auto"/>
              <w:jc w:val="center"/>
              <w:rPr>
                <w:rFonts w:eastAsia="Times New Roman"/>
                <w:color w:val="000000"/>
                <w:szCs w:val="24"/>
              </w:rPr>
            </w:pPr>
            <w:r>
              <w:rPr>
                <w:rFonts w:eastAsia="Times New Roman"/>
                <w:color w:val="000000"/>
                <w:szCs w:val="24"/>
              </w:rPr>
              <w:t>n/a</w:t>
            </w:r>
            <w:r w:rsidR="00810D72" w:rsidRPr="002F257B">
              <w:rPr>
                <w:rFonts w:eastAsia="Times New Roman"/>
                <w:color w:val="000000"/>
                <w:szCs w:val="24"/>
              </w:rPr>
              <w:t xml:space="preserve">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2072172"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$70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69ACDAE" w14:textId="3EF2F130" w:rsidR="00810D72" w:rsidRPr="002F257B" w:rsidRDefault="00070EF6" w:rsidP="00810D72">
            <w:pPr>
              <w:spacing w:line="240" w:lineRule="auto"/>
              <w:jc w:val="center"/>
              <w:rPr>
                <w:rFonts w:eastAsia="Times New Roman"/>
                <w:color w:val="000000"/>
                <w:szCs w:val="24"/>
              </w:rPr>
            </w:pPr>
            <w:r>
              <w:rPr>
                <w:rFonts w:eastAsia="Times New Roman"/>
                <w:color w:val="000000"/>
                <w:szCs w:val="24"/>
              </w:rPr>
              <w:t>n/a</w:t>
            </w:r>
            <w:r w:rsidR="00810D72" w:rsidRPr="002F257B">
              <w:rPr>
                <w:rFonts w:eastAsia="Times New Roman"/>
                <w:color w:val="000000"/>
                <w:szCs w:val="24"/>
              </w:rPr>
              <w:t xml:space="preserve"> </w:t>
            </w:r>
          </w:p>
        </w:tc>
        <w:tc>
          <w:tcPr>
            <w:tcW w:w="900" w:type="dxa"/>
            <w:tcBorders>
              <w:top w:val="nil"/>
              <w:left w:val="nil"/>
              <w:bottom w:val="nil"/>
              <w:right w:val="single" w:sz="4" w:space="0" w:color="808080"/>
            </w:tcBorders>
            <w:shd w:val="clear" w:color="000000" w:fill="FFFFFF"/>
            <w:noWrap/>
            <w:vAlign w:val="bottom"/>
            <w:hideMark/>
          </w:tcPr>
          <w:p w14:paraId="0BD1800E" w14:textId="091B9668" w:rsidR="00810D72" w:rsidRPr="002F257B" w:rsidRDefault="00810D72" w:rsidP="00070EF6">
            <w:pPr>
              <w:spacing w:line="240" w:lineRule="auto"/>
              <w:rPr>
                <w:rFonts w:eastAsia="Times New Roman"/>
                <w:color w:val="000000"/>
                <w:szCs w:val="24"/>
              </w:rPr>
            </w:pPr>
            <w:r w:rsidRPr="002F257B">
              <w:rPr>
                <w:rFonts w:eastAsia="Times New Roman"/>
                <w:color w:val="000000"/>
                <w:szCs w:val="24"/>
              </w:rPr>
              <w:t xml:space="preserve"> </w:t>
            </w:r>
          </w:p>
        </w:tc>
        <w:tc>
          <w:tcPr>
            <w:tcW w:w="900" w:type="dxa"/>
            <w:tcBorders>
              <w:top w:val="nil"/>
              <w:left w:val="nil"/>
              <w:bottom w:val="nil"/>
              <w:right w:val="single" w:sz="4" w:space="0" w:color="808080"/>
            </w:tcBorders>
            <w:shd w:val="clear" w:color="000000" w:fill="FFFFFF"/>
            <w:noWrap/>
            <w:vAlign w:val="bottom"/>
            <w:hideMark/>
          </w:tcPr>
          <w:p w14:paraId="7F2A4584"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$75 </w:t>
            </w:r>
          </w:p>
        </w:tc>
        <w:tc>
          <w:tcPr>
            <w:tcW w:w="900" w:type="dxa"/>
            <w:tcBorders>
              <w:top w:val="nil"/>
              <w:left w:val="nil"/>
              <w:bottom w:val="nil"/>
              <w:right w:val="single" w:sz="4" w:space="0" w:color="808080"/>
            </w:tcBorders>
            <w:shd w:val="clear" w:color="000000" w:fill="FFFFFF"/>
            <w:noWrap/>
            <w:vAlign w:val="bottom"/>
            <w:hideMark/>
          </w:tcPr>
          <w:p w14:paraId="13B9CE25" w14:textId="58CB4071" w:rsidR="00810D72" w:rsidRPr="002F257B" w:rsidRDefault="00810D72" w:rsidP="00070EF6">
            <w:pPr>
              <w:spacing w:line="240" w:lineRule="auto"/>
              <w:rPr>
                <w:rFonts w:eastAsia="Times New Roman"/>
                <w:color w:val="000000"/>
                <w:szCs w:val="24"/>
              </w:rPr>
            </w:pPr>
            <w:r w:rsidRPr="002F257B">
              <w:rPr>
                <w:rFonts w:eastAsia="Times New Roman"/>
                <w:color w:val="000000"/>
                <w:szCs w:val="24"/>
              </w:rPr>
              <w:t xml:space="preserve"> </w:t>
            </w:r>
          </w:p>
        </w:tc>
      </w:tr>
      <w:tr w:rsidR="00810D72" w:rsidRPr="002F257B" w14:paraId="1F30F9AE"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027BC75B"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619BAB93"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2C12051E"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4A5B0ACB"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21B9DEBF" w14:textId="26440E01" w:rsidR="00810D72" w:rsidRPr="002F257B" w:rsidRDefault="0086407D" w:rsidP="00070EF6">
            <w:pPr>
              <w:spacing w:line="240" w:lineRule="auto"/>
              <w:rPr>
                <w:rFonts w:eastAsia="Times New Roman"/>
                <w:b/>
                <w:bCs/>
                <w:color w:val="000000"/>
                <w:szCs w:val="24"/>
              </w:rPr>
            </w:pPr>
            <w:r>
              <w:rPr>
                <w:rFonts w:eastAsia="Times New Roman"/>
                <w:b/>
                <w:bCs/>
                <w:color w:val="000000"/>
                <w:szCs w:val="24"/>
              </w:rPr>
              <w:t xml:space="preserve"> </w:t>
            </w:r>
          </w:p>
        </w:tc>
        <w:tc>
          <w:tcPr>
            <w:tcW w:w="900" w:type="dxa"/>
            <w:tcBorders>
              <w:top w:val="nil"/>
              <w:left w:val="nil"/>
              <w:bottom w:val="single" w:sz="4" w:space="0" w:color="808080"/>
              <w:right w:val="single" w:sz="4" w:space="0" w:color="808080"/>
            </w:tcBorders>
            <w:shd w:val="clear" w:color="000000" w:fill="FFFFFF"/>
            <w:noWrap/>
            <w:hideMark/>
          </w:tcPr>
          <w:p w14:paraId="72A3066C" w14:textId="77777777" w:rsidR="00810D72" w:rsidRPr="002F257B" w:rsidRDefault="00810D72" w:rsidP="00810D72">
            <w:pPr>
              <w:spacing w:line="240" w:lineRule="auto"/>
              <w:jc w:val="center"/>
              <w:rPr>
                <w:rFonts w:eastAsia="Times New Roman"/>
                <w:b/>
                <w:bCs/>
                <w:color w:val="000000"/>
                <w:szCs w:val="24"/>
              </w:rPr>
            </w:pPr>
            <w:r w:rsidRPr="002F257B">
              <w:rPr>
                <w:rFonts w:eastAsia="Times New Roman"/>
                <w:b/>
                <w:bCs/>
                <w:color w:val="000000"/>
                <w:szCs w:val="24"/>
              </w:rPr>
              <w:t>7%</w:t>
            </w:r>
          </w:p>
        </w:tc>
        <w:tc>
          <w:tcPr>
            <w:tcW w:w="900" w:type="dxa"/>
            <w:tcBorders>
              <w:top w:val="nil"/>
              <w:left w:val="nil"/>
              <w:bottom w:val="single" w:sz="4" w:space="0" w:color="808080"/>
              <w:right w:val="single" w:sz="4" w:space="0" w:color="808080"/>
            </w:tcBorders>
            <w:shd w:val="clear" w:color="000000" w:fill="FFFFFF"/>
            <w:noWrap/>
            <w:hideMark/>
          </w:tcPr>
          <w:p w14:paraId="733A508C" w14:textId="16BFD7EC" w:rsidR="00810D72" w:rsidRPr="002F257B" w:rsidRDefault="00810D72" w:rsidP="00070EF6">
            <w:pPr>
              <w:spacing w:line="240" w:lineRule="auto"/>
              <w:rPr>
                <w:rFonts w:eastAsia="Times New Roman"/>
                <w:b/>
                <w:bCs/>
                <w:color w:val="000000"/>
                <w:szCs w:val="24"/>
              </w:rPr>
            </w:pPr>
          </w:p>
        </w:tc>
      </w:tr>
      <w:tr w:rsidR="00810D72" w:rsidRPr="002F257B" w14:paraId="6CA7A550"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34E75490" w14:textId="45F97D90"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 xml:space="preserve">Basic Filing Fee </w:t>
            </w:r>
            <w:r w:rsidR="00BD7201" w:rsidRPr="002F257B">
              <w:rPr>
                <w:rFonts w:eastAsia="Times New Roman"/>
                <w:color w:val="000000"/>
                <w:szCs w:val="24"/>
              </w:rPr>
              <w:t>–</w:t>
            </w:r>
            <w:r w:rsidRPr="002F257B">
              <w:rPr>
                <w:rFonts w:eastAsia="Times New Roman"/>
                <w:color w:val="000000"/>
                <w:szCs w:val="24"/>
              </w:rPr>
              <w:t xml:space="preserve"> Design</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9A3F5AD"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$180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214ADC4"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$90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E5AE95B"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$45 </w:t>
            </w:r>
          </w:p>
        </w:tc>
        <w:tc>
          <w:tcPr>
            <w:tcW w:w="900" w:type="dxa"/>
            <w:tcBorders>
              <w:top w:val="nil"/>
              <w:left w:val="nil"/>
              <w:bottom w:val="nil"/>
              <w:right w:val="single" w:sz="4" w:space="0" w:color="808080"/>
            </w:tcBorders>
            <w:shd w:val="clear" w:color="000000" w:fill="FFFFFF"/>
            <w:noWrap/>
            <w:vAlign w:val="bottom"/>
            <w:hideMark/>
          </w:tcPr>
          <w:p w14:paraId="40B727E4" w14:textId="658BCFC0" w:rsidR="00810D72" w:rsidRPr="002F257B" w:rsidRDefault="00070EF6" w:rsidP="00810D72">
            <w:pPr>
              <w:spacing w:line="240" w:lineRule="auto"/>
              <w:jc w:val="center"/>
              <w:rPr>
                <w:rFonts w:eastAsia="Times New Roman"/>
                <w:color w:val="000000"/>
                <w:szCs w:val="24"/>
              </w:rPr>
            </w:pPr>
            <w:r>
              <w:rPr>
                <w:rFonts w:eastAsia="Times New Roman"/>
                <w:color w:val="000000"/>
                <w:szCs w:val="24"/>
              </w:rPr>
              <w:t>$180</w:t>
            </w:r>
            <w:r w:rsidR="00810D72" w:rsidRPr="002F257B">
              <w:rPr>
                <w:rFonts w:eastAsia="Times New Roman"/>
                <w:color w:val="000000"/>
                <w:szCs w:val="24"/>
              </w:rPr>
              <w:t xml:space="preserve"> </w:t>
            </w:r>
          </w:p>
        </w:tc>
        <w:tc>
          <w:tcPr>
            <w:tcW w:w="900" w:type="dxa"/>
            <w:tcBorders>
              <w:top w:val="nil"/>
              <w:left w:val="nil"/>
              <w:bottom w:val="nil"/>
              <w:right w:val="single" w:sz="4" w:space="0" w:color="808080"/>
            </w:tcBorders>
            <w:shd w:val="clear" w:color="000000" w:fill="FFFFFF"/>
            <w:noWrap/>
            <w:vAlign w:val="bottom"/>
            <w:hideMark/>
          </w:tcPr>
          <w:p w14:paraId="4D823BE1" w14:textId="0C60466B" w:rsidR="00810D72" w:rsidRPr="002F257B" w:rsidRDefault="00070EF6" w:rsidP="00810D72">
            <w:pPr>
              <w:spacing w:line="240" w:lineRule="auto"/>
              <w:jc w:val="center"/>
              <w:rPr>
                <w:rFonts w:eastAsia="Times New Roman"/>
                <w:color w:val="000000"/>
                <w:szCs w:val="24"/>
              </w:rPr>
            </w:pPr>
            <w:r>
              <w:rPr>
                <w:rFonts w:eastAsia="Times New Roman"/>
                <w:color w:val="000000"/>
                <w:szCs w:val="24"/>
              </w:rPr>
              <w:t>$90</w:t>
            </w:r>
            <w:r w:rsidR="00810D72" w:rsidRPr="002F257B">
              <w:rPr>
                <w:rFonts w:eastAsia="Times New Roman"/>
                <w:color w:val="000000"/>
                <w:szCs w:val="24"/>
              </w:rPr>
              <w:t xml:space="preserve"> </w:t>
            </w:r>
          </w:p>
        </w:tc>
        <w:tc>
          <w:tcPr>
            <w:tcW w:w="900" w:type="dxa"/>
            <w:tcBorders>
              <w:top w:val="nil"/>
              <w:left w:val="nil"/>
              <w:bottom w:val="nil"/>
              <w:right w:val="single" w:sz="4" w:space="0" w:color="808080"/>
            </w:tcBorders>
            <w:shd w:val="clear" w:color="000000" w:fill="FFFFFF"/>
            <w:noWrap/>
            <w:vAlign w:val="bottom"/>
            <w:hideMark/>
          </w:tcPr>
          <w:p w14:paraId="18400FB7" w14:textId="3B86E339" w:rsidR="00810D72" w:rsidRPr="002F257B" w:rsidRDefault="00070EF6" w:rsidP="00810D72">
            <w:pPr>
              <w:spacing w:line="240" w:lineRule="auto"/>
              <w:jc w:val="center"/>
              <w:rPr>
                <w:rFonts w:eastAsia="Times New Roman"/>
                <w:color w:val="000000"/>
                <w:szCs w:val="24"/>
              </w:rPr>
            </w:pPr>
            <w:r>
              <w:rPr>
                <w:rFonts w:eastAsia="Times New Roman"/>
                <w:color w:val="000000"/>
                <w:szCs w:val="24"/>
              </w:rPr>
              <w:t>$45</w:t>
            </w:r>
            <w:r w:rsidR="00810D72" w:rsidRPr="002F257B">
              <w:rPr>
                <w:rFonts w:eastAsia="Times New Roman"/>
                <w:color w:val="000000"/>
                <w:szCs w:val="24"/>
              </w:rPr>
              <w:t xml:space="preserve"> </w:t>
            </w:r>
          </w:p>
        </w:tc>
      </w:tr>
      <w:tr w:rsidR="00810D72" w:rsidRPr="002F257B" w14:paraId="7DFCD808"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767DD2FD"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4142786"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243D2403"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89B42E2"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5761AFFE" w14:textId="4DDF7FCC" w:rsidR="00810D72" w:rsidRPr="002F257B" w:rsidRDefault="00070EF6" w:rsidP="00810D72">
            <w:pPr>
              <w:spacing w:line="240" w:lineRule="auto"/>
              <w:jc w:val="center"/>
              <w:rPr>
                <w:rFonts w:eastAsia="Times New Roman"/>
                <w:b/>
                <w:bCs/>
                <w:color w:val="000000"/>
                <w:szCs w:val="24"/>
              </w:rPr>
            </w:pPr>
            <w:r>
              <w:rPr>
                <w:rFonts w:eastAsia="Times New Roman"/>
                <w:b/>
                <w:bCs/>
                <w:color w:val="000000"/>
                <w:szCs w:val="24"/>
              </w:rPr>
              <w:t>0</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59A97F95" w14:textId="55278EA4" w:rsidR="00810D72" w:rsidRPr="002F257B" w:rsidRDefault="00070EF6" w:rsidP="00810D72">
            <w:pPr>
              <w:spacing w:line="240" w:lineRule="auto"/>
              <w:jc w:val="center"/>
              <w:rPr>
                <w:rFonts w:eastAsia="Times New Roman"/>
                <w:b/>
                <w:bCs/>
                <w:color w:val="000000"/>
                <w:szCs w:val="24"/>
              </w:rPr>
            </w:pPr>
            <w:r>
              <w:rPr>
                <w:rFonts w:eastAsia="Times New Roman"/>
                <w:b/>
                <w:bCs/>
                <w:color w:val="000000"/>
                <w:szCs w:val="24"/>
              </w:rPr>
              <w:t>0</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56906EF0" w14:textId="0B9665B4" w:rsidR="00810D72" w:rsidRPr="002F257B" w:rsidRDefault="00070EF6" w:rsidP="00810D72">
            <w:pPr>
              <w:spacing w:line="240" w:lineRule="auto"/>
              <w:jc w:val="center"/>
              <w:rPr>
                <w:rFonts w:eastAsia="Times New Roman"/>
                <w:b/>
                <w:bCs/>
                <w:color w:val="000000"/>
                <w:szCs w:val="24"/>
              </w:rPr>
            </w:pPr>
            <w:r>
              <w:rPr>
                <w:rFonts w:eastAsia="Times New Roman"/>
                <w:b/>
                <w:bCs/>
                <w:color w:val="000000"/>
                <w:szCs w:val="24"/>
              </w:rPr>
              <w:t>0</w:t>
            </w:r>
            <w:r w:rsidR="00810D72" w:rsidRPr="002F257B">
              <w:rPr>
                <w:rFonts w:eastAsia="Times New Roman"/>
                <w:b/>
                <w:bCs/>
                <w:color w:val="000000"/>
                <w:szCs w:val="24"/>
              </w:rPr>
              <w:t>%</w:t>
            </w:r>
          </w:p>
        </w:tc>
      </w:tr>
      <w:tr w:rsidR="00810D72" w:rsidRPr="002F257B" w14:paraId="11D55C17"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7F8ABDB" w14:textId="789BDEC2"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 xml:space="preserve">Basic Filing Fee </w:t>
            </w:r>
            <w:r w:rsidR="00BD7201" w:rsidRPr="002F257B">
              <w:rPr>
                <w:rFonts w:eastAsia="Times New Roman"/>
                <w:color w:val="000000"/>
                <w:szCs w:val="24"/>
              </w:rPr>
              <w:t>–</w:t>
            </w:r>
            <w:r w:rsidRPr="002F257B">
              <w:rPr>
                <w:rFonts w:eastAsia="Times New Roman"/>
                <w:color w:val="000000"/>
                <w:szCs w:val="24"/>
              </w:rPr>
              <w:t xml:space="preserve"> Plant</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9E5E1A0"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$180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30D94A3"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$90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B0BFF12"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$45 </w:t>
            </w:r>
          </w:p>
        </w:tc>
        <w:tc>
          <w:tcPr>
            <w:tcW w:w="900" w:type="dxa"/>
            <w:tcBorders>
              <w:top w:val="nil"/>
              <w:left w:val="nil"/>
              <w:bottom w:val="nil"/>
              <w:right w:val="single" w:sz="4" w:space="0" w:color="808080"/>
            </w:tcBorders>
            <w:shd w:val="clear" w:color="000000" w:fill="FFFFFF"/>
            <w:noWrap/>
            <w:vAlign w:val="bottom"/>
            <w:hideMark/>
          </w:tcPr>
          <w:p w14:paraId="6644FE73" w14:textId="31A2F29B"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w:t>
            </w:r>
            <w:r w:rsidR="00070EF6">
              <w:rPr>
                <w:rFonts w:eastAsia="Times New Roman"/>
                <w:color w:val="000000"/>
                <w:szCs w:val="24"/>
              </w:rPr>
              <w:t>180</w:t>
            </w:r>
          </w:p>
        </w:tc>
        <w:tc>
          <w:tcPr>
            <w:tcW w:w="900" w:type="dxa"/>
            <w:tcBorders>
              <w:top w:val="nil"/>
              <w:left w:val="nil"/>
              <w:bottom w:val="nil"/>
              <w:right w:val="single" w:sz="4" w:space="0" w:color="808080"/>
            </w:tcBorders>
            <w:shd w:val="clear" w:color="000000" w:fill="FFFFFF"/>
            <w:noWrap/>
            <w:vAlign w:val="bottom"/>
            <w:hideMark/>
          </w:tcPr>
          <w:p w14:paraId="7FE2625B" w14:textId="5341E126"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w:t>
            </w:r>
            <w:r w:rsidR="00070EF6">
              <w:rPr>
                <w:rFonts w:eastAsia="Times New Roman"/>
                <w:color w:val="000000"/>
                <w:szCs w:val="24"/>
              </w:rPr>
              <w:t>90</w:t>
            </w:r>
          </w:p>
        </w:tc>
        <w:tc>
          <w:tcPr>
            <w:tcW w:w="900" w:type="dxa"/>
            <w:tcBorders>
              <w:top w:val="nil"/>
              <w:left w:val="nil"/>
              <w:bottom w:val="nil"/>
              <w:right w:val="single" w:sz="4" w:space="0" w:color="808080"/>
            </w:tcBorders>
            <w:shd w:val="clear" w:color="000000" w:fill="FFFFFF"/>
            <w:noWrap/>
            <w:vAlign w:val="bottom"/>
            <w:hideMark/>
          </w:tcPr>
          <w:p w14:paraId="2AE4426F" w14:textId="21675B87"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w:t>
            </w:r>
            <w:r w:rsidR="00070EF6">
              <w:rPr>
                <w:rFonts w:eastAsia="Times New Roman"/>
                <w:color w:val="000000"/>
                <w:szCs w:val="24"/>
              </w:rPr>
              <w:t>45</w:t>
            </w:r>
          </w:p>
        </w:tc>
      </w:tr>
      <w:tr w:rsidR="00810D72" w:rsidRPr="002F257B" w14:paraId="41D35172"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413AA7EF"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024963E7"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548A53DB"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9BFE894"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324A5573" w14:textId="25EF44AD" w:rsidR="00810D72" w:rsidRPr="002F257B" w:rsidRDefault="00070EF6" w:rsidP="004D45DD">
            <w:pPr>
              <w:spacing w:line="240" w:lineRule="auto"/>
              <w:jc w:val="center"/>
              <w:rPr>
                <w:rFonts w:eastAsia="Times New Roman"/>
                <w:b/>
                <w:bCs/>
                <w:color w:val="000000"/>
                <w:szCs w:val="24"/>
              </w:rPr>
            </w:pPr>
            <w:r>
              <w:rPr>
                <w:rFonts w:eastAsia="Times New Roman"/>
                <w:b/>
                <w:bCs/>
                <w:color w:val="000000"/>
                <w:szCs w:val="24"/>
              </w:rPr>
              <w:t>0</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68BCF4E4" w14:textId="6075A8DB" w:rsidR="00810D72" w:rsidRPr="002F257B" w:rsidRDefault="00070EF6" w:rsidP="004D45DD">
            <w:pPr>
              <w:spacing w:line="240" w:lineRule="auto"/>
              <w:jc w:val="center"/>
              <w:rPr>
                <w:rFonts w:eastAsia="Times New Roman"/>
                <w:b/>
                <w:bCs/>
                <w:color w:val="000000"/>
                <w:szCs w:val="24"/>
              </w:rPr>
            </w:pPr>
            <w:r>
              <w:rPr>
                <w:rFonts w:eastAsia="Times New Roman"/>
                <w:b/>
                <w:bCs/>
                <w:color w:val="000000"/>
                <w:szCs w:val="24"/>
              </w:rPr>
              <w:t>0</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340BC00C" w14:textId="3310E6A4" w:rsidR="00810D72" w:rsidRPr="002F257B" w:rsidRDefault="00070EF6" w:rsidP="004D45DD">
            <w:pPr>
              <w:spacing w:line="240" w:lineRule="auto"/>
              <w:jc w:val="center"/>
              <w:rPr>
                <w:rFonts w:eastAsia="Times New Roman"/>
                <w:b/>
                <w:bCs/>
                <w:color w:val="000000"/>
                <w:szCs w:val="24"/>
              </w:rPr>
            </w:pPr>
            <w:r>
              <w:rPr>
                <w:rFonts w:eastAsia="Times New Roman"/>
                <w:b/>
                <w:bCs/>
                <w:color w:val="000000"/>
                <w:szCs w:val="24"/>
              </w:rPr>
              <w:t>0</w:t>
            </w:r>
            <w:r w:rsidR="00810D72" w:rsidRPr="002F257B">
              <w:rPr>
                <w:rFonts w:eastAsia="Times New Roman"/>
                <w:b/>
                <w:bCs/>
                <w:color w:val="000000"/>
                <w:szCs w:val="24"/>
              </w:rPr>
              <w:t>%</w:t>
            </w:r>
          </w:p>
        </w:tc>
      </w:tr>
      <w:tr w:rsidR="00810D72" w:rsidRPr="002F257B" w14:paraId="0A6F6C94"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2E84805" w14:textId="77777777"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Provisional Application Filing Fee</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41FDE35"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$260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59C4A6E"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$130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7E03A1F"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$65 </w:t>
            </w:r>
          </w:p>
        </w:tc>
        <w:tc>
          <w:tcPr>
            <w:tcW w:w="900" w:type="dxa"/>
            <w:tcBorders>
              <w:top w:val="nil"/>
              <w:left w:val="nil"/>
              <w:bottom w:val="nil"/>
              <w:right w:val="single" w:sz="4" w:space="0" w:color="808080"/>
            </w:tcBorders>
            <w:shd w:val="clear" w:color="000000" w:fill="FFFFFF"/>
            <w:noWrap/>
            <w:vAlign w:val="bottom"/>
            <w:hideMark/>
          </w:tcPr>
          <w:p w14:paraId="2022A123" w14:textId="152F1307"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w:t>
            </w:r>
            <w:r w:rsidR="00070EF6">
              <w:rPr>
                <w:rFonts w:eastAsia="Times New Roman"/>
                <w:color w:val="000000"/>
                <w:szCs w:val="24"/>
              </w:rPr>
              <w:t>280</w:t>
            </w:r>
          </w:p>
        </w:tc>
        <w:tc>
          <w:tcPr>
            <w:tcW w:w="900" w:type="dxa"/>
            <w:tcBorders>
              <w:top w:val="nil"/>
              <w:left w:val="nil"/>
              <w:bottom w:val="nil"/>
              <w:right w:val="single" w:sz="4" w:space="0" w:color="808080"/>
            </w:tcBorders>
            <w:shd w:val="clear" w:color="000000" w:fill="FFFFFF"/>
            <w:noWrap/>
            <w:vAlign w:val="bottom"/>
            <w:hideMark/>
          </w:tcPr>
          <w:p w14:paraId="6B8C8870" w14:textId="49F9A3DF"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$1</w:t>
            </w:r>
            <w:r w:rsidR="00070EF6">
              <w:rPr>
                <w:rFonts w:eastAsia="Times New Roman"/>
                <w:color w:val="000000"/>
                <w:szCs w:val="24"/>
              </w:rPr>
              <w:t>40</w:t>
            </w:r>
          </w:p>
        </w:tc>
        <w:tc>
          <w:tcPr>
            <w:tcW w:w="900" w:type="dxa"/>
            <w:tcBorders>
              <w:top w:val="nil"/>
              <w:left w:val="nil"/>
              <w:bottom w:val="nil"/>
              <w:right w:val="single" w:sz="4" w:space="0" w:color="808080"/>
            </w:tcBorders>
            <w:shd w:val="clear" w:color="000000" w:fill="FFFFFF"/>
            <w:noWrap/>
            <w:vAlign w:val="bottom"/>
            <w:hideMark/>
          </w:tcPr>
          <w:p w14:paraId="095B30E5" w14:textId="091081EC"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w:t>
            </w:r>
            <w:r w:rsidR="00070EF6">
              <w:rPr>
                <w:rFonts w:eastAsia="Times New Roman"/>
                <w:color w:val="000000"/>
                <w:szCs w:val="24"/>
              </w:rPr>
              <w:t>10</w:t>
            </w:r>
          </w:p>
        </w:tc>
      </w:tr>
      <w:tr w:rsidR="00810D72" w:rsidRPr="002F257B" w14:paraId="4E417C73"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6FA523C2"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2D59B9F2"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663F451D"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244B5F53"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7A94BB4E" w14:textId="709FC539" w:rsidR="00810D72" w:rsidRPr="002F257B" w:rsidRDefault="00070EF6" w:rsidP="004D45DD">
            <w:pPr>
              <w:spacing w:line="240" w:lineRule="auto"/>
              <w:jc w:val="center"/>
              <w:rPr>
                <w:rFonts w:eastAsia="Times New Roman"/>
                <w:b/>
                <w:bCs/>
                <w:color w:val="000000"/>
                <w:szCs w:val="24"/>
              </w:rPr>
            </w:pPr>
            <w:r>
              <w:rPr>
                <w:rFonts w:eastAsia="Times New Roman"/>
                <w:b/>
                <w:bCs/>
                <w:color w:val="000000"/>
                <w:szCs w:val="24"/>
              </w:rPr>
              <w:t>8</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36E29C78" w14:textId="009294B5" w:rsidR="00810D72" w:rsidRPr="002F257B" w:rsidRDefault="00070EF6" w:rsidP="004D45DD">
            <w:pPr>
              <w:spacing w:line="240" w:lineRule="auto"/>
              <w:jc w:val="center"/>
              <w:rPr>
                <w:rFonts w:eastAsia="Times New Roman"/>
                <w:b/>
                <w:bCs/>
                <w:color w:val="000000"/>
                <w:szCs w:val="24"/>
              </w:rPr>
            </w:pPr>
            <w:r>
              <w:rPr>
                <w:rFonts w:eastAsia="Times New Roman"/>
                <w:b/>
                <w:bCs/>
                <w:color w:val="000000"/>
                <w:szCs w:val="24"/>
              </w:rPr>
              <w:t>8</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2E996842" w14:textId="3613A00F" w:rsidR="00810D72" w:rsidRPr="002F257B" w:rsidRDefault="00070EF6" w:rsidP="004D45DD">
            <w:pPr>
              <w:spacing w:line="240" w:lineRule="auto"/>
              <w:jc w:val="center"/>
              <w:rPr>
                <w:rFonts w:eastAsia="Times New Roman"/>
                <w:b/>
                <w:bCs/>
                <w:color w:val="000000"/>
                <w:szCs w:val="24"/>
              </w:rPr>
            </w:pPr>
            <w:r>
              <w:rPr>
                <w:rFonts w:eastAsia="Times New Roman"/>
                <w:b/>
                <w:bCs/>
                <w:color w:val="000000"/>
                <w:szCs w:val="24"/>
              </w:rPr>
              <w:t>8</w:t>
            </w:r>
            <w:r w:rsidR="00810D72" w:rsidRPr="002F257B">
              <w:rPr>
                <w:rFonts w:eastAsia="Times New Roman"/>
                <w:b/>
                <w:bCs/>
                <w:color w:val="000000"/>
                <w:szCs w:val="24"/>
              </w:rPr>
              <w:t>%</w:t>
            </w:r>
          </w:p>
        </w:tc>
      </w:tr>
      <w:tr w:rsidR="00810D72" w:rsidRPr="002F257B" w14:paraId="5D751023" w14:textId="77777777" w:rsidTr="004D45DD">
        <w:trPr>
          <w:trHeight w:val="276"/>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15024C3" w14:textId="1F09A0E5"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 xml:space="preserve">Basic Filing Fee </w:t>
            </w:r>
            <w:r w:rsidR="00BD7201" w:rsidRPr="002F257B">
              <w:rPr>
                <w:rFonts w:eastAsia="Times New Roman"/>
                <w:color w:val="000000"/>
                <w:szCs w:val="24"/>
              </w:rPr>
              <w:t>–</w:t>
            </w:r>
            <w:r w:rsidRPr="002F257B">
              <w:rPr>
                <w:rFonts w:eastAsia="Times New Roman"/>
                <w:color w:val="000000"/>
                <w:szCs w:val="24"/>
              </w:rPr>
              <w:t xml:space="preserve"> Reissue</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A9F36A4"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$280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8FFF757"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$140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EC07C33"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$70 </w:t>
            </w:r>
          </w:p>
        </w:tc>
        <w:tc>
          <w:tcPr>
            <w:tcW w:w="900" w:type="dxa"/>
            <w:tcBorders>
              <w:top w:val="nil"/>
              <w:left w:val="nil"/>
              <w:bottom w:val="nil"/>
              <w:right w:val="single" w:sz="4" w:space="0" w:color="808080"/>
            </w:tcBorders>
            <w:shd w:val="clear" w:color="000000" w:fill="FFFFFF"/>
            <w:noWrap/>
            <w:vAlign w:val="bottom"/>
            <w:hideMark/>
          </w:tcPr>
          <w:p w14:paraId="1969A831" w14:textId="59550164"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$300</w:t>
            </w:r>
          </w:p>
        </w:tc>
        <w:tc>
          <w:tcPr>
            <w:tcW w:w="900" w:type="dxa"/>
            <w:tcBorders>
              <w:top w:val="nil"/>
              <w:left w:val="nil"/>
              <w:bottom w:val="nil"/>
              <w:right w:val="single" w:sz="4" w:space="0" w:color="808080"/>
            </w:tcBorders>
            <w:shd w:val="clear" w:color="000000" w:fill="FFFFFF"/>
            <w:noWrap/>
            <w:vAlign w:val="bottom"/>
            <w:hideMark/>
          </w:tcPr>
          <w:p w14:paraId="0566165A" w14:textId="2D233E2F"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$150</w:t>
            </w:r>
          </w:p>
        </w:tc>
        <w:tc>
          <w:tcPr>
            <w:tcW w:w="900" w:type="dxa"/>
            <w:tcBorders>
              <w:top w:val="nil"/>
              <w:left w:val="nil"/>
              <w:bottom w:val="nil"/>
              <w:right w:val="single" w:sz="4" w:space="0" w:color="808080"/>
            </w:tcBorders>
            <w:shd w:val="clear" w:color="000000" w:fill="FFFFFF"/>
            <w:noWrap/>
            <w:vAlign w:val="bottom"/>
            <w:hideMark/>
          </w:tcPr>
          <w:p w14:paraId="3874372A" w14:textId="3C155748"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$75</w:t>
            </w:r>
          </w:p>
        </w:tc>
      </w:tr>
      <w:tr w:rsidR="00810D72" w:rsidRPr="002F257B" w14:paraId="60754319" w14:textId="77777777" w:rsidTr="004D45DD">
        <w:trPr>
          <w:trHeight w:val="252"/>
        </w:trPr>
        <w:tc>
          <w:tcPr>
            <w:tcW w:w="3685" w:type="dxa"/>
            <w:vMerge/>
            <w:tcBorders>
              <w:top w:val="nil"/>
              <w:left w:val="single" w:sz="4" w:space="0" w:color="808080"/>
              <w:bottom w:val="single" w:sz="4" w:space="0" w:color="808080"/>
              <w:right w:val="single" w:sz="4" w:space="0" w:color="808080"/>
            </w:tcBorders>
            <w:vAlign w:val="center"/>
            <w:hideMark/>
          </w:tcPr>
          <w:p w14:paraId="6EF8EC4C"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E8E1ACA"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0CA6A8E7"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70AA6082"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53455D14" w14:textId="77777777" w:rsidR="00810D72" w:rsidRPr="002F257B" w:rsidRDefault="00810D72" w:rsidP="004D45DD">
            <w:pPr>
              <w:spacing w:line="240" w:lineRule="auto"/>
              <w:jc w:val="center"/>
              <w:rPr>
                <w:rFonts w:eastAsia="Times New Roman"/>
                <w:b/>
                <w:bCs/>
                <w:color w:val="000000"/>
                <w:szCs w:val="24"/>
              </w:rPr>
            </w:pPr>
            <w:r w:rsidRPr="002F257B">
              <w:rPr>
                <w:rFonts w:eastAsia="Times New Roman"/>
                <w:b/>
                <w:bCs/>
                <w:color w:val="000000"/>
                <w:szCs w:val="24"/>
              </w:rPr>
              <w:t>7%</w:t>
            </w:r>
          </w:p>
        </w:tc>
        <w:tc>
          <w:tcPr>
            <w:tcW w:w="900" w:type="dxa"/>
            <w:tcBorders>
              <w:top w:val="nil"/>
              <w:left w:val="nil"/>
              <w:bottom w:val="single" w:sz="4" w:space="0" w:color="808080"/>
              <w:right w:val="single" w:sz="4" w:space="0" w:color="808080"/>
            </w:tcBorders>
            <w:shd w:val="clear" w:color="000000" w:fill="FFFFFF"/>
            <w:noWrap/>
            <w:hideMark/>
          </w:tcPr>
          <w:p w14:paraId="271099DD" w14:textId="77777777" w:rsidR="00810D72" w:rsidRPr="002F257B" w:rsidRDefault="00810D72" w:rsidP="004D45DD">
            <w:pPr>
              <w:spacing w:line="240" w:lineRule="auto"/>
              <w:jc w:val="center"/>
              <w:rPr>
                <w:rFonts w:eastAsia="Times New Roman"/>
                <w:b/>
                <w:bCs/>
                <w:color w:val="000000"/>
                <w:szCs w:val="24"/>
              </w:rPr>
            </w:pPr>
            <w:r w:rsidRPr="002F257B">
              <w:rPr>
                <w:rFonts w:eastAsia="Times New Roman"/>
                <w:b/>
                <w:bCs/>
                <w:color w:val="000000"/>
                <w:szCs w:val="24"/>
              </w:rPr>
              <w:t>7%</w:t>
            </w:r>
          </w:p>
        </w:tc>
        <w:tc>
          <w:tcPr>
            <w:tcW w:w="900" w:type="dxa"/>
            <w:tcBorders>
              <w:top w:val="nil"/>
              <w:left w:val="nil"/>
              <w:bottom w:val="single" w:sz="4" w:space="0" w:color="808080"/>
              <w:right w:val="single" w:sz="4" w:space="0" w:color="808080"/>
            </w:tcBorders>
            <w:shd w:val="clear" w:color="000000" w:fill="FFFFFF"/>
            <w:noWrap/>
            <w:hideMark/>
          </w:tcPr>
          <w:p w14:paraId="42EB85B5" w14:textId="77777777" w:rsidR="00810D72" w:rsidRPr="002F257B" w:rsidRDefault="00810D72" w:rsidP="004D45DD">
            <w:pPr>
              <w:spacing w:line="240" w:lineRule="auto"/>
              <w:jc w:val="center"/>
              <w:rPr>
                <w:rFonts w:eastAsia="Times New Roman"/>
                <w:b/>
                <w:bCs/>
                <w:color w:val="000000"/>
                <w:szCs w:val="24"/>
              </w:rPr>
            </w:pPr>
            <w:r w:rsidRPr="002F257B">
              <w:rPr>
                <w:rFonts w:eastAsia="Times New Roman"/>
                <w:b/>
                <w:bCs/>
                <w:color w:val="000000"/>
                <w:szCs w:val="24"/>
              </w:rPr>
              <w:t>7%</w:t>
            </w:r>
          </w:p>
        </w:tc>
      </w:tr>
      <w:tr w:rsidR="00810D72" w:rsidRPr="002F257B" w14:paraId="614D2A3C"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D9C07D4" w14:textId="77777777"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Each Independent Claim in Excess of Three</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5E4F927"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$420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C371C4B"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$210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9453BE4"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$105 </w:t>
            </w:r>
          </w:p>
        </w:tc>
        <w:tc>
          <w:tcPr>
            <w:tcW w:w="900" w:type="dxa"/>
            <w:tcBorders>
              <w:top w:val="nil"/>
              <w:left w:val="nil"/>
              <w:bottom w:val="nil"/>
              <w:right w:val="single" w:sz="4" w:space="0" w:color="808080"/>
            </w:tcBorders>
            <w:shd w:val="clear" w:color="000000" w:fill="FFFFFF"/>
            <w:noWrap/>
            <w:vAlign w:val="bottom"/>
            <w:hideMark/>
          </w:tcPr>
          <w:p w14:paraId="50178114" w14:textId="6DD6C847"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$4</w:t>
            </w:r>
            <w:r w:rsidR="00070EF6">
              <w:rPr>
                <w:rFonts w:eastAsia="Times New Roman"/>
                <w:color w:val="000000"/>
                <w:szCs w:val="24"/>
              </w:rPr>
              <w:t>40</w:t>
            </w:r>
          </w:p>
        </w:tc>
        <w:tc>
          <w:tcPr>
            <w:tcW w:w="900" w:type="dxa"/>
            <w:tcBorders>
              <w:top w:val="nil"/>
              <w:left w:val="nil"/>
              <w:bottom w:val="nil"/>
              <w:right w:val="single" w:sz="4" w:space="0" w:color="808080"/>
            </w:tcBorders>
            <w:shd w:val="clear" w:color="000000" w:fill="FFFFFF"/>
            <w:noWrap/>
            <w:vAlign w:val="bottom"/>
            <w:hideMark/>
          </w:tcPr>
          <w:p w14:paraId="30BFC1A5" w14:textId="19C24691"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$2</w:t>
            </w:r>
            <w:r w:rsidR="00070EF6">
              <w:rPr>
                <w:rFonts w:eastAsia="Times New Roman"/>
                <w:color w:val="000000"/>
                <w:szCs w:val="24"/>
              </w:rPr>
              <w:t>20</w:t>
            </w:r>
          </w:p>
        </w:tc>
        <w:tc>
          <w:tcPr>
            <w:tcW w:w="900" w:type="dxa"/>
            <w:tcBorders>
              <w:top w:val="nil"/>
              <w:left w:val="nil"/>
              <w:bottom w:val="nil"/>
              <w:right w:val="single" w:sz="4" w:space="0" w:color="808080"/>
            </w:tcBorders>
            <w:shd w:val="clear" w:color="000000" w:fill="FFFFFF"/>
            <w:noWrap/>
            <w:vAlign w:val="bottom"/>
            <w:hideMark/>
          </w:tcPr>
          <w:p w14:paraId="4774A790" w14:textId="4D19E13F"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$11</w:t>
            </w:r>
            <w:r w:rsidR="00070EF6">
              <w:rPr>
                <w:rFonts w:eastAsia="Times New Roman"/>
                <w:color w:val="000000"/>
                <w:szCs w:val="24"/>
              </w:rPr>
              <w:t>0</w:t>
            </w:r>
          </w:p>
        </w:tc>
      </w:tr>
      <w:tr w:rsidR="00810D72" w:rsidRPr="002F257B" w14:paraId="5A58780F"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685A215A"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64BE6690"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77719F97"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D0458AB"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0ACA78DB" w14:textId="329128FB" w:rsidR="00810D72" w:rsidRPr="002F257B" w:rsidRDefault="00070EF6"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148B3025" w14:textId="30A459D1" w:rsidR="00810D72" w:rsidRPr="002F257B" w:rsidRDefault="00070EF6"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3AC2B2F7" w14:textId="77146856" w:rsidR="00810D72" w:rsidRPr="002F257B" w:rsidRDefault="00070EF6"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r>
      <w:tr w:rsidR="00810D72" w:rsidRPr="002F257B" w14:paraId="15603E77"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F02B87C" w14:textId="77777777"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Each Claim in Excess of 20</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66C2923"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$80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E73177B"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$40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0589597"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$20 </w:t>
            </w:r>
          </w:p>
        </w:tc>
        <w:tc>
          <w:tcPr>
            <w:tcW w:w="900" w:type="dxa"/>
            <w:tcBorders>
              <w:top w:val="nil"/>
              <w:left w:val="nil"/>
              <w:bottom w:val="nil"/>
              <w:right w:val="single" w:sz="4" w:space="0" w:color="808080"/>
            </w:tcBorders>
            <w:shd w:val="clear" w:color="000000" w:fill="FFFFFF"/>
            <w:noWrap/>
            <w:vAlign w:val="bottom"/>
            <w:hideMark/>
          </w:tcPr>
          <w:p w14:paraId="316F7568" w14:textId="74E30D0B"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$80</w:t>
            </w:r>
          </w:p>
        </w:tc>
        <w:tc>
          <w:tcPr>
            <w:tcW w:w="900" w:type="dxa"/>
            <w:tcBorders>
              <w:top w:val="nil"/>
              <w:left w:val="nil"/>
              <w:bottom w:val="nil"/>
              <w:right w:val="single" w:sz="4" w:space="0" w:color="808080"/>
            </w:tcBorders>
            <w:shd w:val="clear" w:color="000000" w:fill="FFFFFF"/>
            <w:noWrap/>
            <w:vAlign w:val="bottom"/>
            <w:hideMark/>
          </w:tcPr>
          <w:p w14:paraId="1BF7EF6D" w14:textId="4578530F"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$40</w:t>
            </w:r>
          </w:p>
        </w:tc>
        <w:tc>
          <w:tcPr>
            <w:tcW w:w="900" w:type="dxa"/>
            <w:tcBorders>
              <w:top w:val="nil"/>
              <w:left w:val="nil"/>
              <w:bottom w:val="nil"/>
              <w:right w:val="single" w:sz="4" w:space="0" w:color="808080"/>
            </w:tcBorders>
            <w:shd w:val="clear" w:color="000000" w:fill="FFFFFF"/>
            <w:noWrap/>
            <w:vAlign w:val="bottom"/>
            <w:hideMark/>
          </w:tcPr>
          <w:p w14:paraId="11A8D782" w14:textId="34174E3A"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$20</w:t>
            </w:r>
          </w:p>
        </w:tc>
      </w:tr>
      <w:tr w:rsidR="00810D72" w:rsidRPr="002F257B" w14:paraId="42EE58F4"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28492377"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18E2439B"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3B484DB4"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FD9B54D"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3E0D2CAE" w14:textId="77777777" w:rsidR="00810D72" w:rsidRPr="002F257B" w:rsidRDefault="00810D72" w:rsidP="004D45DD">
            <w:pPr>
              <w:spacing w:line="240" w:lineRule="auto"/>
              <w:jc w:val="center"/>
              <w:rPr>
                <w:rFonts w:eastAsia="Times New Roman"/>
                <w:b/>
                <w:bCs/>
                <w:color w:val="000000"/>
                <w:szCs w:val="24"/>
              </w:rPr>
            </w:pPr>
            <w:r w:rsidRPr="002F257B">
              <w:rPr>
                <w:rFonts w:eastAsia="Times New Roman"/>
                <w:b/>
                <w:bCs/>
                <w:color w:val="000000"/>
                <w:szCs w:val="24"/>
              </w:rPr>
              <w:t>0%</w:t>
            </w:r>
          </w:p>
        </w:tc>
        <w:tc>
          <w:tcPr>
            <w:tcW w:w="900" w:type="dxa"/>
            <w:tcBorders>
              <w:top w:val="nil"/>
              <w:left w:val="nil"/>
              <w:bottom w:val="single" w:sz="4" w:space="0" w:color="808080"/>
              <w:right w:val="single" w:sz="4" w:space="0" w:color="808080"/>
            </w:tcBorders>
            <w:shd w:val="clear" w:color="000000" w:fill="FFFFFF"/>
            <w:noWrap/>
            <w:hideMark/>
          </w:tcPr>
          <w:p w14:paraId="1A77E3A8" w14:textId="77777777" w:rsidR="00810D72" w:rsidRPr="002F257B" w:rsidRDefault="00810D72" w:rsidP="004D45DD">
            <w:pPr>
              <w:spacing w:line="240" w:lineRule="auto"/>
              <w:jc w:val="center"/>
              <w:rPr>
                <w:rFonts w:eastAsia="Times New Roman"/>
                <w:b/>
                <w:bCs/>
                <w:color w:val="000000"/>
                <w:szCs w:val="24"/>
              </w:rPr>
            </w:pPr>
            <w:r w:rsidRPr="002F257B">
              <w:rPr>
                <w:rFonts w:eastAsia="Times New Roman"/>
                <w:b/>
                <w:bCs/>
                <w:color w:val="000000"/>
                <w:szCs w:val="24"/>
              </w:rPr>
              <w:t>0%</w:t>
            </w:r>
          </w:p>
        </w:tc>
        <w:tc>
          <w:tcPr>
            <w:tcW w:w="900" w:type="dxa"/>
            <w:tcBorders>
              <w:top w:val="nil"/>
              <w:left w:val="nil"/>
              <w:bottom w:val="single" w:sz="4" w:space="0" w:color="808080"/>
              <w:right w:val="single" w:sz="4" w:space="0" w:color="808080"/>
            </w:tcBorders>
            <w:shd w:val="clear" w:color="000000" w:fill="FFFFFF"/>
            <w:noWrap/>
            <w:hideMark/>
          </w:tcPr>
          <w:p w14:paraId="046572B6" w14:textId="77777777" w:rsidR="00810D72" w:rsidRPr="002F257B" w:rsidRDefault="00810D72" w:rsidP="004D45DD">
            <w:pPr>
              <w:spacing w:line="240" w:lineRule="auto"/>
              <w:jc w:val="center"/>
              <w:rPr>
                <w:rFonts w:eastAsia="Times New Roman"/>
                <w:b/>
                <w:bCs/>
                <w:color w:val="000000"/>
                <w:szCs w:val="24"/>
              </w:rPr>
            </w:pPr>
            <w:r w:rsidRPr="002F257B">
              <w:rPr>
                <w:rFonts w:eastAsia="Times New Roman"/>
                <w:b/>
                <w:bCs/>
                <w:color w:val="000000"/>
                <w:szCs w:val="24"/>
              </w:rPr>
              <w:t>0%</w:t>
            </w:r>
          </w:p>
        </w:tc>
      </w:tr>
      <w:tr w:rsidR="00810D72" w:rsidRPr="002F257B" w14:paraId="3D4AECA5"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CD76241" w14:textId="77777777"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Multiple Dependent Claim</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DE13ABD"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$780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49770C7"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$390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0CE4F8C"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$195 </w:t>
            </w:r>
          </w:p>
        </w:tc>
        <w:tc>
          <w:tcPr>
            <w:tcW w:w="900" w:type="dxa"/>
            <w:tcBorders>
              <w:top w:val="nil"/>
              <w:left w:val="nil"/>
              <w:bottom w:val="nil"/>
              <w:right w:val="single" w:sz="4" w:space="0" w:color="808080"/>
            </w:tcBorders>
            <w:shd w:val="clear" w:color="000000" w:fill="FFFFFF"/>
            <w:noWrap/>
            <w:vAlign w:val="bottom"/>
            <w:hideMark/>
          </w:tcPr>
          <w:p w14:paraId="05CE6BC1" w14:textId="7D20D07F"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$8</w:t>
            </w:r>
            <w:r w:rsidR="00751AFC">
              <w:rPr>
                <w:rFonts w:eastAsia="Times New Roman"/>
                <w:color w:val="000000"/>
                <w:szCs w:val="24"/>
              </w:rPr>
              <w:t>20</w:t>
            </w:r>
          </w:p>
        </w:tc>
        <w:tc>
          <w:tcPr>
            <w:tcW w:w="900" w:type="dxa"/>
            <w:tcBorders>
              <w:top w:val="nil"/>
              <w:left w:val="nil"/>
              <w:bottom w:val="nil"/>
              <w:right w:val="single" w:sz="4" w:space="0" w:color="808080"/>
            </w:tcBorders>
            <w:shd w:val="clear" w:color="000000" w:fill="FFFFFF"/>
            <w:noWrap/>
            <w:vAlign w:val="bottom"/>
            <w:hideMark/>
          </w:tcPr>
          <w:p w14:paraId="5B087FF0" w14:textId="6EEB98A3"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$4</w:t>
            </w:r>
            <w:r w:rsidR="00751AFC">
              <w:rPr>
                <w:rFonts w:eastAsia="Times New Roman"/>
                <w:color w:val="000000"/>
                <w:szCs w:val="24"/>
              </w:rPr>
              <w:t>10</w:t>
            </w:r>
          </w:p>
        </w:tc>
        <w:tc>
          <w:tcPr>
            <w:tcW w:w="900" w:type="dxa"/>
            <w:tcBorders>
              <w:top w:val="nil"/>
              <w:left w:val="nil"/>
              <w:bottom w:val="nil"/>
              <w:right w:val="single" w:sz="4" w:space="0" w:color="808080"/>
            </w:tcBorders>
            <w:shd w:val="clear" w:color="000000" w:fill="FFFFFF"/>
            <w:noWrap/>
            <w:vAlign w:val="bottom"/>
            <w:hideMark/>
          </w:tcPr>
          <w:p w14:paraId="702101B2" w14:textId="5F4B92D5"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$2</w:t>
            </w:r>
            <w:r w:rsidR="00751AFC">
              <w:rPr>
                <w:rFonts w:eastAsia="Times New Roman"/>
                <w:color w:val="000000"/>
                <w:szCs w:val="24"/>
              </w:rPr>
              <w:t>0</w:t>
            </w:r>
            <w:r w:rsidRPr="002F257B">
              <w:rPr>
                <w:rFonts w:eastAsia="Times New Roman"/>
                <w:color w:val="000000"/>
                <w:szCs w:val="24"/>
              </w:rPr>
              <w:t>5</w:t>
            </w:r>
          </w:p>
        </w:tc>
      </w:tr>
      <w:tr w:rsidR="00810D72" w:rsidRPr="002F257B" w14:paraId="4846E0E3"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7E654DD4"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0F67C0B2"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1A5817C0"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4093E53C"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04CE0964" w14:textId="7BA78F28"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6F4AE597" w14:textId="3CA3C51D"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2756CEC3" w14:textId="7D79AF4B"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r>
      <w:tr w:rsidR="00810D72" w:rsidRPr="002F257B" w14:paraId="47B68EE1"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22E3A55" w14:textId="77777777"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Utility Search Fee</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280AEDD"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$600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DC121E9"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$300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53EC861"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$150 </w:t>
            </w:r>
          </w:p>
        </w:tc>
        <w:tc>
          <w:tcPr>
            <w:tcW w:w="900" w:type="dxa"/>
            <w:tcBorders>
              <w:top w:val="nil"/>
              <w:left w:val="nil"/>
              <w:bottom w:val="nil"/>
              <w:right w:val="single" w:sz="4" w:space="0" w:color="808080"/>
            </w:tcBorders>
            <w:shd w:val="clear" w:color="000000" w:fill="FFFFFF"/>
            <w:noWrap/>
            <w:vAlign w:val="bottom"/>
            <w:hideMark/>
          </w:tcPr>
          <w:p w14:paraId="4499F7D2" w14:textId="714CEBB0"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$6</w:t>
            </w:r>
            <w:r w:rsidR="00751AFC">
              <w:rPr>
                <w:rFonts w:eastAsia="Times New Roman"/>
                <w:color w:val="000000"/>
                <w:szCs w:val="24"/>
              </w:rPr>
              <w:t>40</w:t>
            </w:r>
          </w:p>
        </w:tc>
        <w:tc>
          <w:tcPr>
            <w:tcW w:w="900" w:type="dxa"/>
            <w:tcBorders>
              <w:top w:val="nil"/>
              <w:left w:val="nil"/>
              <w:bottom w:val="nil"/>
              <w:right w:val="single" w:sz="4" w:space="0" w:color="808080"/>
            </w:tcBorders>
            <w:shd w:val="clear" w:color="000000" w:fill="FFFFFF"/>
            <w:noWrap/>
            <w:vAlign w:val="bottom"/>
            <w:hideMark/>
          </w:tcPr>
          <w:p w14:paraId="61C5112C" w14:textId="2EFAB7E0"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$3</w:t>
            </w:r>
            <w:r w:rsidR="00751AFC">
              <w:rPr>
                <w:rFonts w:eastAsia="Times New Roman"/>
                <w:color w:val="000000"/>
                <w:szCs w:val="24"/>
              </w:rPr>
              <w:t>2</w:t>
            </w:r>
            <w:r w:rsidRPr="002F257B">
              <w:rPr>
                <w:rFonts w:eastAsia="Times New Roman"/>
                <w:color w:val="000000"/>
                <w:szCs w:val="24"/>
              </w:rPr>
              <w:t>0</w:t>
            </w:r>
          </w:p>
        </w:tc>
        <w:tc>
          <w:tcPr>
            <w:tcW w:w="900" w:type="dxa"/>
            <w:tcBorders>
              <w:top w:val="nil"/>
              <w:left w:val="nil"/>
              <w:bottom w:val="nil"/>
              <w:right w:val="single" w:sz="4" w:space="0" w:color="808080"/>
            </w:tcBorders>
            <w:shd w:val="clear" w:color="000000" w:fill="FFFFFF"/>
            <w:noWrap/>
            <w:vAlign w:val="bottom"/>
            <w:hideMark/>
          </w:tcPr>
          <w:p w14:paraId="6030B5AD" w14:textId="636CC671"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$16</w:t>
            </w:r>
            <w:r w:rsidR="00751AFC">
              <w:rPr>
                <w:rFonts w:eastAsia="Times New Roman"/>
                <w:color w:val="000000"/>
                <w:szCs w:val="24"/>
              </w:rPr>
              <w:t>0</w:t>
            </w:r>
          </w:p>
        </w:tc>
      </w:tr>
      <w:tr w:rsidR="00810D72" w:rsidRPr="002F257B" w14:paraId="2958C6B4"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41943032"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6D09BB90"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296D7581"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6741A8CF"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5CF5E9F6" w14:textId="7A9E00C2"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7</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611D5742" w14:textId="252C2352"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7</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3DA97776" w14:textId="0E1A2524"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7</w:t>
            </w:r>
            <w:r w:rsidR="00810D72" w:rsidRPr="002F257B">
              <w:rPr>
                <w:rFonts w:eastAsia="Times New Roman"/>
                <w:b/>
                <w:bCs/>
                <w:color w:val="000000"/>
                <w:szCs w:val="24"/>
              </w:rPr>
              <w:t>%</w:t>
            </w:r>
          </w:p>
        </w:tc>
      </w:tr>
      <w:tr w:rsidR="00810D72" w:rsidRPr="002F257B" w14:paraId="73FC4D19"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DCBC341" w14:textId="77777777"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Design Search Fee</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D0E629E"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$120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BE9FE3F"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$60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ACB8F3A"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$30 </w:t>
            </w:r>
          </w:p>
        </w:tc>
        <w:tc>
          <w:tcPr>
            <w:tcW w:w="900" w:type="dxa"/>
            <w:tcBorders>
              <w:top w:val="nil"/>
              <w:left w:val="nil"/>
              <w:bottom w:val="nil"/>
              <w:right w:val="single" w:sz="4" w:space="0" w:color="808080"/>
            </w:tcBorders>
            <w:shd w:val="clear" w:color="000000" w:fill="FFFFFF"/>
            <w:noWrap/>
            <w:vAlign w:val="bottom"/>
            <w:hideMark/>
          </w:tcPr>
          <w:p w14:paraId="1E4283D5" w14:textId="5F05D47C"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$1</w:t>
            </w:r>
            <w:r w:rsidR="00751AFC">
              <w:rPr>
                <w:rFonts w:eastAsia="Times New Roman"/>
                <w:color w:val="000000"/>
                <w:szCs w:val="24"/>
              </w:rPr>
              <w:t>20</w:t>
            </w:r>
          </w:p>
        </w:tc>
        <w:tc>
          <w:tcPr>
            <w:tcW w:w="900" w:type="dxa"/>
            <w:tcBorders>
              <w:top w:val="nil"/>
              <w:left w:val="nil"/>
              <w:bottom w:val="nil"/>
              <w:right w:val="single" w:sz="4" w:space="0" w:color="808080"/>
            </w:tcBorders>
            <w:shd w:val="clear" w:color="000000" w:fill="FFFFFF"/>
            <w:noWrap/>
            <w:vAlign w:val="bottom"/>
            <w:hideMark/>
          </w:tcPr>
          <w:p w14:paraId="78C83B3F" w14:textId="7DB5876A"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w:t>
            </w:r>
            <w:r w:rsidR="00751AFC">
              <w:rPr>
                <w:rFonts w:eastAsia="Times New Roman"/>
                <w:color w:val="000000"/>
                <w:szCs w:val="24"/>
              </w:rPr>
              <w:t>6</w:t>
            </w:r>
            <w:r w:rsidRPr="002F257B">
              <w:rPr>
                <w:rFonts w:eastAsia="Times New Roman"/>
                <w:color w:val="000000"/>
                <w:szCs w:val="24"/>
              </w:rPr>
              <w:t>0</w:t>
            </w:r>
          </w:p>
        </w:tc>
        <w:tc>
          <w:tcPr>
            <w:tcW w:w="900" w:type="dxa"/>
            <w:tcBorders>
              <w:top w:val="nil"/>
              <w:left w:val="nil"/>
              <w:bottom w:val="nil"/>
              <w:right w:val="single" w:sz="4" w:space="0" w:color="808080"/>
            </w:tcBorders>
            <w:shd w:val="clear" w:color="000000" w:fill="FFFFFF"/>
            <w:noWrap/>
            <w:vAlign w:val="bottom"/>
            <w:hideMark/>
          </w:tcPr>
          <w:p w14:paraId="3495DAEC" w14:textId="3818DCB4"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$3</w:t>
            </w:r>
            <w:r w:rsidR="00751AFC">
              <w:rPr>
                <w:rFonts w:eastAsia="Times New Roman"/>
                <w:color w:val="000000"/>
                <w:szCs w:val="24"/>
              </w:rPr>
              <w:t>0</w:t>
            </w:r>
          </w:p>
        </w:tc>
      </w:tr>
      <w:tr w:rsidR="00810D72" w:rsidRPr="002F257B" w14:paraId="263C9729"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3126AF38"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341CC9FE"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4F7DD629"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298DC846"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3F48F60E" w14:textId="29014C47"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0</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6D143BA5" w14:textId="48E0BE98"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0</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3C410A80" w14:textId="2898F100"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0</w:t>
            </w:r>
            <w:r w:rsidR="00810D72" w:rsidRPr="002F257B">
              <w:rPr>
                <w:rFonts w:eastAsia="Times New Roman"/>
                <w:b/>
                <w:bCs/>
                <w:color w:val="000000"/>
                <w:szCs w:val="24"/>
              </w:rPr>
              <w:t>%</w:t>
            </w:r>
          </w:p>
        </w:tc>
      </w:tr>
      <w:tr w:rsidR="00810D72" w:rsidRPr="002F257B" w14:paraId="56AAC3E0"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D7FBE62" w14:textId="77777777"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Utility Examination Fee</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8B7A22D"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$720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7D55378"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$360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DEFE222"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$180 </w:t>
            </w:r>
          </w:p>
        </w:tc>
        <w:tc>
          <w:tcPr>
            <w:tcW w:w="900" w:type="dxa"/>
            <w:tcBorders>
              <w:top w:val="nil"/>
              <w:left w:val="nil"/>
              <w:bottom w:val="nil"/>
              <w:right w:val="single" w:sz="4" w:space="0" w:color="808080"/>
            </w:tcBorders>
            <w:shd w:val="clear" w:color="000000" w:fill="FFFFFF"/>
            <w:noWrap/>
            <w:vAlign w:val="bottom"/>
            <w:hideMark/>
          </w:tcPr>
          <w:p w14:paraId="36C30D64" w14:textId="2CD7AE26"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w:t>
            </w:r>
            <w:r w:rsidR="00751AFC">
              <w:rPr>
                <w:rFonts w:eastAsia="Times New Roman"/>
                <w:color w:val="000000"/>
                <w:szCs w:val="24"/>
              </w:rPr>
              <w:t>760</w:t>
            </w:r>
          </w:p>
        </w:tc>
        <w:tc>
          <w:tcPr>
            <w:tcW w:w="900" w:type="dxa"/>
            <w:tcBorders>
              <w:top w:val="nil"/>
              <w:left w:val="nil"/>
              <w:bottom w:val="nil"/>
              <w:right w:val="single" w:sz="4" w:space="0" w:color="808080"/>
            </w:tcBorders>
            <w:shd w:val="clear" w:color="000000" w:fill="FFFFFF"/>
            <w:noWrap/>
            <w:vAlign w:val="bottom"/>
            <w:hideMark/>
          </w:tcPr>
          <w:p w14:paraId="73E58367" w14:textId="6940A997"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w:t>
            </w:r>
            <w:r w:rsidR="00751AFC">
              <w:rPr>
                <w:rFonts w:eastAsia="Times New Roman"/>
                <w:color w:val="000000"/>
                <w:szCs w:val="24"/>
              </w:rPr>
              <w:t>380</w:t>
            </w:r>
          </w:p>
        </w:tc>
        <w:tc>
          <w:tcPr>
            <w:tcW w:w="900" w:type="dxa"/>
            <w:tcBorders>
              <w:top w:val="nil"/>
              <w:left w:val="nil"/>
              <w:bottom w:val="nil"/>
              <w:right w:val="single" w:sz="4" w:space="0" w:color="808080"/>
            </w:tcBorders>
            <w:shd w:val="clear" w:color="000000" w:fill="FFFFFF"/>
            <w:noWrap/>
            <w:vAlign w:val="bottom"/>
            <w:hideMark/>
          </w:tcPr>
          <w:p w14:paraId="46EEEA99" w14:textId="70B6F220"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w:t>
            </w:r>
            <w:r w:rsidR="00751AFC">
              <w:rPr>
                <w:rFonts w:eastAsia="Times New Roman"/>
                <w:color w:val="000000"/>
                <w:szCs w:val="24"/>
              </w:rPr>
              <w:t>190</w:t>
            </w:r>
          </w:p>
        </w:tc>
      </w:tr>
      <w:tr w:rsidR="00810D72" w:rsidRPr="002F257B" w14:paraId="681F3E95"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70294F79"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7BDAD2C2"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14D45BC8"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31D1D283"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5985B0AC" w14:textId="1CA8BA29"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6</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78D7A274" w14:textId="160BC1F6"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6</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03803288" w14:textId="5442FDC2"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6</w:t>
            </w:r>
            <w:r w:rsidR="00810D72" w:rsidRPr="002F257B">
              <w:rPr>
                <w:rFonts w:eastAsia="Times New Roman"/>
                <w:b/>
                <w:bCs/>
                <w:color w:val="000000"/>
                <w:szCs w:val="24"/>
              </w:rPr>
              <w:t>%</w:t>
            </w:r>
          </w:p>
        </w:tc>
      </w:tr>
      <w:tr w:rsidR="00810D72" w:rsidRPr="002F257B" w14:paraId="1FDE695E"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1B0B64B" w14:textId="77777777"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Design Examination Fee</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34E1EC2"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$460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6FEC534"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$230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6E035BC"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$115 </w:t>
            </w:r>
          </w:p>
        </w:tc>
        <w:tc>
          <w:tcPr>
            <w:tcW w:w="900" w:type="dxa"/>
            <w:tcBorders>
              <w:top w:val="nil"/>
              <w:left w:val="nil"/>
              <w:bottom w:val="nil"/>
              <w:right w:val="single" w:sz="4" w:space="0" w:color="808080"/>
            </w:tcBorders>
            <w:shd w:val="clear" w:color="000000" w:fill="FFFFFF"/>
            <w:noWrap/>
            <w:vAlign w:val="bottom"/>
            <w:hideMark/>
          </w:tcPr>
          <w:p w14:paraId="327A189B" w14:textId="3573A186"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w:t>
            </w:r>
            <w:r w:rsidR="00751AFC">
              <w:rPr>
                <w:rFonts w:eastAsia="Times New Roman"/>
                <w:color w:val="000000"/>
                <w:szCs w:val="24"/>
              </w:rPr>
              <w:t>480</w:t>
            </w:r>
          </w:p>
        </w:tc>
        <w:tc>
          <w:tcPr>
            <w:tcW w:w="900" w:type="dxa"/>
            <w:tcBorders>
              <w:top w:val="nil"/>
              <w:left w:val="nil"/>
              <w:bottom w:val="nil"/>
              <w:right w:val="single" w:sz="4" w:space="0" w:color="808080"/>
            </w:tcBorders>
            <w:shd w:val="clear" w:color="000000" w:fill="FFFFFF"/>
            <w:noWrap/>
            <w:vAlign w:val="bottom"/>
            <w:hideMark/>
          </w:tcPr>
          <w:p w14:paraId="110ECBB4" w14:textId="30085ABC"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$2</w:t>
            </w:r>
            <w:r w:rsidR="00751AFC">
              <w:rPr>
                <w:rFonts w:eastAsia="Times New Roman"/>
                <w:color w:val="000000"/>
                <w:szCs w:val="24"/>
              </w:rPr>
              <w:t>40</w:t>
            </w:r>
          </w:p>
        </w:tc>
        <w:tc>
          <w:tcPr>
            <w:tcW w:w="900" w:type="dxa"/>
            <w:tcBorders>
              <w:top w:val="nil"/>
              <w:left w:val="nil"/>
              <w:bottom w:val="nil"/>
              <w:right w:val="single" w:sz="4" w:space="0" w:color="808080"/>
            </w:tcBorders>
            <w:shd w:val="clear" w:color="000000" w:fill="FFFFFF"/>
            <w:noWrap/>
            <w:vAlign w:val="bottom"/>
            <w:hideMark/>
          </w:tcPr>
          <w:p w14:paraId="7FA96040" w14:textId="4B8DBBF5"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$12</w:t>
            </w:r>
            <w:r w:rsidR="00751AFC">
              <w:rPr>
                <w:rFonts w:eastAsia="Times New Roman"/>
                <w:color w:val="000000"/>
                <w:szCs w:val="24"/>
              </w:rPr>
              <w:t>0</w:t>
            </w:r>
          </w:p>
        </w:tc>
      </w:tr>
      <w:tr w:rsidR="00810D72" w:rsidRPr="002F257B" w14:paraId="194DFB75"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327D0734"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018A1762"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29AFB4A3"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4B1A73C"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3E697BDB" w14:textId="02036F91"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4</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6FC154A0" w14:textId="03BB6DC2"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4</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66D876AF" w14:textId="4BCAB8FF"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4</w:t>
            </w:r>
            <w:r w:rsidR="00810D72" w:rsidRPr="002F257B">
              <w:rPr>
                <w:rFonts w:eastAsia="Times New Roman"/>
                <w:b/>
                <w:bCs/>
                <w:color w:val="000000"/>
                <w:szCs w:val="24"/>
              </w:rPr>
              <w:t>%</w:t>
            </w:r>
          </w:p>
        </w:tc>
      </w:tr>
      <w:tr w:rsidR="00810D72" w:rsidRPr="002F257B" w14:paraId="203E30DF"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FB46FD9" w14:textId="77777777"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Utility Issue Fee</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833C873"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$960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59DBDD7"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$480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F88C7AE"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$240 </w:t>
            </w:r>
          </w:p>
        </w:tc>
        <w:tc>
          <w:tcPr>
            <w:tcW w:w="900" w:type="dxa"/>
            <w:tcBorders>
              <w:top w:val="nil"/>
              <w:left w:val="nil"/>
              <w:bottom w:val="nil"/>
              <w:right w:val="single" w:sz="4" w:space="0" w:color="808080"/>
            </w:tcBorders>
            <w:shd w:val="clear" w:color="000000" w:fill="FFFFFF"/>
            <w:noWrap/>
            <w:vAlign w:val="bottom"/>
            <w:hideMark/>
          </w:tcPr>
          <w:p w14:paraId="6D615199" w14:textId="177081CB" w:rsidR="00810D72" w:rsidRPr="002F257B" w:rsidRDefault="00751AFC" w:rsidP="004D45DD">
            <w:pPr>
              <w:spacing w:line="240" w:lineRule="auto"/>
              <w:jc w:val="center"/>
              <w:rPr>
                <w:rFonts w:eastAsia="Times New Roman"/>
                <w:color w:val="000000"/>
                <w:szCs w:val="24"/>
              </w:rPr>
            </w:pPr>
            <w:r>
              <w:rPr>
                <w:rFonts w:eastAsia="Times New Roman"/>
                <w:color w:val="000000"/>
                <w:szCs w:val="24"/>
              </w:rPr>
              <w:t>$1,000</w:t>
            </w:r>
          </w:p>
        </w:tc>
        <w:tc>
          <w:tcPr>
            <w:tcW w:w="900" w:type="dxa"/>
            <w:tcBorders>
              <w:top w:val="nil"/>
              <w:left w:val="nil"/>
              <w:bottom w:val="nil"/>
              <w:right w:val="single" w:sz="4" w:space="0" w:color="808080"/>
            </w:tcBorders>
            <w:shd w:val="clear" w:color="000000" w:fill="FFFFFF"/>
            <w:noWrap/>
            <w:vAlign w:val="bottom"/>
            <w:hideMark/>
          </w:tcPr>
          <w:p w14:paraId="4984504B" w14:textId="52300FC7"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$5</w:t>
            </w:r>
            <w:r w:rsidR="00751AFC">
              <w:rPr>
                <w:rFonts w:eastAsia="Times New Roman"/>
                <w:color w:val="000000"/>
                <w:szCs w:val="24"/>
              </w:rPr>
              <w:t>00</w:t>
            </w:r>
          </w:p>
        </w:tc>
        <w:tc>
          <w:tcPr>
            <w:tcW w:w="900" w:type="dxa"/>
            <w:tcBorders>
              <w:top w:val="nil"/>
              <w:left w:val="nil"/>
              <w:bottom w:val="nil"/>
              <w:right w:val="single" w:sz="4" w:space="0" w:color="808080"/>
            </w:tcBorders>
            <w:shd w:val="clear" w:color="000000" w:fill="FFFFFF"/>
            <w:noWrap/>
            <w:vAlign w:val="bottom"/>
            <w:hideMark/>
          </w:tcPr>
          <w:p w14:paraId="740934DE" w14:textId="18DA26A1"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$2</w:t>
            </w:r>
            <w:r w:rsidR="00751AFC">
              <w:rPr>
                <w:rFonts w:eastAsia="Times New Roman"/>
                <w:color w:val="000000"/>
                <w:szCs w:val="24"/>
              </w:rPr>
              <w:t>50</w:t>
            </w:r>
          </w:p>
        </w:tc>
      </w:tr>
      <w:tr w:rsidR="00810D72" w:rsidRPr="002F257B" w14:paraId="0657CBBE"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0CE5972F"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EE59414"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286EB156"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39960390"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4B13848D" w14:textId="348D2EB1"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4</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46D0FBE0" w14:textId="1C6D02EC"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4</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5A5B945E" w14:textId="6A12F1EA"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4</w:t>
            </w:r>
            <w:r w:rsidR="00810D72" w:rsidRPr="002F257B">
              <w:rPr>
                <w:rFonts w:eastAsia="Times New Roman"/>
                <w:b/>
                <w:bCs/>
                <w:color w:val="000000"/>
                <w:szCs w:val="24"/>
              </w:rPr>
              <w:t>%</w:t>
            </w:r>
          </w:p>
        </w:tc>
      </w:tr>
      <w:tr w:rsidR="00810D72" w:rsidRPr="002F257B" w14:paraId="604CFA8F"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12FF995" w14:textId="77777777"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Design Issue Fee</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886C6DB"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$560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587B7F8"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$280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2A97AF7"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$140 </w:t>
            </w:r>
          </w:p>
        </w:tc>
        <w:tc>
          <w:tcPr>
            <w:tcW w:w="900" w:type="dxa"/>
            <w:tcBorders>
              <w:top w:val="nil"/>
              <w:left w:val="nil"/>
              <w:bottom w:val="nil"/>
              <w:right w:val="single" w:sz="4" w:space="0" w:color="808080"/>
            </w:tcBorders>
            <w:shd w:val="clear" w:color="000000" w:fill="FFFFFF"/>
            <w:noWrap/>
            <w:vAlign w:val="bottom"/>
            <w:hideMark/>
          </w:tcPr>
          <w:p w14:paraId="3ADF0F5A" w14:textId="0408A018"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w:t>
            </w:r>
            <w:r w:rsidR="00751AFC">
              <w:rPr>
                <w:rFonts w:eastAsia="Times New Roman"/>
                <w:color w:val="000000"/>
                <w:szCs w:val="24"/>
              </w:rPr>
              <w:t>580</w:t>
            </w:r>
          </w:p>
        </w:tc>
        <w:tc>
          <w:tcPr>
            <w:tcW w:w="900" w:type="dxa"/>
            <w:tcBorders>
              <w:top w:val="nil"/>
              <w:left w:val="nil"/>
              <w:bottom w:val="nil"/>
              <w:right w:val="single" w:sz="4" w:space="0" w:color="808080"/>
            </w:tcBorders>
            <w:shd w:val="clear" w:color="000000" w:fill="FFFFFF"/>
            <w:noWrap/>
            <w:vAlign w:val="bottom"/>
            <w:hideMark/>
          </w:tcPr>
          <w:p w14:paraId="1A5CBD53" w14:textId="59F275A2"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w:t>
            </w:r>
            <w:r w:rsidR="00751AFC">
              <w:rPr>
                <w:rFonts w:eastAsia="Times New Roman"/>
                <w:color w:val="000000"/>
                <w:szCs w:val="24"/>
              </w:rPr>
              <w:t>290</w:t>
            </w:r>
          </w:p>
        </w:tc>
        <w:tc>
          <w:tcPr>
            <w:tcW w:w="900" w:type="dxa"/>
            <w:tcBorders>
              <w:top w:val="nil"/>
              <w:left w:val="nil"/>
              <w:bottom w:val="nil"/>
              <w:right w:val="single" w:sz="4" w:space="0" w:color="808080"/>
            </w:tcBorders>
            <w:shd w:val="clear" w:color="000000" w:fill="FFFFFF"/>
            <w:noWrap/>
            <w:vAlign w:val="bottom"/>
            <w:hideMark/>
          </w:tcPr>
          <w:p w14:paraId="72D7EA86" w14:textId="4597BB8A"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$1</w:t>
            </w:r>
            <w:r w:rsidR="00751AFC">
              <w:rPr>
                <w:rFonts w:eastAsia="Times New Roman"/>
                <w:color w:val="000000"/>
                <w:szCs w:val="24"/>
              </w:rPr>
              <w:t>45</w:t>
            </w:r>
          </w:p>
        </w:tc>
      </w:tr>
      <w:tr w:rsidR="00810D72" w:rsidRPr="002F257B" w14:paraId="232A4033"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04351EBD"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04E8E386"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756D3B42"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7A8739ED"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30C6291E" w14:textId="0A0E5939"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4</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3D242CA8" w14:textId="7BA23322"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4</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2FD1EAD2" w14:textId="7DF58B89"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4</w:t>
            </w:r>
            <w:r w:rsidR="00810D72" w:rsidRPr="002F257B">
              <w:rPr>
                <w:rFonts w:eastAsia="Times New Roman"/>
                <w:b/>
                <w:bCs/>
                <w:color w:val="000000"/>
                <w:szCs w:val="24"/>
              </w:rPr>
              <w:t>%</w:t>
            </w:r>
          </w:p>
        </w:tc>
      </w:tr>
      <w:tr w:rsidR="00810D72" w:rsidRPr="002F257B" w14:paraId="3097BEF5"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6EDAA10" w14:textId="77777777"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Plant Issue Fee</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6A1F0DF"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$760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DA25250"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$380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73C7C7D"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$190 </w:t>
            </w:r>
          </w:p>
        </w:tc>
        <w:tc>
          <w:tcPr>
            <w:tcW w:w="900" w:type="dxa"/>
            <w:tcBorders>
              <w:top w:val="nil"/>
              <w:left w:val="nil"/>
              <w:bottom w:val="nil"/>
              <w:right w:val="single" w:sz="4" w:space="0" w:color="808080"/>
            </w:tcBorders>
            <w:shd w:val="clear" w:color="000000" w:fill="FFFFFF"/>
            <w:noWrap/>
            <w:vAlign w:val="bottom"/>
            <w:hideMark/>
          </w:tcPr>
          <w:p w14:paraId="56808E71" w14:textId="6902885A"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$8</w:t>
            </w:r>
            <w:r w:rsidR="00751AFC">
              <w:rPr>
                <w:rFonts w:eastAsia="Times New Roman"/>
                <w:color w:val="000000"/>
                <w:szCs w:val="24"/>
              </w:rPr>
              <w:t>00</w:t>
            </w:r>
          </w:p>
        </w:tc>
        <w:tc>
          <w:tcPr>
            <w:tcW w:w="900" w:type="dxa"/>
            <w:tcBorders>
              <w:top w:val="nil"/>
              <w:left w:val="nil"/>
              <w:bottom w:val="nil"/>
              <w:right w:val="single" w:sz="4" w:space="0" w:color="808080"/>
            </w:tcBorders>
            <w:shd w:val="clear" w:color="000000" w:fill="FFFFFF"/>
            <w:noWrap/>
            <w:vAlign w:val="bottom"/>
            <w:hideMark/>
          </w:tcPr>
          <w:p w14:paraId="1CE56663" w14:textId="2135E221"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$4</w:t>
            </w:r>
            <w:r w:rsidR="00751AFC">
              <w:rPr>
                <w:rFonts w:eastAsia="Times New Roman"/>
                <w:color w:val="000000"/>
                <w:szCs w:val="24"/>
              </w:rPr>
              <w:t>00</w:t>
            </w:r>
          </w:p>
        </w:tc>
        <w:tc>
          <w:tcPr>
            <w:tcW w:w="900" w:type="dxa"/>
            <w:tcBorders>
              <w:top w:val="nil"/>
              <w:left w:val="nil"/>
              <w:bottom w:val="nil"/>
              <w:right w:val="single" w:sz="4" w:space="0" w:color="808080"/>
            </w:tcBorders>
            <w:shd w:val="clear" w:color="000000" w:fill="FFFFFF"/>
            <w:noWrap/>
            <w:vAlign w:val="bottom"/>
            <w:hideMark/>
          </w:tcPr>
          <w:p w14:paraId="27959592" w14:textId="2B30C203"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$2</w:t>
            </w:r>
            <w:r w:rsidR="00751AFC">
              <w:rPr>
                <w:rFonts w:eastAsia="Times New Roman"/>
                <w:color w:val="000000"/>
                <w:szCs w:val="24"/>
              </w:rPr>
              <w:t>00</w:t>
            </w:r>
          </w:p>
        </w:tc>
      </w:tr>
      <w:tr w:rsidR="00810D72" w:rsidRPr="002F257B" w14:paraId="133866F8"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48858A54"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4618A3BD"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3A4E60BA"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6BE19BF4"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4928DE6B" w14:textId="4E8D90E7"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3FE99599" w14:textId="2A231125"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7F1CE98B" w14:textId="543B616E"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r>
      <w:tr w:rsidR="00586FEB" w:rsidRPr="002F257B" w14:paraId="1617035C" w14:textId="77777777" w:rsidTr="004D45DD">
        <w:trPr>
          <w:trHeight w:val="788"/>
        </w:trPr>
        <w:tc>
          <w:tcPr>
            <w:tcW w:w="3685" w:type="dxa"/>
            <w:tcBorders>
              <w:top w:val="nil"/>
              <w:left w:val="single" w:sz="4" w:space="0" w:color="808080"/>
              <w:bottom w:val="single" w:sz="4" w:space="0" w:color="808080"/>
              <w:right w:val="single" w:sz="4" w:space="0" w:color="808080"/>
            </w:tcBorders>
            <w:shd w:val="clear" w:color="auto" w:fill="auto"/>
            <w:vAlign w:val="center"/>
            <w:hideMark/>
          </w:tcPr>
          <w:p w14:paraId="75D2FA1A" w14:textId="39E03AED" w:rsidR="00586FEB" w:rsidRPr="002F257B" w:rsidRDefault="00586FEB" w:rsidP="00810D72">
            <w:pPr>
              <w:spacing w:line="240" w:lineRule="auto"/>
              <w:rPr>
                <w:rFonts w:eastAsia="Times New Roman"/>
                <w:color w:val="000000"/>
                <w:szCs w:val="24"/>
              </w:rPr>
            </w:pPr>
            <w:r w:rsidRPr="002F257B">
              <w:rPr>
                <w:rFonts w:eastAsia="Times New Roman"/>
                <w:color w:val="000000"/>
                <w:szCs w:val="24"/>
              </w:rPr>
              <w:t xml:space="preserve">Request for Continued Examination (RCE) </w:t>
            </w:r>
            <w:r w:rsidR="00CD13EC" w:rsidRPr="00C02A31">
              <w:rPr>
                <w:rFonts w:eastAsia="Times New Roman"/>
                <w:color w:val="000000"/>
                <w:sz w:val="20"/>
                <w:szCs w:val="16"/>
              </w:rPr>
              <w:t>–</w:t>
            </w:r>
            <w:r w:rsidRPr="002F257B">
              <w:rPr>
                <w:rFonts w:eastAsia="Times New Roman"/>
                <w:color w:val="000000"/>
                <w:szCs w:val="24"/>
              </w:rPr>
              <w:t xml:space="preserve"> 1st Request (</w:t>
            </w:r>
            <w:r w:rsidRPr="0045605B">
              <w:rPr>
                <w:rFonts w:eastAsia="Times New Roman"/>
                <w:i/>
                <w:color w:val="000000"/>
                <w:szCs w:val="24"/>
              </w:rPr>
              <w:t>see</w:t>
            </w:r>
            <w:r w:rsidRPr="002F257B">
              <w:rPr>
                <w:rFonts w:eastAsia="Times New Roman"/>
                <w:color w:val="000000"/>
                <w:szCs w:val="24"/>
              </w:rPr>
              <w:t xml:space="preserve"> 37 CFR 1.114)</w:t>
            </w:r>
          </w:p>
        </w:tc>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39D1B89F" w14:textId="77777777" w:rsidR="00586FEB" w:rsidRPr="002F257B" w:rsidRDefault="00586FEB" w:rsidP="00810D72">
            <w:pPr>
              <w:spacing w:line="240" w:lineRule="auto"/>
              <w:jc w:val="center"/>
              <w:rPr>
                <w:rFonts w:eastAsia="Times New Roman"/>
                <w:color w:val="000000"/>
                <w:szCs w:val="24"/>
              </w:rPr>
            </w:pPr>
            <w:r w:rsidRPr="002F257B">
              <w:rPr>
                <w:rFonts w:eastAsia="Times New Roman"/>
                <w:color w:val="000000"/>
                <w:szCs w:val="24"/>
              </w:rPr>
              <w:t xml:space="preserve">$1,200 </w:t>
            </w:r>
          </w:p>
        </w:tc>
        <w:tc>
          <w:tcPr>
            <w:tcW w:w="990" w:type="dxa"/>
            <w:tcBorders>
              <w:top w:val="nil"/>
              <w:left w:val="single" w:sz="4" w:space="0" w:color="808080"/>
              <w:bottom w:val="single" w:sz="4" w:space="0" w:color="808080"/>
              <w:right w:val="single" w:sz="4" w:space="0" w:color="808080"/>
            </w:tcBorders>
            <w:shd w:val="clear" w:color="000000" w:fill="FFFFFF"/>
            <w:noWrap/>
            <w:vAlign w:val="center"/>
            <w:hideMark/>
          </w:tcPr>
          <w:p w14:paraId="3DA48B4C" w14:textId="77777777" w:rsidR="00586FEB" w:rsidRPr="002F257B" w:rsidRDefault="00586FEB" w:rsidP="00810D72">
            <w:pPr>
              <w:spacing w:line="240" w:lineRule="auto"/>
              <w:jc w:val="center"/>
              <w:rPr>
                <w:rFonts w:eastAsia="Times New Roman"/>
                <w:color w:val="000000"/>
                <w:szCs w:val="24"/>
              </w:rPr>
            </w:pPr>
            <w:r w:rsidRPr="002F257B">
              <w:rPr>
                <w:rFonts w:eastAsia="Times New Roman"/>
                <w:color w:val="000000"/>
                <w:szCs w:val="24"/>
              </w:rPr>
              <w:t xml:space="preserve">$600 </w:t>
            </w:r>
          </w:p>
        </w:tc>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C80ACC9" w14:textId="77777777" w:rsidR="00586FEB" w:rsidRPr="002F257B" w:rsidRDefault="00586FEB" w:rsidP="00810D72">
            <w:pPr>
              <w:spacing w:line="240" w:lineRule="auto"/>
              <w:jc w:val="center"/>
              <w:rPr>
                <w:rFonts w:eastAsia="Times New Roman"/>
                <w:color w:val="000000"/>
                <w:szCs w:val="24"/>
              </w:rPr>
            </w:pPr>
            <w:r w:rsidRPr="002F257B">
              <w:rPr>
                <w:rFonts w:eastAsia="Times New Roman"/>
                <w:color w:val="000000"/>
                <w:szCs w:val="24"/>
              </w:rPr>
              <w:t xml:space="preserve">$300 </w:t>
            </w:r>
          </w:p>
        </w:tc>
        <w:tc>
          <w:tcPr>
            <w:tcW w:w="900" w:type="dxa"/>
            <w:tcBorders>
              <w:top w:val="single" w:sz="4" w:space="0" w:color="808080"/>
              <w:left w:val="nil"/>
              <w:bottom w:val="single" w:sz="4" w:space="0" w:color="auto"/>
              <w:right w:val="single" w:sz="4" w:space="0" w:color="808080"/>
            </w:tcBorders>
            <w:shd w:val="clear" w:color="000000" w:fill="FFFFFF"/>
            <w:noWrap/>
            <w:vAlign w:val="center"/>
            <w:hideMark/>
          </w:tcPr>
          <w:p w14:paraId="335B8899" w14:textId="60684E06" w:rsidR="00586FEB" w:rsidRPr="002F257B" w:rsidRDefault="00586FEB" w:rsidP="004D45DD">
            <w:pPr>
              <w:spacing w:line="240" w:lineRule="auto"/>
              <w:jc w:val="center"/>
              <w:rPr>
                <w:rFonts w:eastAsia="Times New Roman"/>
                <w:color w:val="000000"/>
                <w:szCs w:val="24"/>
              </w:rPr>
            </w:pPr>
            <w:r w:rsidRPr="002F257B">
              <w:rPr>
                <w:rFonts w:eastAsia="Times New Roman"/>
                <w:color w:val="000000"/>
                <w:szCs w:val="24"/>
              </w:rPr>
              <w:t>$1,</w:t>
            </w:r>
            <w:r w:rsidR="00751AFC">
              <w:rPr>
                <w:rFonts w:eastAsia="Times New Roman"/>
                <w:color w:val="000000"/>
                <w:szCs w:val="24"/>
              </w:rPr>
              <w:t>260</w:t>
            </w:r>
          </w:p>
          <w:p w14:paraId="1F71947B" w14:textId="780CE4F9" w:rsidR="00586FEB" w:rsidRPr="002F257B" w:rsidRDefault="00751AFC" w:rsidP="004D45DD">
            <w:pPr>
              <w:spacing w:line="240" w:lineRule="auto"/>
              <w:jc w:val="center"/>
              <w:rPr>
                <w:rFonts w:eastAsia="Times New Roman"/>
                <w:color w:val="000000"/>
                <w:szCs w:val="24"/>
              </w:rPr>
            </w:pPr>
            <w:r>
              <w:rPr>
                <w:rFonts w:eastAsia="Times New Roman"/>
                <w:b/>
                <w:bCs/>
                <w:color w:val="000000"/>
                <w:szCs w:val="24"/>
              </w:rPr>
              <w:t>5</w:t>
            </w:r>
            <w:r w:rsidR="00586FEB" w:rsidRPr="002F257B">
              <w:rPr>
                <w:rFonts w:eastAsia="Times New Roman"/>
                <w:b/>
                <w:bCs/>
                <w:color w:val="000000"/>
                <w:szCs w:val="24"/>
              </w:rPr>
              <w:t>%</w:t>
            </w:r>
          </w:p>
        </w:tc>
        <w:tc>
          <w:tcPr>
            <w:tcW w:w="900" w:type="dxa"/>
            <w:tcBorders>
              <w:top w:val="single" w:sz="4" w:space="0" w:color="808080"/>
              <w:left w:val="nil"/>
              <w:bottom w:val="single" w:sz="4" w:space="0" w:color="auto"/>
              <w:right w:val="single" w:sz="4" w:space="0" w:color="808080"/>
            </w:tcBorders>
            <w:shd w:val="clear" w:color="000000" w:fill="FFFFFF"/>
            <w:noWrap/>
            <w:vAlign w:val="center"/>
            <w:hideMark/>
          </w:tcPr>
          <w:p w14:paraId="575915E1" w14:textId="632E5CB2" w:rsidR="00586FEB" w:rsidRPr="002F257B" w:rsidRDefault="00586FEB" w:rsidP="004D45DD">
            <w:pPr>
              <w:spacing w:line="240" w:lineRule="auto"/>
              <w:jc w:val="center"/>
              <w:rPr>
                <w:rFonts w:eastAsia="Times New Roman"/>
                <w:color w:val="000000"/>
                <w:szCs w:val="24"/>
              </w:rPr>
            </w:pPr>
            <w:r w:rsidRPr="002F257B">
              <w:rPr>
                <w:rFonts w:eastAsia="Times New Roman"/>
                <w:color w:val="000000"/>
                <w:szCs w:val="24"/>
              </w:rPr>
              <w:t>$6</w:t>
            </w:r>
            <w:r w:rsidR="00751AFC">
              <w:rPr>
                <w:rFonts w:eastAsia="Times New Roman"/>
                <w:color w:val="000000"/>
                <w:szCs w:val="24"/>
              </w:rPr>
              <w:t>30</w:t>
            </w:r>
          </w:p>
          <w:p w14:paraId="6359F717" w14:textId="545634DF" w:rsidR="00586FEB" w:rsidRPr="002F257B" w:rsidRDefault="00751AFC" w:rsidP="004D45DD">
            <w:pPr>
              <w:spacing w:line="240" w:lineRule="auto"/>
              <w:jc w:val="center"/>
              <w:rPr>
                <w:rFonts w:eastAsia="Times New Roman"/>
                <w:color w:val="000000"/>
                <w:szCs w:val="24"/>
              </w:rPr>
            </w:pPr>
            <w:r>
              <w:rPr>
                <w:rFonts w:eastAsia="Times New Roman"/>
                <w:b/>
                <w:bCs/>
                <w:color w:val="000000"/>
                <w:szCs w:val="24"/>
              </w:rPr>
              <w:t>5</w:t>
            </w:r>
            <w:r w:rsidR="00586FEB" w:rsidRPr="002F257B">
              <w:rPr>
                <w:rFonts w:eastAsia="Times New Roman"/>
                <w:b/>
                <w:bCs/>
                <w:color w:val="000000"/>
                <w:szCs w:val="24"/>
              </w:rPr>
              <w:t>%</w:t>
            </w:r>
          </w:p>
        </w:tc>
        <w:tc>
          <w:tcPr>
            <w:tcW w:w="900" w:type="dxa"/>
            <w:tcBorders>
              <w:top w:val="single" w:sz="4" w:space="0" w:color="808080"/>
              <w:left w:val="nil"/>
              <w:bottom w:val="single" w:sz="4" w:space="0" w:color="auto"/>
              <w:right w:val="single" w:sz="4" w:space="0" w:color="808080"/>
            </w:tcBorders>
            <w:shd w:val="clear" w:color="000000" w:fill="FFFFFF"/>
            <w:noWrap/>
            <w:vAlign w:val="center"/>
            <w:hideMark/>
          </w:tcPr>
          <w:p w14:paraId="20AD4E06" w14:textId="0F287494" w:rsidR="00586FEB" w:rsidRPr="002F257B" w:rsidRDefault="00586FEB" w:rsidP="004D45DD">
            <w:pPr>
              <w:spacing w:line="240" w:lineRule="auto"/>
              <w:jc w:val="center"/>
              <w:rPr>
                <w:rFonts w:eastAsia="Times New Roman"/>
                <w:color w:val="000000"/>
                <w:szCs w:val="24"/>
              </w:rPr>
            </w:pPr>
            <w:r w:rsidRPr="002F257B">
              <w:rPr>
                <w:rFonts w:eastAsia="Times New Roman"/>
                <w:color w:val="000000"/>
                <w:szCs w:val="24"/>
              </w:rPr>
              <w:t>$3</w:t>
            </w:r>
            <w:r w:rsidR="00751AFC">
              <w:rPr>
                <w:rFonts w:eastAsia="Times New Roman"/>
                <w:color w:val="000000"/>
                <w:szCs w:val="24"/>
              </w:rPr>
              <w:t>15</w:t>
            </w:r>
          </w:p>
          <w:p w14:paraId="0D692758" w14:textId="01A29F4F" w:rsidR="00586FEB" w:rsidRPr="002F257B" w:rsidRDefault="00751AFC" w:rsidP="004D45DD">
            <w:pPr>
              <w:spacing w:line="240" w:lineRule="auto"/>
              <w:jc w:val="center"/>
              <w:rPr>
                <w:rFonts w:eastAsia="Times New Roman"/>
                <w:color w:val="000000"/>
                <w:szCs w:val="24"/>
              </w:rPr>
            </w:pPr>
            <w:r>
              <w:rPr>
                <w:rFonts w:eastAsia="Times New Roman"/>
                <w:b/>
                <w:bCs/>
                <w:color w:val="000000"/>
                <w:szCs w:val="24"/>
              </w:rPr>
              <w:t>5</w:t>
            </w:r>
            <w:r w:rsidR="00586FEB" w:rsidRPr="002F257B">
              <w:rPr>
                <w:rFonts w:eastAsia="Times New Roman"/>
                <w:b/>
                <w:bCs/>
                <w:color w:val="000000"/>
                <w:szCs w:val="24"/>
              </w:rPr>
              <w:t>%</w:t>
            </w:r>
          </w:p>
        </w:tc>
      </w:tr>
      <w:tr w:rsidR="00810D72" w:rsidRPr="002F257B" w14:paraId="0F9FE357"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347DBFB" w14:textId="6A416AFD"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 xml:space="preserve">Request for Continued Examination (RCE) </w:t>
            </w:r>
            <w:r w:rsidR="00CD13EC" w:rsidRPr="00C02A31">
              <w:rPr>
                <w:rFonts w:eastAsia="Times New Roman"/>
                <w:color w:val="000000"/>
                <w:sz w:val="20"/>
                <w:szCs w:val="16"/>
              </w:rPr>
              <w:t>–</w:t>
            </w:r>
            <w:r w:rsidRPr="002F257B">
              <w:rPr>
                <w:rFonts w:eastAsia="Times New Roman"/>
                <w:color w:val="000000"/>
                <w:szCs w:val="24"/>
              </w:rPr>
              <w:t xml:space="preserve"> 2nd and Subsequent Request (</w:t>
            </w:r>
            <w:r w:rsidRPr="0045605B">
              <w:rPr>
                <w:rFonts w:eastAsia="Times New Roman"/>
                <w:i/>
                <w:color w:val="000000"/>
                <w:szCs w:val="24"/>
              </w:rPr>
              <w:t>see</w:t>
            </w:r>
            <w:r w:rsidRPr="002F257B">
              <w:rPr>
                <w:rFonts w:eastAsia="Times New Roman"/>
                <w:color w:val="000000"/>
                <w:szCs w:val="24"/>
              </w:rPr>
              <w:t xml:space="preserve"> 37 CFR 1.114)</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6CEF8B0"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$1,700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D273CDF"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$850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557150C"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$425 </w:t>
            </w:r>
          </w:p>
        </w:tc>
        <w:tc>
          <w:tcPr>
            <w:tcW w:w="900" w:type="dxa"/>
            <w:tcBorders>
              <w:top w:val="single" w:sz="4" w:space="0" w:color="auto"/>
              <w:left w:val="nil"/>
              <w:bottom w:val="nil"/>
              <w:right w:val="single" w:sz="4" w:space="0" w:color="808080"/>
            </w:tcBorders>
            <w:shd w:val="clear" w:color="000000" w:fill="FFFFFF"/>
            <w:noWrap/>
            <w:vAlign w:val="bottom"/>
            <w:hideMark/>
          </w:tcPr>
          <w:p w14:paraId="18CF45A1" w14:textId="088FC582"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$1,</w:t>
            </w:r>
            <w:r w:rsidR="00751AFC">
              <w:rPr>
                <w:rFonts w:eastAsia="Times New Roman"/>
                <w:color w:val="000000"/>
                <w:szCs w:val="24"/>
              </w:rPr>
              <w:t>780</w:t>
            </w:r>
          </w:p>
        </w:tc>
        <w:tc>
          <w:tcPr>
            <w:tcW w:w="900" w:type="dxa"/>
            <w:tcBorders>
              <w:top w:val="single" w:sz="4" w:space="0" w:color="auto"/>
              <w:left w:val="nil"/>
              <w:bottom w:val="nil"/>
              <w:right w:val="single" w:sz="4" w:space="0" w:color="808080"/>
            </w:tcBorders>
            <w:shd w:val="clear" w:color="000000" w:fill="FFFFFF"/>
            <w:noWrap/>
            <w:vAlign w:val="bottom"/>
            <w:hideMark/>
          </w:tcPr>
          <w:p w14:paraId="62AEE3EA" w14:textId="0E98CC98"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w:t>
            </w:r>
            <w:r w:rsidR="00751AFC">
              <w:rPr>
                <w:rFonts w:eastAsia="Times New Roman"/>
                <w:color w:val="000000"/>
                <w:szCs w:val="24"/>
              </w:rPr>
              <w:t>890</w:t>
            </w:r>
          </w:p>
        </w:tc>
        <w:tc>
          <w:tcPr>
            <w:tcW w:w="900" w:type="dxa"/>
            <w:tcBorders>
              <w:top w:val="single" w:sz="4" w:space="0" w:color="auto"/>
              <w:left w:val="nil"/>
              <w:bottom w:val="nil"/>
              <w:right w:val="single" w:sz="4" w:space="0" w:color="808080"/>
            </w:tcBorders>
            <w:shd w:val="clear" w:color="000000" w:fill="FFFFFF"/>
            <w:noWrap/>
            <w:vAlign w:val="bottom"/>
            <w:hideMark/>
          </w:tcPr>
          <w:p w14:paraId="6A6A6B36" w14:textId="16ED97D2"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$4</w:t>
            </w:r>
            <w:r w:rsidR="00751AFC">
              <w:rPr>
                <w:rFonts w:eastAsia="Times New Roman"/>
                <w:color w:val="000000"/>
                <w:szCs w:val="24"/>
              </w:rPr>
              <w:t>45</w:t>
            </w:r>
          </w:p>
        </w:tc>
      </w:tr>
      <w:tr w:rsidR="00810D72" w:rsidRPr="002F257B" w14:paraId="151B9ED8"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03E14997"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74D0D62E"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0AB5A8FC"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76209234"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5A95B9BE" w14:textId="21E4E4C6"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3D039ABF" w14:textId="7B690EA3"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4E545A5E" w14:textId="6A318E96"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r>
      <w:tr w:rsidR="00810D72" w:rsidRPr="002F257B" w14:paraId="79D06907"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FA97E03" w14:textId="77777777"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Maintenance Fee Due at 3.5 years</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454261D"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$1,600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B46E507"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$800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9CD03C0"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$400 </w:t>
            </w:r>
          </w:p>
        </w:tc>
        <w:tc>
          <w:tcPr>
            <w:tcW w:w="900" w:type="dxa"/>
            <w:tcBorders>
              <w:top w:val="nil"/>
              <w:left w:val="nil"/>
              <w:bottom w:val="nil"/>
              <w:right w:val="single" w:sz="4" w:space="0" w:color="808080"/>
            </w:tcBorders>
            <w:shd w:val="clear" w:color="000000" w:fill="FFFFFF"/>
            <w:noWrap/>
            <w:vAlign w:val="bottom"/>
            <w:hideMark/>
          </w:tcPr>
          <w:p w14:paraId="2915BE29" w14:textId="33E61A66"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$1,</w:t>
            </w:r>
            <w:r w:rsidR="00751AFC">
              <w:rPr>
                <w:rFonts w:eastAsia="Times New Roman"/>
                <w:color w:val="000000"/>
                <w:szCs w:val="24"/>
              </w:rPr>
              <w:t>680</w:t>
            </w:r>
          </w:p>
        </w:tc>
        <w:tc>
          <w:tcPr>
            <w:tcW w:w="900" w:type="dxa"/>
            <w:tcBorders>
              <w:top w:val="nil"/>
              <w:left w:val="nil"/>
              <w:bottom w:val="nil"/>
              <w:right w:val="single" w:sz="4" w:space="0" w:color="808080"/>
            </w:tcBorders>
            <w:shd w:val="clear" w:color="000000" w:fill="FFFFFF"/>
            <w:noWrap/>
            <w:vAlign w:val="bottom"/>
            <w:hideMark/>
          </w:tcPr>
          <w:p w14:paraId="422CE377" w14:textId="1D8F7CFE"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$8</w:t>
            </w:r>
            <w:r w:rsidR="00751AFC">
              <w:rPr>
                <w:rFonts w:eastAsia="Times New Roman"/>
                <w:color w:val="000000"/>
                <w:szCs w:val="24"/>
              </w:rPr>
              <w:t>40</w:t>
            </w:r>
          </w:p>
        </w:tc>
        <w:tc>
          <w:tcPr>
            <w:tcW w:w="900" w:type="dxa"/>
            <w:tcBorders>
              <w:top w:val="nil"/>
              <w:left w:val="nil"/>
              <w:bottom w:val="nil"/>
              <w:right w:val="single" w:sz="4" w:space="0" w:color="808080"/>
            </w:tcBorders>
            <w:shd w:val="clear" w:color="000000" w:fill="FFFFFF"/>
            <w:noWrap/>
            <w:vAlign w:val="bottom"/>
            <w:hideMark/>
          </w:tcPr>
          <w:p w14:paraId="4F1F2B64" w14:textId="24BAF01F"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$4</w:t>
            </w:r>
            <w:r w:rsidR="00751AFC">
              <w:rPr>
                <w:rFonts w:eastAsia="Times New Roman"/>
                <w:color w:val="000000"/>
                <w:szCs w:val="24"/>
              </w:rPr>
              <w:t>20</w:t>
            </w:r>
          </w:p>
        </w:tc>
      </w:tr>
      <w:tr w:rsidR="00810D72" w:rsidRPr="002F257B" w14:paraId="732D3116"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4B5A193E"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A874859"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12EF5C98"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03BFFA08"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76E7AAF8" w14:textId="45F84DCD"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3096D06D" w14:textId="23BFC0BF"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24C6A178" w14:textId="0225665C"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r>
      <w:tr w:rsidR="00810D72" w:rsidRPr="002F257B" w14:paraId="5649905A"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7C1178C" w14:textId="77777777"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Maintenance Fee Due at 7.5 years</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5B127C2"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$3,600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84F0568"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$1,800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A8F4F02"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$900 </w:t>
            </w:r>
          </w:p>
        </w:tc>
        <w:tc>
          <w:tcPr>
            <w:tcW w:w="900" w:type="dxa"/>
            <w:tcBorders>
              <w:top w:val="nil"/>
              <w:left w:val="nil"/>
              <w:bottom w:val="nil"/>
              <w:right w:val="single" w:sz="4" w:space="0" w:color="808080"/>
            </w:tcBorders>
            <w:shd w:val="clear" w:color="000000" w:fill="FFFFFF"/>
            <w:noWrap/>
            <w:vAlign w:val="bottom"/>
            <w:hideMark/>
          </w:tcPr>
          <w:p w14:paraId="26D6CC9B" w14:textId="329A928E"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w:t>
            </w:r>
            <w:r w:rsidR="00751AFC">
              <w:rPr>
                <w:rFonts w:eastAsia="Times New Roman"/>
                <w:color w:val="000000"/>
                <w:szCs w:val="24"/>
              </w:rPr>
              <w:t>3,780</w:t>
            </w:r>
          </w:p>
        </w:tc>
        <w:tc>
          <w:tcPr>
            <w:tcW w:w="900" w:type="dxa"/>
            <w:tcBorders>
              <w:top w:val="nil"/>
              <w:left w:val="nil"/>
              <w:bottom w:val="nil"/>
              <w:right w:val="single" w:sz="4" w:space="0" w:color="808080"/>
            </w:tcBorders>
            <w:shd w:val="clear" w:color="000000" w:fill="FFFFFF"/>
            <w:noWrap/>
            <w:vAlign w:val="bottom"/>
            <w:hideMark/>
          </w:tcPr>
          <w:p w14:paraId="197417B9" w14:textId="6EF51B63"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$1,</w:t>
            </w:r>
            <w:r w:rsidR="00751AFC">
              <w:rPr>
                <w:rFonts w:eastAsia="Times New Roman"/>
                <w:color w:val="000000"/>
                <w:szCs w:val="24"/>
              </w:rPr>
              <w:t>890</w:t>
            </w:r>
          </w:p>
        </w:tc>
        <w:tc>
          <w:tcPr>
            <w:tcW w:w="900" w:type="dxa"/>
            <w:tcBorders>
              <w:top w:val="nil"/>
              <w:left w:val="nil"/>
              <w:bottom w:val="nil"/>
              <w:right w:val="single" w:sz="4" w:space="0" w:color="808080"/>
            </w:tcBorders>
            <w:shd w:val="clear" w:color="000000" w:fill="FFFFFF"/>
            <w:noWrap/>
            <w:vAlign w:val="bottom"/>
            <w:hideMark/>
          </w:tcPr>
          <w:p w14:paraId="15BEDDA4" w14:textId="4C28A1F2"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$9</w:t>
            </w:r>
            <w:r w:rsidR="00751AFC">
              <w:rPr>
                <w:rFonts w:eastAsia="Times New Roman"/>
                <w:color w:val="000000"/>
                <w:szCs w:val="24"/>
              </w:rPr>
              <w:t>45</w:t>
            </w:r>
          </w:p>
        </w:tc>
      </w:tr>
      <w:tr w:rsidR="00810D72" w:rsidRPr="002F257B" w14:paraId="6F78149F"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5F33BA3D"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E7CA56D"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6EE33CAF"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1E9BE99B"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5E5DA5AA" w14:textId="08A9C282"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49A95A1A" w14:textId="1DEA7F26"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00F26E24" w14:textId="0C346658"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r>
      <w:tr w:rsidR="00810D72" w:rsidRPr="002F257B" w14:paraId="57FE1FA3"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CBC04C8" w14:textId="77777777"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Maintenance Fee Due at 11.5 years</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4105D21"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$7,400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2D160D5"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$3,700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57C7471"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$1,850 </w:t>
            </w:r>
          </w:p>
        </w:tc>
        <w:tc>
          <w:tcPr>
            <w:tcW w:w="900" w:type="dxa"/>
            <w:tcBorders>
              <w:top w:val="nil"/>
              <w:left w:val="nil"/>
              <w:bottom w:val="nil"/>
              <w:right w:val="single" w:sz="4" w:space="0" w:color="808080"/>
            </w:tcBorders>
            <w:shd w:val="clear" w:color="000000" w:fill="FFFFFF"/>
            <w:noWrap/>
            <w:vAlign w:val="bottom"/>
            <w:hideMark/>
          </w:tcPr>
          <w:p w14:paraId="028BDB37" w14:textId="4DD999DA"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w:t>
            </w:r>
            <w:r w:rsidR="00751AFC">
              <w:rPr>
                <w:rFonts w:eastAsia="Times New Roman"/>
                <w:color w:val="000000"/>
                <w:szCs w:val="24"/>
              </w:rPr>
              <w:t>7,780</w:t>
            </w:r>
          </w:p>
        </w:tc>
        <w:tc>
          <w:tcPr>
            <w:tcW w:w="900" w:type="dxa"/>
            <w:tcBorders>
              <w:top w:val="nil"/>
              <w:left w:val="nil"/>
              <w:bottom w:val="nil"/>
              <w:right w:val="single" w:sz="4" w:space="0" w:color="808080"/>
            </w:tcBorders>
            <w:shd w:val="clear" w:color="000000" w:fill="FFFFFF"/>
            <w:noWrap/>
            <w:vAlign w:val="bottom"/>
            <w:hideMark/>
          </w:tcPr>
          <w:p w14:paraId="4A656E06" w14:textId="2FF03157"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w:t>
            </w:r>
            <w:r w:rsidR="00751AFC">
              <w:rPr>
                <w:rFonts w:eastAsia="Times New Roman"/>
                <w:color w:val="000000"/>
                <w:szCs w:val="24"/>
              </w:rPr>
              <w:t>3,890</w:t>
            </w:r>
          </w:p>
        </w:tc>
        <w:tc>
          <w:tcPr>
            <w:tcW w:w="900" w:type="dxa"/>
            <w:tcBorders>
              <w:top w:val="nil"/>
              <w:left w:val="nil"/>
              <w:bottom w:val="nil"/>
              <w:right w:val="single" w:sz="4" w:space="0" w:color="808080"/>
            </w:tcBorders>
            <w:shd w:val="clear" w:color="000000" w:fill="FFFFFF"/>
            <w:noWrap/>
            <w:vAlign w:val="bottom"/>
            <w:hideMark/>
          </w:tcPr>
          <w:p w14:paraId="303AB9FE" w14:textId="2CA194B9"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w:t>
            </w:r>
            <w:r w:rsidR="00751AFC">
              <w:rPr>
                <w:rFonts w:eastAsia="Times New Roman"/>
                <w:color w:val="000000"/>
                <w:szCs w:val="24"/>
              </w:rPr>
              <w:t>1,945</w:t>
            </w:r>
          </w:p>
        </w:tc>
      </w:tr>
      <w:tr w:rsidR="00810D72" w:rsidRPr="002F257B" w14:paraId="2DBC1640"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4B108C4D"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4E348E1"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2E6FB096"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0DD643F6"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6FF9E332" w14:textId="10F41B10"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608DE328" w14:textId="5D128BD3"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3E50683F" w14:textId="100E4E60" w:rsidR="00810D72" w:rsidRPr="002F257B" w:rsidRDefault="00751AFC"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r>
      <w:tr w:rsidR="00810D72" w:rsidRPr="002F257B" w14:paraId="5B0B3D82"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3AE552A" w14:textId="77777777"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Notice of Appeal</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20603C5"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$800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BCBA2C3"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$400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E2FF8F7"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$200 </w:t>
            </w:r>
          </w:p>
        </w:tc>
        <w:tc>
          <w:tcPr>
            <w:tcW w:w="900" w:type="dxa"/>
            <w:tcBorders>
              <w:top w:val="nil"/>
              <w:left w:val="nil"/>
              <w:bottom w:val="nil"/>
              <w:right w:val="single" w:sz="4" w:space="0" w:color="808080"/>
            </w:tcBorders>
            <w:shd w:val="clear" w:color="000000" w:fill="FFFFFF"/>
            <w:noWrap/>
            <w:vAlign w:val="bottom"/>
            <w:hideMark/>
          </w:tcPr>
          <w:p w14:paraId="116F0BC0" w14:textId="4DD346F0"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$8</w:t>
            </w:r>
            <w:r w:rsidR="00EC1378">
              <w:rPr>
                <w:rFonts w:eastAsia="Times New Roman"/>
                <w:color w:val="000000"/>
                <w:szCs w:val="24"/>
              </w:rPr>
              <w:t>40</w:t>
            </w:r>
          </w:p>
        </w:tc>
        <w:tc>
          <w:tcPr>
            <w:tcW w:w="900" w:type="dxa"/>
            <w:tcBorders>
              <w:top w:val="nil"/>
              <w:left w:val="nil"/>
              <w:bottom w:val="nil"/>
              <w:right w:val="single" w:sz="4" w:space="0" w:color="808080"/>
            </w:tcBorders>
            <w:shd w:val="clear" w:color="000000" w:fill="FFFFFF"/>
            <w:noWrap/>
            <w:vAlign w:val="bottom"/>
            <w:hideMark/>
          </w:tcPr>
          <w:p w14:paraId="6C228D81" w14:textId="3D5534D6"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$4</w:t>
            </w:r>
            <w:r w:rsidR="00EC1378">
              <w:rPr>
                <w:rFonts w:eastAsia="Times New Roman"/>
                <w:color w:val="000000"/>
                <w:szCs w:val="24"/>
              </w:rPr>
              <w:t>20</w:t>
            </w:r>
          </w:p>
        </w:tc>
        <w:tc>
          <w:tcPr>
            <w:tcW w:w="900" w:type="dxa"/>
            <w:tcBorders>
              <w:top w:val="nil"/>
              <w:left w:val="nil"/>
              <w:bottom w:val="nil"/>
              <w:right w:val="single" w:sz="4" w:space="0" w:color="808080"/>
            </w:tcBorders>
            <w:shd w:val="clear" w:color="000000" w:fill="FFFFFF"/>
            <w:noWrap/>
            <w:vAlign w:val="bottom"/>
            <w:hideMark/>
          </w:tcPr>
          <w:p w14:paraId="049B7604" w14:textId="08D8D2CF"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w:t>
            </w:r>
            <w:r w:rsidR="00EC1378">
              <w:rPr>
                <w:rFonts w:eastAsia="Times New Roman"/>
                <w:color w:val="000000"/>
                <w:szCs w:val="24"/>
              </w:rPr>
              <w:t>21</w:t>
            </w:r>
            <w:r w:rsidRPr="002F257B">
              <w:rPr>
                <w:rFonts w:eastAsia="Times New Roman"/>
                <w:color w:val="000000"/>
                <w:szCs w:val="24"/>
              </w:rPr>
              <w:t>0</w:t>
            </w:r>
          </w:p>
        </w:tc>
      </w:tr>
      <w:tr w:rsidR="00810D72" w:rsidRPr="002F257B" w14:paraId="7878AA42"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59439E0F"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12138CA1"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1306B48A"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0348C084"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190E4C24" w14:textId="3E4D643E" w:rsidR="00810D72" w:rsidRPr="002F257B" w:rsidRDefault="00EC1378"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548BBFCB" w14:textId="62CAF3D6" w:rsidR="00810D72" w:rsidRPr="002F257B" w:rsidRDefault="00EC1378"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1049C0DD" w14:textId="5E46540D" w:rsidR="00810D72" w:rsidRPr="002F257B" w:rsidRDefault="00EC1378"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r>
      <w:tr w:rsidR="00810D72" w:rsidRPr="002F257B" w14:paraId="5064401B"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828AD39" w14:textId="77777777"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 xml:space="preserve">Forwarding an Appeal in an Application or </w:t>
            </w:r>
            <w:r w:rsidRPr="0045605B">
              <w:rPr>
                <w:rFonts w:eastAsia="Times New Roman"/>
                <w:i/>
                <w:color w:val="000000"/>
                <w:szCs w:val="24"/>
              </w:rPr>
              <w:t>Ex Parte</w:t>
            </w:r>
            <w:r w:rsidRPr="002F257B">
              <w:rPr>
                <w:rFonts w:eastAsia="Times New Roman"/>
                <w:color w:val="000000"/>
                <w:szCs w:val="24"/>
              </w:rPr>
              <w:t xml:space="preserve"> Reexamination Proceeding to the Board</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5B8A384D"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$2,000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09EBE95"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$1,000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5024773"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$500 </w:t>
            </w:r>
          </w:p>
        </w:tc>
        <w:tc>
          <w:tcPr>
            <w:tcW w:w="900" w:type="dxa"/>
            <w:tcBorders>
              <w:top w:val="nil"/>
              <w:left w:val="nil"/>
              <w:bottom w:val="nil"/>
              <w:right w:val="single" w:sz="4" w:space="0" w:color="808080"/>
            </w:tcBorders>
            <w:shd w:val="clear" w:color="000000" w:fill="FFFFFF"/>
            <w:noWrap/>
            <w:vAlign w:val="bottom"/>
            <w:hideMark/>
          </w:tcPr>
          <w:p w14:paraId="037BE125" w14:textId="011BF33E"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$2,</w:t>
            </w:r>
            <w:r w:rsidR="00124116">
              <w:rPr>
                <w:rFonts w:eastAsia="Times New Roman"/>
                <w:color w:val="000000"/>
                <w:szCs w:val="24"/>
              </w:rPr>
              <w:t>100</w:t>
            </w:r>
          </w:p>
        </w:tc>
        <w:tc>
          <w:tcPr>
            <w:tcW w:w="900" w:type="dxa"/>
            <w:tcBorders>
              <w:top w:val="nil"/>
              <w:left w:val="nil"/>
              <w:bottom w:val="nil"/>
              <w:right w:val="single" w:sz="4" w:space="0" w:color="808080"/>
            </w:tcBorders>
            <w:shd w:val="clear" w:color="000000" w:fill="FFFFFF"/>
            <w:noWrap/>
            <w:vAlign w:val="bottom"/>
            <w:hideMark/>
          </w:tcPr>
          <w:p w14:paraId="4278FE2A" w14:textId="284F532A"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$1,</w:t>
            </w:r>
            <w:r w:rsidR="00124116">
              <w:rPr>
                <w:rFonts w:eastAsia="Times New Roman"/>
                <w:color w:val="000000"/>
                <w:szCs w:val="24"/>
              </w:rPr>
              <w:t>050</w:t>
            </w:r>
          </w:p>
        </w:tc>
        <w:tc>
          <w:tcPr>
            <w:tcW w:w="900" w:type="dxa"/>
            <w:tcBorders>
              <w:top w:val="nil"/>
              <w:left w:val="nil"/>
              <w:bottom w:val="nil"/>
              <w:right w:val="single" w:sz="4" w:space="0" w:color="808080"/>
            </w:tcBorders>
            <w:shd w:val="clear" w:color="000000" w:fill="FFFFFF"/>
            <w:noWrap/>
            <w:vAlign w:val="bottom"/>
            <w:hideMark/>
          </w:tcPr>
          <w:p w14:paraId="36BB742A" w14:textId="06362A3C"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$5</w:t>
            </w:r>
            <w:r w:rsidR="00124116">
              <w:rPr>
                <w:rFonts w:eastAsia="Times New Roman"/>
                <w:color w:val="000000"/>
                <w:szCs w:val="24"/>
              </w:rPr>
              <w:t>25</w:t>
            </w:r>
          </w:p>
        </w:tc>
      </w:tr>
      <w:tr w:rsidR="00810D72" w:rsidRPr="002F257B" w14:paraId="1FEF1D69"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30FC2546"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42EC39F"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211398C2"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07D816D5"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07F0A061" w14:textId="711088A8" w:rsidR="00810D72" w:rsidRPr="002F257B" w:rsidRDefault="00124116"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35456927" w14:textId="1181391A" w:rsidR="00810D72" w:rsidRPr="002F257B" w:rsidRDefault="00124116"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42DFD4AF" w14:textId="132CCA17" w:rsidR="00810D72" w:rsidRPr="002F257B" w:rsidRDefault="00124116"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r>
      <w:tr w:rsidR="00810D72" w:rsidRPr="002F257B" w14:paraId="09755FC3"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334804D6" w14:textId="6AB26464" w:rsidR="00810D72" w:rsidRPr="002F257B" w:rsidRDefault="00810D72" w:rsidP="00810D72">
            <w:pPr>
              <w:spacing w:line="240" w:lineRule="auto"/>
              <w:rPr>
                <w:rFonts w:eastAsia="Times New Roman"/>
                <w:color w:val="000000"/>
                <w:szCs w:val="24"/>
              </w:rPr>
            </w:pPr>
            <w:r w:rsidRPr="0045605B">
              <w:rPr>
                <w:rFonts w:eastAsia="Times New Roman"/>
                <w:i/>
                <w:color w:val="000000"/>
                <w:szCs w:val="24"/>
              </w:rPr>
              <w:t>Inter Partes</w:t>
            </w:r>
            <w:r w:rsidRPr="002F257B">
              <w:rPr>
                <w:rFonts w:eastAsia="Times New Roman"/>
                <w:color w:val="000000"/>
                <w:szCs w:val="24"/>
              </w:rPr>
              <w:t xml:space="preserve"> Review Request Fee </w:t>
            </w:r>
            <w:r w:rsidR="00CD13EC" w:rsidRPr="00C02A31">
              <w:rPr>
                <w:rFonts w:eastAsia="Times New Roman"/>
                <w:color w:val="000000"/>
                <w:sz w:val="20"/>
                <w:szCs w:val="16"/>
              </w:rPr>
              <w:t>–</w:t>
            </w:r>
            <w:r w:rsidRPr="002F257B">
              <w:rPr>
                <w:rFonts w:eastAsia="Times New Roman"/>
                <w:color w:val="000000"/>
                <w:szCs w:val="24"/>
              </w:rPr>
              <w:t xml:space="preserve"> Up to 20 Claims</w:t>
            </w:r>
          </w:p>
        </w:tc>
        <w:tc>
          <w:tcPr>
            <w:tcW w:w="2790"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6CEE485A"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$9,000 </w:t>
            </w:r>
          </w:p>
        </w:tc>
        <w:tc>
          <w:tcPr>
            <w:tcW w:w="2700" w:type="dxa"/>
            <w:gridSpan w:val="3"/>
            <w:tcBorders>
              <w:top w:val="single" w:sz="4" w:space="0" w:color="808080"/>
              <w:left w:val="nil"/>
              <w:bottom w:val="nil"/>
              <w:right w:val="single" w:sz="4" w:space="0" w:color="808080"/>
            </w:tcBorders>
            <w:shd w:val="clear" w:color="000000" w:fill="FFFFFF"/>
            <w:noWrap/>
            <w:vAlign w:val="bottom"/>
            <w:hideMark/>
          </w:tcPr>
          <w:p w14:paraId="0C5A90E5" w14:textId="1C3AF093"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$9,</w:t>
            </w:r>
            <w:r w:rsidR="00124116">
              <w:rPr>
                <w:rFonts w:eastAsia="Times New Roman"/>
                <w:color w:val="000000"/>
                <w:szCs w:val="24"/>
              </w:rPr>
              <w:t>450</w:t>
            </w:r>
          </w:p>
        </w:tc>
      </w:tr>
      <w:tr w:rsidR="00810D72" w:rsidRPr="002F257B" w14:paraId="560E9DC9"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76E762A6" w14:textId="77777777" w:rsidR="00810D72" w:rsidRPr="002F257B" w:rsidRDefault="00810D72" w:rsidP="00810D72">
            <w:pPr>
              <w:spacing w:line="240" w:lineRule="auto"/>
              <w:rPr>
                <w:rFonts w:eastAsia="Times New Roman"/>
                <w:color w:val="000000"/>
                <w:szCs w:val="24"/>
              </w:rPr>
            </w:pPr>
          </w:p>
        </w:tc>
        <w:tc>
          <w:tcPr>
            <w:tcW w:w="2790" w:type="dxa"/>
            <w:gridSpan w:val="3"/>
            <w:vMerge/>
            <w:tcBorders>
              <w:top w:val="single" w:sz="4" w:space="0" w:color="808080"/>
              <w:left w:val="single" w:sz="4" w:space="0" w:color="808080"/>
              <w:bottom w:val="single" w:sz="4" w:space="0" w:color="808080"/>
              <w:right w:val="single" w:sz="4" w:space="0" w:color="808080"/>
            </w:tcBorders>
            <w:vAlign w:val="center"/>
            <w:hideMark/>
          </w:tcPr>
          <w:p w14:paraId="25C07DF5" w14:textId="77777777" w:rsidR="00810D72" w:rsidRPr="002F257B" w:rsidRDefault="00810D72" w:rsidP="00810D72">
            <w:pPr>
              <w:spacing w:line="240" w:lineRule="auto"/>
              <w:rPr>
                <w:rFonts w:eastAsia="Times New Roman"/>
                <w:color w:val="000000"/>
                <w:szCs w:val="24"/>
              </w:rPr>
            </w:pPr>
          </w:p>
        </w:tc>
        <w:tc>
          <w:tcPr>
            <w:tcW w:w="2700" w:type="dxa"/>
            <w:gridSpan w:val="3"/>
            <w:tcBorders>
              <w:top w:val="nil"/>
              <w:left w:val="nil"/>
              <w:bottom w:val="single" w:sz="4" w:space="0" w:color="808080"/>
              <w:right w:val="single" w:sz="4" w:space="0" w:color="808080"/>
            </w:tcBorders>
            <w:shd w:val="clear" w:color="000000" w:fill="FFFFFF"/>
            <w:noWrap/>
            <w:hideMark/>
          </w:tcPr>
          <w:p w14:paraId="64ACD906" w14:textId="5F70A248" w:rsidR="00810D72" w:rsidRPr="002F257B" w:rsidRDefault="00124116"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r>
      <w:tr w:rsidR="00810D72" w:rsidRPr="002F257B" w14:paraId="62D368F3"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9C8035C" w14:textId="58C25387" w:rsidR="00810D72" w:rsidRPr="002F257B" w:rsidRDefault="00810D72" w:rsidP="00810D72">
            <w:pPr>
              <w:spacing w:line="240" w:lineRule="auto"/>
              <w:rPr>
                <w:rFonts w:eastAsia="Times New Roman"/>
                <w:color w:val="000000"/>
                <w:szCs w:val="24"/>
              </w:rPr>
            </w:pPr>
            <w:r w:rsidRPr="0045605B">
              <w:rPr>
                <w:rFonts w:eastAsia="Times New Roman"/>
                <w:i/>
                <w:color w:val="000000"/>
                <w:szCs w:val="24"/>
              </w:rPr>
              <w:t>Inter Partes</w:t>
            </w:r>
            <w:r w:rsidRPr="002F257B">
              <w:rPr>
                <w:rFonts w:eastAsia="Times New Roman"/>
                <w:color w:val="000000"/>
                <w:szCs w:val="24"/>
              </w:rPr>
              <w:t xml:space="preserve"> Review Post-Institution Fee </w:t>
            </w:r>
            <w:r w:rsidR="00CD13EC" w:rsidRPr="00C02A31">
              <w:rPr>
                <w:rFonts w:eastAsia="Times New Roman"/>
                <w:color w:val="000000"/>
                <w:sz w:val="20"/>
                <w:szCs w:val="16"/>
              </w:rPr>
              <w:t>–</w:t>
            </w:r>
            <w:r w:rsidRPr="002F257B">
              <w:rPr>
                <w:rFonts w:eastAsia="Times New Roman"/>
                <w:color w:val="000000"/>
                <w:szCs w:val="24"/>
              </w:rPr>
              <w:t xml:space="preserve"> Up to 15 Claims</w:t>
            </w:r>
          </w:p>
        </w:tc>
        <w:tc>
          <w:tcPr>
            <w:tcW w:w="2790"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935A402"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$14,000 </w:t>
            </w:r>
          </w:p>
        </w:tc>
        <w:tc>
          <w:tcPr>
            <w:tcW w:w="2700" w:type="dxa"/>
            <w:gridSpan w:val="3"/>
            <w:tcBorders>
              <w:top w:val="single" w:sz="4" w:space="0" w:color="808080"/>
              <w:left w:val="nil"/>
              <w:bottom w:val="nil"/>
              <w:right w:val="single" w:sz="4" w:space="0" w:color="808080"/>
            </w:tcBorders>
            <w:shd w:val="clear" w:color="000000" w:fill="FFFFFF"/>
            <w:noWrap/>
            <w:vAlign w:val="bottom"/>
            <w:hideMark/>
          </w:tcPr>
          <w:p w14:paraId="79E1B46B" w14:textId="6C1B1EE1"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$1</w:t>
            </w:r>
            <w:r w:rsidR="00124116">
              <w:rPr>
                <w:rFonts w:eastAsia="Times New Roman"/>
                <w:color w:val="000000"/>
                <w:szCs w:val="24"/>
              </w:rPr>
              <w:t>4,700</w:t>
            </w:r>
          </w:p>
        </w:tc>
      </w:tr>
      <w:tr w:rsidR="00810D72" w:rsidRPr="002F257B" w14:paraId="6724BAEA"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636E2AAF" w14:textId="77777777" w:rsidR="00810D72" w:rsidRPr="002F257B" w:rsidRDefault="00810D72" w:rsidP="00810D72">
            <w:pPr>
              <w:spacing w:line="240" w:lineRule="auto"/>
              <w:rPr>
                <w:rFonts w:eastAsia="Times New Roman"/>
                <w:color w:val="000000"/>
                <w:szCs w:val="24"/>
              </w:rPr>
            </w:pPr>
          </w:p>
        </w:tc>
        <w:tc>
          <w:tcPr>
            <w:tcW w:w="2790" w:type="dxa"/>
            <w:gridSpan w:val="3"/>
            <w:vMerge/>
            <w:tcBorders>
              <w:top w:val="single" w:sz="4" w:space="0" w:color="808080"/>
              <w:left w:val="single" w:sz="4" w:space="0" w:color="808080"/>
              <w:bottom w:val="single" w:sz="4" w:space="0" w:color="808080"/>
              <w:right w:val="single" w:sz="4" w:space="0" w:color="808080"/>
            </w:tcBorders>
            <w:vAlign w:val="center"/>
            <w:hideMark/>
          </w:tcPr>
          <w:p w14:paraId="146877CF" w14:textId="77777777" w:rsidR="00810D72" w:rsidRPr="002F257B" w:rsidRDefault="00810D72" w:rsidP="00810D72">
            <w:pPr>
              <w:spacing w:line="240" w:lineRule="auto"/>
              <w:rPr>
                <w:rFonts w:eastAsia="Times New Roman"/>
                <w:color w:val="000000"/>
                <w:szCs w:val="24"/>
              </w:rPr>
            </w:pPr>
          </w:p>
        </w:tc>
        <w:tc>
          <w:tcPr>
            <w:tcW w:w="2700" w:type="dxa"/>
            <w:gridSpan w:val="3"/>
            <w:tcBorders>
              <w:top w:val="nil"/>
              <w:left w:val="nil"/>
              <w:bottom w:val="single" w:sz="4" w:space="0" w:color="808080"/>
              <w:right w:val="single" w:sz="4" w:space="0" w:color="808080"/>
            </w:tcBorders>
            <w:shd w:val="clear" w:color="000000" w:fill="FFFFFF"/>
            <w:noWrap/>
            <w:hideMark/>
          </w:tcPr>
          <w:p w14:paraId="06C8F9D3" w14:textId="2E2F2D10" w:rsidR="00810D72" w:rsidRPr="002F257B" w:rsidRDefault="00124116"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r>
      <w:tr w:rsidR="00810D72" w:rsidRPr="002F257B" w14:paraId="75B00691"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72383BE" w14:textId="320B3DE8"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 xml:space="preserve">Post-Grant or Covered Business Method Review Request Fee </w:t>
            </w:r>
            <w:r w:rsidR="00CD13EC" w:rsidRPr="00C02A31">
              <w:rPr>
                <w:rFonts w:eastAsia="Times New Roman"/>
                <w:color w:val="000000"/>
                <w:sz w:val="20"/>
                <w:szCs w:val="16"/>
              </w:rPr>
              <w:t>–</w:t>
            </w:r>
            <w:r w:rsidRPr="002F257B">
              <w:rPr>
                <w:rFonts w:eastAsia="Times New Roman"/>
                <w:color w:val="000000"/>
                <w:szCs w:val="24"/>
              </w:rPr>
              <w:t xml:space="preserve"> Up to 20 Claims</w:t>
            </w:r>
          </w:p>
        </w:tc>
        <w:tc>
          <w:tcPr>
            <w:tcW w:w="2790"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7881D69A"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$12,000 </w:t>
            </w:r>
          </w:p>
        </w:tc>
        <w:tc>
          <w:tcPr>
            <w:tcW w:w="2700" w:type="dxa"/>
            <w:gridSpan w:val="3"/>
            <w:tcBorders>
              <w:top w:val="single" w:sz="4" w:space="0" w:color="808080"/>
              <w:left w:val="nil"/>
              <w:bottom w:val="nil"/>
              <w:right w:val="single" w:sz="4" w:space="0" w:color="808080"/>
            </w:tcBorders>
            <w:shd w:val="clear" w:color="000000" w:fill="FFFFFF"/>
            <w:noWrap/>
            <w:vAlign w:val="bottom"/>
            <w:hideMark/>
          </w:tcPr>
          <w:p w14:paraId="2812D632" w14:textId="66FEF2B5" w:rsidR="00810D72" w:rsidRPr="002F257B" w:rsidRDefault="00124116" w:rsidP="004D45DD">
            <w:pPr>
              <w:spacing w:line="240" w:lineRule="auto"/>
              <w:jc w:val="center"/>
              <w:rPr>
                <w:rFonts w:eastAsia="Times New Roman"/>
                <w:color w:val="000000"/>
                <w:szCs w:val="24"/>
              </w:rPr>
            </w:pPr>
            <w:r>
              <w:rPr>
                <w:rFonts w:eastAsia="Times New Roman"/>
                <w:color w:val="000000"/>
                <w:szCs w:val="24"/>
              </w:rPr>
              <w:t>$12,600</w:t>
            </w:r>
          </w:p>
        </w:tc>
      </w:tr>
      <w:tr w:rsidR="00810D72" w:rsidRPr="002F257B" w14:paraId="11263E73"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7CF8D0AC" w14:textId="77777777" w:rsidR="00810D72" w:rsidRPr="002F257B" w:rsidRDefault="00810D72" w:rsidP="00810D72">
            <w:pPr>
              <w:spacing w:line="240" w:lineRule="auto"/>
              <w:rPr>
                <w:rFonts w:eastAsia="Times New Roman"/>
                <w:color w:val="000000"/>
                <w:szCs w:val="24"/>
              </w:rPr>
            </w:pPr>
          </w:p>
        </w:tc>
        <w:tc>
          <w:tcPr>
            <w:tcW w:w="2790" w:type="dxa"/>
            <w:gridSpan w:val="3"/>
            <w:vMerge/>
            <w:tcBorders>
              <w:top w:val="single" w:sz="4" w:space="0" w:color="808080"/>
              <w:left w:val="single" w:sz="4" w:space="0" w:color="808080"/>
              <w:bottom w:val="single" w:sz="4" w:space="0" w:color="808080"/>
              <w:right w:val="single" w:sz="4" w:space="0" w:color="808080"/>
            </w:tcBorders>
            <w:vAlign w:val="center"/>
            <w:hideMark/>
          </w:tcPr>
          <w:p w14:paraId="706A5B2E" w14:textId="77777777" w:rsidR="00810D72" w:rsidRPr="002F257B" w:rsidRDefault="00810D72" w:rsidP="00810D72">
            <w:pPr>
              <w:spacing w:line="240" w:lineRule="auto"/>
              <w:rPr>
                <w:rFonts w:eastAsia="Times New Roman"/>
                <w:color w:val="000000"/>
                <w:szCs w:val="24"/>
              </w:rPr>
            </w:pPr>
          </w:p>
        </w:tc>
        <w:tc>
          <w:tcPr>
            <w:tcW w:w="2700" w:type="dxa"/>
            <w:gridSpan w:val="3"/>
            <w:tcBorders>
              <w:top w:val="nil"/>
              <w:left w:val="nil"/>
              <w:bottom w:val="single" w:sz="4" w:space="0" w:color="808080"/>
              <w:right w:val="single" w:sz="4" w:space="0" w:color="808080"/>
            </w:tcBorders>
            <w:shd w:val="clear" w:color="000000" w:fill="FFFFFF"/>
            <w:noWrap/>
            <w:hideMark/>
          </w:tcPr>
          <w:p w14:paraId="3B38E7ED" w14:textId="40DB48AC" w:rsidR="00810D72" w:rsidRPr="002F257B" w:rsidRDefault="00124116"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r>
      <w:tr w:rsidR="00810D72" w:rsidRPr="002F257B" w14:paraId="7DF8B9FA"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33682F8" w14:textId="7452BB47"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 xml:space="preserve">Post-Grant or Covered Business Method Review Post-Institution Fee </w:t>
            </w:r>
            <w:r w:rsidR="00CD13EC" w:rsidRPr="00C02A31">
              <w:rPr>
                <w:rFonts w:eastAsia="Times New Roman"/>
                <w:color w:val="000000"/>
                <w:sz w:val="20"/>
                <w:szCs w:val="16"/>
              </w:rPr>
              <w:t>–</w:t>
            </w:r>
            <w:r w:rsidRPr="002F257B">
              <w:rPr>
                <w:rFonts w:eastAsia="Times New Roman"/>
                <w:color w:val="000000"/>
                <w:szCs w:val="24"/>
              </w:rPr>
              <w:t xml:space="preserve"> Up to 15 Claims</w:t>
            </w:r>
          </w:p>
        </w:tc>
        <w:tc>
          <w:tcPr>
            <w:tcW w:w="2790"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D4B189E"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$18,000 </w:t>
            </w:r>
          </w:p>
        </w:tc>
        <w:tc>
          <w:tcPr>
            <w:tcW w:w="2700" w:type="dxa"/>
            <w:gridSpan w:val="3"/>
            <w:tcBorders>
              <w:top w:val="single" w:sz="4" w:space="0" w:color="808080"/>
              <w:left w:val="nil"/>
              <w:bottom w:val="nil"/>
              <w:right w:val="single" w:sz="4" w:space="0" w:color="808080"/>
            </w:tcBorders>
            <w:shd w:val="clear" w:color="000000" w:fill="FFFFFF"/>
            <w:noWrap/>
            <w:vAlign w:val="bottom"/>
            <w:hideMark/>
          </w:tcPr>
          <w:p w14:paraId="24FC4BE8" w14:textId="5DB20712" w:rsidR="00810D72" w:rsidRPr="002F257B" w:rsidRDefault="00124116" w:rsidP="004D45DD">
            <w:pPr>
              <w:spacing w:line="240" w:lineRule="auto"/>
              <w:jc w:val="center"/>
              <w:rPr>
                <w:rFonts w:eastAsia="Times New Roman"/>
                <w:color w:val="000000"/>
                <w:szCs w:val="24"/>
              </w:rPr>
            </w:pPr>
            <w:r>
              <w:rPr>
                <w:rFonts w:eastAsia="Times New Roman"/>
                <w:color w:val="000000"/>
                <w:szCs w:val="24"/>
              </w:rPr>
              <w:t>$18,900</w:t>
            </w:r>
          </w:p>
        </w:tc>
      </w:tr>
      <w:tr w:rsidR="00810D72" w:rsidRPr="002F257B" w14:paraId="7E7427D6" w14:textId="77777777" w:rsidTr="00FF631B">
        <w:trPr>
          <w:trHeight w:val="714"/>
        </w:trPr>
        <w:tc>
          <w:tcPr>
            <w:tcW w:w="3685" w:type="dxa"/>
            <w:vMerge/>
            <w:tcBorders>
              <w:top w:val="nil"/>
              <w:left w:val="single" w:sz="4" w:space="0" w:color="808080"/>
              <w:bottom w:val="single" w:sz="4" w:space="0" w:color="808080"/>
              <w:right w:val="single" w:sz="4" w:space="0" w:color="808080"/>
            </w:tcBorders>
            <w:vAlign w:val="center"/>
            <w:hideMark/>
          </w:tcPr>
          <w:p w14:paraId="4A039C96" w14:textId="77777777" w:rsidR="00810D72" w:rsidRPr="002F257B" w:rsidRDefault="00810D72" w:rsidP="00810D72">
            <w:pPr>
              <w:spacing w:line="240" w:lineRule="auto"/>
              <w:rPr>
                <w:rFonts w:eastAsia="Times New Roman"/>
                <w:color w:val="000000"/>
                <w:szCs w:val="24"/>
              </w:rPr>
            </w:pPr>
          </w:p>
        </w:tc>
        <w:tc>
          <w:tcPr>
            <w:tcW w:w="2790" w:type="dxa"/>
            <w:gridSpan w:val="3"/>
            <w:vMerge/>
            <w:tcBorders>
              <w:top w:val="single" w:sz="4" w:space="0" w:color="808080"/>
              <w:left w:val="single" w:sz="4" w:space="0" w:color="808080"/>
              <w:bottom w:val="single" w:sz="4" w:space="0" w:color="808080"/>
              <w:right w:val="single" w:sz="4" w:space="0" w:color="808080"/>
            </w:tcBorders>
            <w:vAlign w:val="center"/>
            <w:hideMark/>
          </w:tcPr>
          <w:p w14:paraId="079B0E92" w14:textId="77777777" w:rsidR="00810D72" w:rsidRPr="002F257B" w:rsidRDefault="00810D72" w:rsidP="00810D72">
            <w:pPr>
              <w:spacing w:line="240" w:lineRule="auto"/>
              <w:rPr>
                <w:rFonts w:eastAsia="Times New Roman"/>
                <w:color w:val="000000"/>
                <w:szCs w:val="24"/>
              </w:rPr>
            </w:pPr>
          </w:p>
        </w:tc>
        <w:tc>
          <w:tcPr>
            <w:tcW w:w="2700" w:type="dxa"/>
            <w:gridSpan w:val="3"/>
            <w:tcBorders>
              <w:top w:val="nil"/>
              <w:left w:val="nil"/>
              <w:bottom w:val="single" w:sz="4" w:space="0" w:color="808080"/>
              <w:right w:val="single" w:sz="4" w:space="0" w:color="808080"/>
            </w:tcBorders>
            <w:shd w:val="clear" w:color="000000" w:fill="FFFFFF"/>
            <w:noWrap/>
            <w:hideMark/>
          </w:tcPr>
          <w:p w14:paraId="628AB5FA" w14:textId="454DF5E7" w:rsidR="00810D72" w:rsidRPr="002F257B" w:rsidRDefault="00124116"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r>
      <w:tr w:rsidR="00810D72" w:rsidRPr="002F257B" w14:paraId="2044AC2E" w14:textId="77777777" w:rsidTr="004D45DD">
        <w:trPr>
          <w:trHeight w:val="288"/>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9292BC9" w14:textId="77777777"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Basic National Stage Fee</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B819F5A"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$280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6CB17A9"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$140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85791AC"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$70 </w:t>
            </w:r>
          </w:p>
        </w:tc>
        <w:tc>
          <w:tcPr>
            <w:tcW w:w="900" w:type="dxa"/>
            <w:tcBorders>
              <w:top w:val="nil"/>
              <w:left w:val="nil"/>
              <w:bottom w:val="nil"/>
              <w:right w:val="single" w:sz="4" w:space="0" w:color="808080"/>
            </w:tcBorders>
            <w:shd w:val="clear" w:color="000000" w:fill="FFFFFF"/>
            <w:noWrap/>
            <w:vAlign w:val="bottom"/>
            <w:hideMark/>
          </w:tcPr>
          <w:p w14:paraId="527C672C" w14:textId="11C622B2"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$300</w:t>
            </w:r>
          </w:p>
        </w:tc>
        <w:tc>
          <w:tcPr>
            <w:tcW w:w="900" w:type="dxa"/>
            <w:tcBorders>
              <w:top w:val="nil"/>
              <w:left w:val="nil"/>
              <w:bottom w:val="nil"/>
              <w:right w:val="single" w:sz="4" w:space="0" w:color="808080"/>
            </w:tcBorders>
            <w:shd w:val="clear" w:color="000000" w:fill="FFFFFF"/>
            <w:noWrap/>
            <w:vAlign w:val="bottom"/>
            <w:hideMark/>
          </w:tcPr>
          <w:p w14:paraId="098EEE36" w14:textId="792DC261"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$150</w:t>
            </w:r>
          </w:p>
        </w:tc>
        <w:tc>
          <w:tcPr>
            <w:tcW w:w="900" w:type="dxa"/>
            <w:tcBorders>
              <w:top w:val="nil"/>
              <w:left w:val="nil"/>
              <w:bottom w:val="nil"/>
              <w:right w:val="single" w:sz="4" w:space="0" w:color="808080"/>
            </w:tcBorders>
            <w:shd w:val="clear" w:color="000000" w:fill="FFFFFF"/>
            <w:noWrap/>
            <w:vAlign w:val="bottom"/>
            <w:hideMark/>
          </w:tcPr>
          <w:p w14:paraId="4B553E52" w14:textId="6B86FA86"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$75</w:t>
            </w:r>
          </w:p>
        </w:tc>
      </w:tr>
      <w:tr w:rsidR="00810D72" w:rsidRPr="002F257B" w14:paraId="5CABAFAC" w14:textId="77777777" w:rsidTr="004D45DD">
        <w:trPr>
          <w:trHeight w:val="288"/>
        </w:trPr>
        <w:tc>
          <w:tcPr>
            <w:tcW w:w="3685" w:type="dxa"/>
            <w:vMerge/>
            <w:tcBorders>
              <w:top w:val="nil"/>
              <w:left w:val="single" w:sz="4" w:space="0" w:color="808080"/>
              <w:bottom w:val="single" w:sz="4" w:space="0" w:color="808080"/>
              <w:right w:val="single" w:sz="4" w:space="0" w:color="808080"/>
            </w:tcBorders>
            <w:vAlign w:val="center"/>
            <w:hideMark/>
          </w:tcPr>
          <w:p w14:paraId="058E12C4"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3672A991"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67DFFAA3"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169F2CB0"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73821DDF" w14:textId="77777777" w:rsidR="00810D72" w:rsidRPr="002F257B" w:rsidRDefault="00810D72" w:rsidP="004D45DD">
            <w:pPr>
              <w:spacing w:line="240" w:lineRule="auto"/>
              <w:jc w:val="center"/>
              <w:rPr>
                <w:rFonts w:eastAsia="Times New Roman"/>
                <w:b/>
                <w:bCs/>
                <w:color w:val="000000"/>
                <w:szCs w:val="24"/>
              </w:rPr>
            </w:pPr>
            <w:r w:rsidRPr="002F257B">
              <w:rPr>
                <w:rFonts w:eastAsia="Times New Roman"/>
                <w:b/>
                <w:bCs/>
                <w:color w:val="000000"/>
                <w:szCs w:val="24"/>
              </w:rPr>
              <w:t>7%</w:t>
            </w:r>
          </w:p>
        </w:tc>
        <w:tc>
          <w:tcPr>
            <w:tcW w:w="900" w:type="dxa"/>
            <w:tcBorders>
              <w:top w:val="nil"/>
              <w:left w:val="nil"/>
              <w:bottom w:val="single" w:sz="4" w:space="0" w:color="808080"/>
              <w:right w:val="single" w:sz="4" w:space="0" w:color="808080"/>
            </w:tcBorders>
            <w:shd w:val="clear" w:color="000000" w:fill="FFFFFF"/>
            <w:noWrap/>
            <w:hideMark/>
          </w:tcPr>
          <w:p w14:paraId="61C0EE38" w14:textId="77777777" w:rsidR="00810D72" w:rsidRPr="002F257B" w:rsidRDefault="00810D72" w:rsidP="004D45DD">
            <w:pPr>
              <w:spacing w:line="240" w:lineRule="auto"/>
              <w:jc w:val="center"/>
              <w:rPr>
                <w:rFonts w:eastAsia="Times New Roman"/>
                <w:b/>
                <w:bCs/>
                <w:color w:val="000000"/>
                <w:szCs w:val="24"/>
              </w:rPr>
            </w:pPr>
            <w:r w:rsidRPr="002F257B">
              <w:rPr>
                <w:rFonts w:eastAsia="Times New Roman"/>
                <w:b/>
                <w:bCs/>
                <w:color w:val="000000"/>
                <w:szCs w:val="24"/>
              </w:rPr>
              <w:t>7%</w:t>
            </w:r>
          </w:p>
        </w:tc>
        <w:tc>
          <w:tcPr>
            <w:tcW w:w="900" w:type="dxa"/>
            <w:tcBorders>
              <w:top w:val="nil"/>
              <w:left w:val="nil"/>
              <w:bottom w:val="single" w:sz="4" w:space="0" w:color="808080"/>
              <w:right w:val="single" w:sz="4" w:space="0" w:color="808080"/>
            </w:tcBorders>
            <w:shd w:val="clear" w:color="000000" w:fill="FFFFFF"/>
            <w:noWrap/>
            <w:hideMark/>
          </w:tcPr>
          <w:p w14:paraId="417FBE13" w14:textId="77777777" w:rsidR="00810D72" w:rsidRPr="002F257B" w:rsidRDefault="00810D72" w:rsidP="004D45DD">
            <w:pPr>
              <w:spacing w:line="240" w:lineRule="auto"/>
              <w:jc w:val="center"/>
              <w:rPr>
                <w:rFonts w:eastAsia="Times New Roman"/>
                <w:b/>
                <w:bCs/>
                <w:color w:val="000000"/>
                <w:szCs w:val="24"/>
              </w:rPr>
            </w:pPr>
            <w:r w:rsidRPr="002F257B">
              <w:rPr>
                <w:rFonts w:eastAsia="Times New Roman"/>
                <w:b/>
                <w:bCs/>
                <w:color w:val="000000"/>
                <w:szCs w:val="24"/>
              </w:rPr>
              <w:t>7%</w:t>
            </w:r>
          </w:p>
        </w:tc>
      </w:tr>
      <w:tr w:rsidR="00810D72" w:rsidRPr="002F257B" w14:paraId="58A846DC" w14:textId="77777777" w:rsidTr="004D45DD">
        <w:trPr>
          <w:trHeight w:val="204"/>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417F5258" w14:textId="24E7965E"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 xml:space="preserve">National Stage Search Fee </w:t>
            </w:r>
            <w:r w:rsidR="00CD13EC" w:rsidRPr="00C02A31">
              <w:rPr>
                <w:rFonts w:eastAsia="Times New Roman"/>
                <w:color w:val="000000"/>
                <w:sz w:val="20"/>
                <w:szCs w:val="16"/>
              </w:rPr>
              <w:t>–</w:t>
            </w:r>
            <w:r w:rsidRPr="002F257B">
              <w:rPr>
                <w:rFonts w:eastAsia="Times New Roman"/>
                <w:color w:val="000000"/>
                <w:szCs w:val="24"/>
              </w:rPr>
              <w:t xml:space="preserve"> U.S. Was the ISA</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C86D348"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$120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6B645EC6"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$60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494C82C"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$30 </w:t>
            </w:r>
          </w:p>
        </w:tc>
        <w:tc>
          <w:tcPr>
            <w:tcW w:w="900" w:type="dxa"/>
            <w:tcBorders>
              <w:top w:val="nil"/>
              <w:left w:val="nil"/>
              <w:bottom w:val="nil"/>
              <w:right w:val="single" w:sz="4" w:space="0" w:color="808080"/>
            </w:tcBorders>
            <w:shd w:val="clear" w:color="000000" w:fill="FFFFFF"/>
            <w:noWrap/>
            <w:vAlign w:val="bottom"/>
            <w:hideMark/>
          </w:tcPr>
          <w:p w14:paraId="5ACFE55F" w14:textId="3445C71D" w:rsidR="00810D72" w:rsidRPr="002F257B" w:rsidRDefault="00124116" w:rsidP="004D45DD">
            <w:pPr>
              <w:spacing w:line="240" w:lineRule="auto"/>
              <w:jc w:val="center"/>
              <w:rPr>
                <w:rFonts w:eastAsia="Times New Roman"/>
                <w:color w:val="000000"/>
                <w:szCs w:val="24"/>
              </w:rPr>
            </w:pPr>
            <w:r>
              <w:rPr>
                <w:rFonts w:eastAsia="Times New Roman"/>
                <w:color w:val="000000"/>
                <w:szCs w:val="24"/>
              </w:rPr>
              <w:t>$12</w:t>
            </w:r>
            <w:r w:rsidR="00810D72" w:rsidRPr="002F257B">
              <w:rPr>
                <w:rFonts w:eastAsia="Times New Roman"/>
                <w:color w:val="000000"/>
                <w:szCs w:val="24"/>
              </w:rPr>
              <w:t>0</w:t>
            </w:r>
          </w:p>
        </w:tc>
        <w:tc>
          <w:tcPr>
            <w:tcW w:w="900" w:type="dxa"/>
            <w:tcBorders>
              <w:top w:val="nil"/>
              <w:left w:val="nil"/>
              <w:bottom w:val="nil"/>
              <w:right w:val="single" w:sz="4" w:space="0" w:color="808080"/>
            </w:tcBorders>
            <w:shd w:val="clear" w:color="000000" w:fill="FFFFFF"/>
            <w:noWrap/>
            <w:vAlign w:val="bottom"/>
            <w:hideMark/>
          </w:tcPr>
          <w:p w14:paraId="749F5FD9" w14:textId="73F474AE"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w:t>
            </w:r>
            <w:r w:rsidR="00124116">
              <w:rPr>
                <w:rFonts w:eastAsia="Times New Roman"/>
                <w:color w:val="000000"/>
                <w:szCs w:val="24"/>
              </w:rPr>
              <w:t>6</w:t>
            </w:r>
            <w:r w:rsidRPr="002F257B">
              <w:rPr>
                <w:rFonts w:eastAsia="Times New Roman"/>
                <w:color w:val="000000"/>
                <w:szCs w:val="24"/>
              </w:rPr>
              <w:t>0</w:t>
            </w:r>
          </w:p>
        </w:tc>
        <w:tc>
          <w:tcPr>
            <w:tcW w:w="900" w:type="dxa"/>
            <w:tcBorders>
              <w:top w:val="nil"/>
              <w:left w:val="nil"/>
              <w:bottom w:val="nil"/>
              <w:right w:val="single" w:sz="4" w:space="0" w:color="808080"/>
            </w:tcBorders>
            <w:shd w:val="clear" w:color="000000" w:fill="FFFFFF"/>
            <w:noWrap/>
            <w:vAlign w:val="bottom"/>
            <w:hideMark/>
          </w:tcPr>
          <w:p w14:paraId="212D0F14" w14:textId="042D2C8D"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w:t>
            </w:r>
            <w:r w:rsidR="00124116">
              <w:rPr>
                <w:rFonts w:eastAsia="Times New Roman"/>
                <w:color w:val="000000"/>
                <w:szCs w:val="24"/>
              </w:rPr>
              <w:t>30</w:t>
            </w:r>
          </w:p>
        </w:tc>
      </w:tr>
      <w:tr w:rsidR="00810D72" w:rsidRPr="002F257B" w14:paraId="42CD5FD8" w14:textId="77777777" w:rsidTr="004D45DD">
        <w:trPr>
          <w:trHeight w:val="204"/>
        </w:trPr>
        <w:tc>
          <w:tcPr>
            <w:tcW w:w="3685" w:type="dxa"/>
            <w:vMerge/>
            <w:tcBorders>
              <w:top w:val="nil"/>
              <w:left w:val="single" w:sz="4" w:space="0" w:color="808080"/>
              <w:bottom w:val="single" w:sz="4" w:space="0" w:color="808080"/>
              <w:right w:val="single" w:sz="4" w:space="0" w:color="808080"/>
            </w:tcBorders>
            <w:vAlign w:val="center"/>
            <w:hideMark/>
          </w:tcPr>
          <w:p w14:paraId="4AB34288"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5A0C48BA"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244EE1F0"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013E69EA"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5271F28D" w14:textId="287978DD" w:rsidR="00810D72" w:rsidRPr="002F257B" w:rsidRDefault="00124116" w:rsidP="004D45DD">
            <w:pPr>
              <w:spacing w:line="240" w:lineRule="auto"/>
              <w:jc w:val="center"/>
              <w:rPr>
                <w:rFonts w:eastAsia="Times New Roman"/>
                <w:b/>
                <w:bCs/>
                <w:color w:val="000000"/>
                <w:szCs w:val="24"/>
              </w:rPr>
            </w:pPr>
            <w:r>
              <w:rPr>
                <w:rFonts w:eastAsia="Times New Roman"/>
                <w:b/>
                <w:bCs/>
                <w:color w:val="000000"/>
                <w:szCs w:val="24"/>
              </w:rPr>
              <w:t>0</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7872DC11" w14:textId="470DF584" w:rsidR="00810D72" w:rsidRPr="002F257B" w:rsidRDefault="00124116" w:rsidP="004D45DD">
            <w:pPr>
              <w:spacing w:line="240" w:lineRule="auto"/>
              <w:jc w:val="center"/>
              <w:rPr>
                <w:rFonts w:eastAsia="Times New Roman"/>
                <w:b/>
                <w:bCs/>
                <w:color w:val="000000"/>
                <w:szCs w:val="24"/>
              </w:rPr>
            </w:pPr>
            <w:r>
              <w:rPr>
                <w:rFonts w:eastAsia="Times New Roman"/>
                <w:b/>
                <w:bCs/>
                <w:color w:val="000000"/>
                <w:szCs w:val="24"/>
              </w:rPr>
              <w:t>0</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69718377" w14:textId="33099D2A" w:rsidR="00810D72" w:rsidRPr="002F257B" w:rsidRDefault="00124116" w:rsidP="004D45DD">
            <w:pPr>
              <w:spacing w:line="240" w:lineRule="auto"/>
              <w:jc w:val="center"/>
              <w:rPr>
                <w:rFonts w:eastAsia="Times New Roman"/>
                <w:b/>
                <w:bCs/>
                <w:color w:val="000000"/>
                <w:szCs w:val="24"/>
              </w:rPr>
            </w:pPr>
            <w:r>
              <w:rPr>
                <w:rFonts w:eastAsia="Times New Roman"/>
                <w:b/>
                <w:bCs/>
                <w:color w:val="000000"/>
                <w:szCs w:val="24"/>
              </w:rPr>
              <w:t>0</w:t>
            </w:r>
            <w:r w:rsidR="00810D72" w:rsidRPr="002F257B">
              <w:rPr>
                <w:rFonts w:eastAsia="Times New Roman"/>
                <w:b/>
                <w:bCs/>
                <w:color w:val="000000"/>
                <w:szCs w:val="24"/>
              </w:rPr>
              <w:t>%</w:t>
            </w:r>
          </w:p>
        </w:tc>
      </w:tr>
      <w:tr w:rsidR="00810D72" w:rsidRPr="002F257B" w14:paraId="6B5CB011" w14:textId="77777777" w:rsidTr="004D45DD">
        <w:trPr>
          <w:trHeight w:val="204"/>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BE2C5B9" w14:textId="63806C7D"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 xml:space="preserve">National Stage Search Fee </w:t>
            </w:r>
            <w:r w:rsidR="00CD13EC" w:rsidRPr="00C02A31">
              <w:rPr>
                <w:rFonts w:eastAsia="Times New Roman"/>
                <w:color w:val="000000"/>
                <w:sz w:val="20"/>
                <w:szCs w:val="16"/>
              </w:rPr>
              <w:t>–</w:t>
            </w:r>
            <w:r w:rsidRPr="002F257B">
              <w:rPr>
                <w:rFonts w:eastAsia="Times New Roman"/>
                <w:color w:val="000000"/>
                <w:szCs w:val="24"/>
              </w:rPr>
              <w:t xml:space="preserve"> Search Report Prepared and Provided to USPTO</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5C82566"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$480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A4F6FB5"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$240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247D2854"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$120 </w:t>
            </w:r>
          </w:p>
        </w:tc>
        <w:tc>
          <w:tcPr>
            <w:tcW w:w="900" w:type="dxa"/>
            <w:tcBorders>
              <w:top w:val="nil"/>
              <w:left w:val="nil"/>
              <w:bottom w:val="nil"/>
              <w:right w:val="single" w:sz="4" w:space="0" w:color="808080"/>
            </w:tcBorders>
            <w:shd w:val="clear" w:color="000000" w:fill="FFFFFF"/>
            <w:noWrap/>
            <w:vAlign w:val="bottom"/>
            <w:hideMark/>
          </w:tcPr>
          <w:p w14:paraId="7080F37B" w14:textId="5412E215" w:rsidR="00810D72" w:rsidRPr="002F257B" w:rsidRDefault="00124116" w:rsidP="004D45DD">
            <w:pPr>
              <w:spacing w:line="240" w:lineRule="auto"/>
              <w:jc w:val="center"/>
              <w:rPr>
                <w:rFonts w:eastAsia="Times New Roman"/>
                <w:color w:val="000000"/>
                <w:szCs w:val="24"/>
              </w:rPr>
            </w:pPr>
            <w:r>
              <w:rPr>
                <w:rFonts w:eastAsia="Times New Roman"/>
                <w:color w:val="000000"/>
                <w:szCs w:val="24"/>
              </w:rPr>
              <w:t>$500</w:t>
            </w:r>
          </w:p>
        </w:tc>
        <w:tc>
          <w:tcPr>
            <w:tcW w:w="900" w:type="dxa"/>
            <w:tcBorders>
              <w:top w:val="nil"/>
              <w:left w:val="nil"/>
              <w:bottom w:val="nil"/>
              <w:right w:val="single" w:sz="4" w:space="0" w:color="808080"/>
            </w:tcBorders>
            <w:shd w:val="clear" w:color="000000" w:fill="FFFFFF"/>
            <w:noWrap/>
            <w:vAlign w:val="bottom"/>
            <w:hideMark/>
          </w:tcPr>
          <w:p w14:paraId="1E09B524" w14:textId="737816B1" w:rsidR="00810D72" w:rsidRPr="002F257B" w:rsidRDefault="00124116" w:rsidP="004D45DD">
            <w:pPr>
              <w:spacing w:line="240" w:lineRule="auto"/>
              <w:jc w:val="center"/>
              <w:rPr>
                <w:rFonts w:eastAsia="Times New Roman"/>
                <w:color w:val="000000"/>
                <w:szCs w:val="24"/>
              </w:rPr>
            </w:pPr>
            <w:r>
              <w:rPr>
                <w:rFonts w:eastAsia="Times New Roman"/>
                <w:color w:val="000000"/>
                <w:szCs w:val="24"/>
              </w:rPr>
              <w:t>$25</w:t>
            </w:r>
            <w:r w:rsidR="00810D72" w:rsidRPr="002F257B">
              <w:rPr>
                <w:rFonts w:eastAsia="Times New Roman"/>
                <w:color w:val="000000"/>
                <w:szCs w:val="24"/>
              </w:rPr>
              <w:t>0</w:t>
            </w:r>
          </w:p>
        </w:tc>
        <w:tc>
          <w:tcPr>
            <w:tcW w:w="900" w:type="dxa"/>
            <w:tcBorders>
              <w:top w:val="nil"/>
              <w:left w:val="nil"/>
              <w:bottom w:val="nil"/>
              <w:right w:val="single" w:sz="4" w:space="0" w:color="808080"/>
            </w:tcBorders>
            <w:shd w:val="clear" w:color="000000" w:fill="FFFFFF"/>
            <w:noWrap/>
            <w:vAlign w:val="bottom"/>
            <w:hideMark/>
          </w:tcPr>
          <w:p w14:paraId="7576D880" w14:textId="610B870D" w:rsidR="00810D72" w:rsidRPr="002F257B" w:rsidRDefault="00124116" w:rsidP="004D45DD">
            <w:pPr>
              <w:spacing w:line="240" w:lineRule="auto"/>
              <w:jc w:val="center"/>
              <w:rPr>
                <w:rFonts w:eastAsia="Times New Roman"/>
                <w:color w:val="000000"/>
                <w:szCs w:val="24"/>
              </w:rPr>
            </w:pPr>
            <w:r>
              <w:rPr>
                <w:rFonts w:eastAsia="Times New Roman"/>
                <w:color w:val="000000"/>
                <w:szCs w:val="24"/>
              </w:rPr>
              <w:t>$125</w:t>
            </w:r>
          </w:p>
        </w:tc>
      </w:tr>
      <w:tr w:rsidR="00810D72" w:rsidRPr="002F257B" w14:paraId="40FC7083" w14:textId="77777777" w:rsidTr="004D45DD">
        <w:trPr>
          <w:trHeight w:val="204"/>
        </w:trPr>
        <w:tc>
          <w:tcPr>
            <w:tcW w:w="3685" w:type="dxa"/>
            <w:vMerge/>
            <w:tcBorders>
              <w:top w:val="nil"/>
              <w:left w:val="single" w:sz="4" w:space="0" w:color="808080"/>
              <w:bottom w:val="single" w:sz="4" w:space="0" w:color="808080"/>
              <w:right w:val="single" w:sz="4" w:space="0" w:color="808080"/>
            </w:tcBorders>
            <w:vAlign w:val="center"/>
            <w:hideMark/>
          </w:tcPr>
          <w:p w14:paraId="5DDB68E5"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4554089C"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43DB2655"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495A66AA"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2C217528" w14:textId="5100951E" w:rsidR="00810D72" w:rsidRPr="002F257B" w:rsidRDefault="00124116" w:rsidP="004D45DD">
            <w:pPr>
              <w:spacing w:line="240" w:lineRule="auto"/>
              <w:jc w:val="center"/>
              <w:rPr>
                <w:rFonts w:eastAsia="Times New Roman"/>
                <w:b/>
                <w:bCs/>
                <w:color w:val="000000"/>
                <w:szCs w:val="24"/>
              </w:rPr>
            </w:pPr>
            <w:r>
              <w:rPr>
                <w:rFonts w:eastAsia="Times New Roman"/>
                <w:b/>
                <w:bCs/>
                <w:color w:val="000000"/>
                <w:szCs w:val="24"/>
              </w:rPr>
              <w:t>4</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1A983A81" w14:textId="389F9AF1" w:rsidR="00810D72" w:rsidRPr="002F257B" w:rsidRDefault="00124116" w:rsidP="004D45DD">
            <w:pPr>
              <w:spacing w:line="240" w:lineRule="auto"/>
              <w:jc w:val="center"/>
              <w:rPr>
                <w:rFonts w:eastAsia="Times New Roman"/>
                <w:b/>
                <w:bCs/>
                <w:color w:val="000000"/>
                <w:szCs w:val="24"/>
              </w:rPr>
            </w:pPr>
            <w:r>
              <w:rPr>
                <w:rFonts w:eastAsia="Times New Roman"/>
                <w:b/>
                <w:bCs/>
                <w:color w:val="000000"/>
                <w:szCs w:val="24"/>
              </w:rPr>
              <w:t>4</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5D091877" w14:textId="6F18E3F0" w:rsidR="00810D72" w:rsidRPr="002F257B" w:rsidRDefault="00124116" w:rsidP="004D45DD">
            <w:pPr>
              <w:spacing w:line="240" w:lineRule="auto"/>
              <w:jc w:val="center"/>
              <w:rPr>
                <w:rFonts w:eastAsia="Times New Roman"/>
                <w:b/>
                <w:bCs/>
                <w:color w:val="000000"/>
                <w:szCs w:val="24"/>
              </w:rPr>
            </w:pPr>
            <w:r>
              <w:rPr>
                <w:rFonts w:eastAsia="Times New Roman"/>
                <w:b/>
                <w:bCs/>
                <w:color w:val="000000"/>
                <w:szCs w:val="24"/>
              </w:rPr>
              <w:t>4</w:t>
            </w:r>
            <w:r w:rsidR="00810D72" w:rsidRPr="002F257B">
              <w:rPr>
                <w:rFonts w:eastAsia="Times New Roman"/>
                <w:b/>
                <w:bCs/>
                <w:color w:val="000000"/>
                <w:szCs w:val="24"/>
              </w:rPr>
              <w:t>%</w:t>
            </w:r>
          </w:p>
        </w:tc>
      </w:tr>
      <w:tr w:rsidR="00810D72" w:rsidRPr="002F257B" w14:paraId="44B9E145" w14:textId="77777777" w:rsidTr="004D45DD">
        <w:trPr>
          <w:trHeight w:val="204"/>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F751EEB" w14:textId="50CED72B"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 xml:space="preserve">National Stage Search Fee </w:t>
            </w:r>
            <w:r w:rsidR="00CD13EC" w:rsidRPr="00C02A31">
              <w:rPr>
                <w:rFonts w:eastAsia="Times New Roman"/>
                <w:color w:val="000000"/>
                <w:sz w:val="20"/>
                <w:szCs w:val="16"/>
              </w:rPr>
              <w:t>–</w:t>
            </w:r>
            <w:r w:rsidRPr="002F257B">
              <w:rPr>
                <w:rFonts w:eastAsia="Times New Roman"/>
                <w:color w:val="000000"/>
                <w:szCs w:val="24"/>
              </w:rPr>
              <w:t xml:space="preserve"> All Other Situations</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B2FE23B"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$600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706C880"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$300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1A46B2E4"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$150 </w:t>
            </w:r>
          </w:p>
        </w:tc>
        <w:tc>
          <w:tcPr>
            <w:tcW w:w="900" w:type="dxa"/>
            <w:tcBorders>
              <w:top w:val="nil"/>
              <w:left w:val="nil"/>
              <w:bottom w:val="nil"/>
              <w:right w:val="single" w:sz="4" w:space="0" w:color="808080"/>
            </w:tcBorders>
            <w:shd w:val="clear" w:color="000000" w:fill="FFFFFF"/>
            <w:noWrap/>
            <w:vAlign w:val="bottom"/>
            <w:hideMark/>
          </w:tcPr>
          <w:p w14:paraId="254986E2" w14:textId="1248D637" w:rsidR="00810D72" w:rsidRPr="002F257B" w:rsidRDefault="00124116" w:rsidP="004D45DD">
            <w:pPr>
              <w:spacing w:line="240" w:lineRule="auto"/>
              <w:jc w:val="center"/>
              <w:rPr>
                <w:rFonts w:eastAsia="Times New Roman"/>
                <w:color w:val="000000"/>
                <w:szCs w:val="24"/>
              </w:rPr>
            </w:pPr>
            <w:r>
              <w:rPr>
                <w:rFonts w:eastAsia="Times New Roman"/>
                <w:color w:val="000000"/>
                <w:szCs w:val="24"/>
              </w:rPr>
              <w:t>$64</w:t>
            </w:r>
            <w:r w:rsidR="00810D72" w:rsidRPr="002F257B">
              <w:rPr>
                <w:rFonts w:eastAsia="Times New Roman"/>
                <w:color w:val="000000"/>
                <w:szCs w:val="24"/>
              </w:rPr>
              <w:t>0</w:t>
            </w:r>
          </w:p>
        </w:tc>
        <w:tc>
          <w:tcPr>
            <w:tcW w:w="900" w:type="dxa"/>
            <w:tcBorders>
              <w:top w:val="nil"/>
              <w:left w:val="nil"/>
              <w:bottom w:val="nil"/>
              <w:right w:val="single" w:sz="4" w:space="0" w:color="808080"/>
            </w:tcBorders>
            <w:shd w:val="clear" w:color="000000" w:fill="FFFFFF"/>
            <w:noWrap/>
            <w:vAlign w:val="bottom"/>
            <w:hideMark/>
          </w:tcPr>
          <w:p w14:paraId="10C84C78" w14:textId="0F4EC351" w:rsidR="00810D72" w:rsidRPr="002F257B" w:rsidRDefault="00124116" w:rsidP="004D45DD">
            <w:pPr>
              <w:spacing w:line="240" w:lineRule="auto"/>
              <w:jc w:val="center"/>
              <w:rPr>
                <w:rFonts w:eastAsia="Times New Roman"/>
                <w:color w:val="000000"/>
                <w:szCs w:val="24"/>
              </w:rPr>
            </w:pPr>
            <w:r>
              <w:rPr>
                <w:rFonts w:eastAsia="Times New Roman"/>
                <w:color w:val="000000"/>
                <w:szCs w:val="24"/>
              </w:rPr>
              <w:t>$32</w:t>
            </w:r>
            <w:r w:rsidR="00810D72" w:rsidRPr="002F257B">
              <w:rPr>
                <w:rFonts w:eastAsia="Times New Roman"/>
                <w:color w:val="000000"/>
                <w:szCs w:val="24"/>
              </w:rPr>
              <w:t>0</w:t>
            </w:r>
          </w:p>
        </w:tc>
        <w:tc>
          <w:tcPr>
            <w:tcW w:w="900" w:type="dxa"/>
            <w:tcBorders>
              <w:top w:val="nil"/>
              <w:left w:val="nil"/>
              <w:bottom w:val="nil"/>
              <w:right w:val="single" w:sz="4" w:space="0" w:color="808080"/>
            </w:tcBorders>
            <w:shd w:val="clear" w:color="000000" w:fill="FFFFFF"/>
            <w:noWrap/>
            <w:vAlign w:val="bottom"/>
            <w:hideMark/>
          </w:tcPr>
          <w:p w14:paraId="6F2A4C31" w14:textId="5BA7AAE7" w:rsidR="00810D72" w:rsidRPr="002F257B" w:rsidRDefault="00124116" w:rsidP="004D45DD">
            <w:pPr>
              <w:spacing w:line="240" w:lineRule="auto"/>
              <w:jc w:val="center"/>
              <w:rPr>
                <w:rFonts w:eastAsia="Times New Roman"/>
                <w:color w:val="000000"/>
                <w:szCs w:val="24"/>
              </w:rPr>
            </w:pPr>
            <w:r>
              <w:rPr>
                <w:rFonts w:eastAsia="Times New Roman"/>
                <w:color w:val="000000"/>
                <w:szCs w:val="24"/>
              </w:rPr>
              <w:t>$160</w:t>
            </w:r>
          </w:p>
        </w:tc>
      </w:tr>
      <w:tr w:rsidR="00810D72" w:rsidRPr="002F257B" w14:paraId="07320BC3" w14:textId="77777777" w:rsidTr="004D45DD">
        <w:trPr>
          <w:trHeight w:val="204"/>
        </w:trPr>
        <w:tc>
          <w:tcPr>
            <w:tcW w:w="3685" w:type="dxa"/>
            <w:vMerge/>
            <w:tcBorders>
              <w:top w:val="nil"/>
              <w:left w:val="single" w:sz="4" w:space="0" w:color="808080"/>
              <w:bottom w:val="single" w:sz="4" w:space="0" w:color="808080"/>
              <w:right w:val="single" w:sz="4" w:space="0" w:color="808080"/>
            </w:tcBorders>
            <w:vAlign w:val="center"/>
            <w:hideMark/>
          </w:tcPr>
          <w:p w14:paraId="2A03FC71"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75F855DC"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5302DED1"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302AE88B"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7927F68F" w14:textId="40D6D8BD" w:rsidR="00810D72" w:rsidRPr="002F257B" w:rsidRDefault="00124116" w:rsidP="004D45DD">
            <w:pPr>
              <w:spacing w:line="240" w:lineRule="auto"/>
              <w:jc w:val="center"/>
              <w:rPr>
                <w:rFonts w:eastAsia="Times New Roman"/>
                <w:b/>
                <w:bCs/>
                <w:color w:val="000000"/>
                <w:szCs w:val="24"/>
              </w:rPr>
            </w:pPr>
            <w:r>
              <w:rPr>
                <w:rFonts w:eastAsia="Times New Roman"/>
                <w:b/>
                <w:bCs/>
                <w:color w:val="000000"/>
                <w:szCs w:val="24"/>
              </w:rPr>
              <w:t>7</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0D2AB288" w14:textId="41A26CBE" w:rsidR="00810D72" w:rsidRPr="002F257B" w:rsidRDefault="00124116" w:rsidP="004D45DD">
            <w:pPr>
              <w:spacing w:line="240" w:lineRule="auto"/>
              <w:jc w:val="center"/>
              <w:rPr>
                <w:rFonts w:eastAsia="Times New Roman"/>
                <w:b/>
                <w:bCs/>
                <w:color w:val="000000"/>
                <w:szCs w:val="24"/>
              </w:rPr>
            </w:pPr>
            <w:r>
              <w:rPr>
                <w:rFonts w:eastAsia="Times New Roman"/>
                <w:b/>
                <w:bCs/>
                <w:color w:val="000000"/>
                <w:szCs w:val="24"/>
              </w:rPr>
              <w:t>7</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3A0FB225" w14:textId="23E9EB94" w:rsidR="00810D72" w:rsidRPr="002F257B" w:rsidRDefault="00124116" w:rsidP="004D45DD">
            <w:pPr>
              <w:spacing w:line="240" w:lineRule="auto"/>
              <w:jc w:val="center"/>
              <w:rPr>
                <w:rFonts w:eastAsia="Times New Roman"/>
                <w:b/>
                <w:bCs/>
                <w:color w:val="000000"/>
                <w:szCs w:val="24"/>
              </w:rPr>
            </w:pPr>
            <w:r>
              <w:rPr>
                <w:rFonts w:eastAsia="Times New Roman"/>
                <w:b/>
                <w:bCs/>
                <w:color w:val="000000"/>
                <w:szCs w:val="24"/>
              </w:rPr>
              <w:t>7</w:t>
            </w:r>
            <w:r w:rsidR="00810D72" w:rsidRPr="002F257B">
              <w:rPr>
                <w:rFonts w:eastAsia="Times New Roman"/>
                <w:b/>
                <w:bCs/>
                <w:color w:val="000000"/>
                <w:szCs w:val="24"/>
              </w:rPr>
              <w:t>%</w:t>
            </w:r>
          </w:p>
        </w:tc>
      </w:tr>
      <w:tr w:rsidR="00810D72" w:rsidRPr="002F257B" w14:paraId="3C4D2F6F" w14:textId="77777777" w:rsidTr="004D45DD">
        <w:trPr>
          <w:trHeight w:val="204"/>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5F9F4E9" w14:textId="2A216BB5" w:rsidR="00810D72" w:rsidRPr="002F257B" w:rsidRDefault="00810D72" w:rsidP="0045605B">
            <w:pPr>
              <w:keepNext/>
              <w:keepLines/>
              <w:spacing w:line="240" w:lineRule="auto"/>
              <w:rPr>
                <w:rFonts w:eastAsia="Times New Roman"/>
                <w:color w:val="000000"/>
                <w:szCs w:val="24"/>
              </w:rPr>
            </w:pPr>
            <w:r w:rsidRPr="002F257B">
              <w:rPr>
                <w:rFonts w:eastAsia="Times New Roman"/>
                <w:color w:val="000000"/>
                <w:szCs w:val="24"/>
              </w:rPr>
              <w:t xml:space="preserve">National Stage Examination Fee </w:t>
            </w:r>
            <w:r w:rsidR="00CD13EC" w:rsidRPr="00C02A31">
              <w:rPr>
                <w:rFonts w:eastAsia="Times New Roman"/>
                <w:color w:val="000000"/>
                <w:sz w:val="20"/>
                <w:szCs w:val="16"/>
              </w:rPr>
              <w:t>–</w:t>
            </w:r>
            <w:r w:rsidRPr="002F257B">
              <w:rPr>
                <w:rFonts w:eastAsia="Times New Roman"/>
                <w:color w:val="000000"/>
                <w:szCs w:val="24"/>
              </w:rPr>
              <w:t xml:space="preserve"> All Other Situations</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0135438C" w14:textId="77777777" w:rsidR="00810D72" w:rsidRPr="002F257B" w:rsidRDefault="00810D72" w:rsidP="0045605B">
            <w:pPr>
              <w:keepNext/>
              <w:keepLines/>
              <w:spacing w:line="240" w:lineRule="auto"/>
              <w:jc w:val="center"/>
              <w:rPr>
                <w:rFonts w:eastAsia="Times New Roman"/>
                <w:color w:val="000000"/>
                <w:szCs w:val="24"/>
              </w:rPr>
            </w:pPr>
            <w:r w:rsidRPr="002F257B">
              <w:rPr>
                <w:rFonts w:eastAsia="Times New Roman"/>
                <w:color w:val="000000"/>
                <w:szCs w:val="24"/>
              </w:rPr>
              <w:t xml:space="preserve">$720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36D0E79" w14:textId="77777777" w:rsidR="00810D72" w:rsidRPr="002F257B" w:rsidRDefault="00810D72" w:rsidP="0045605B">
            <w:pPr>
              <w:keepNext/>
              <w:keepLines/>
              <w:spacing w:line="240" w:lineRule="auto"/>
              <w:jc w:val="center"/>
              <w:rPr>
                <w:rFonts w:eastAsia="Times New Roman"/>
                <w:color w:val="000000"/>
                <w:szCs w:val="24"/>
              </w:rPr>
            </w:pPr>
            <w:r w:rsidRPr="002F257B">
              <w:rPr>
                <w:rFonts w:eastAsia="Times New Roman"/>
                <w:color w:val="000000"/>
                <w:szCs w:val="24"/>
              </w:rPr>
              <w:t xml:space="preserve">$360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39D13623" w14:textId="77777777" w:rsidR="00810D72" w:rsidRPr="002F257B" w:rsidRDefault="00810D72" w:rsidP="0045605B">
            <w:pPr>
              <w:keepNext/>
              <w:keepLines/>
              <w:spacing w:line="240" w:lineRule="auto"/>
              <w:jc w:val="center"/>
              <w:rPr>
                <w:rFonts w:eastAsia="Times New Roman"/>
                <w:color w:val="000000"/>
                <w:szCs w:val="24"/>
              </w:rPr>
            </w:pPr>
            <w:r w:rsidRPr="002F257B">
              <w:rPr>
                <w:rFonts w:eastAsia="Times New Roman"/>
                <w:color w:val="000000"/>
                <w:szCs w:val="24"/>
              </w:rPr>
              <w:t xml:space="preserve">$180 </w:t>
            </w:r>
          </w:p>
        </w:tc>
        <w:tc>
          <w:tcPr>
            <w:tcW w:w="900" w:type="dxa"/>
            <w:tcBorders>
              <w:top w:val="nil"/>
              <w:left w:val="nil"/>
              <w:bottom w:val="nil"/>
              <w:right w:val="single" w:sz="4" w:space="0" w:color="808080"/>
            </w:tcBorders>
            <w:shd w:val="clear" w:color="000000" w:fill="FFFFFF"/>
            <w:noWrap/>
            <w:vAlign w:val="bottom"/>
            <w:hideMark/>
          </w:tcPr>
          <w:p w14:paraId="2A16BD99" w14:textId="2A617B66" w:rsidR="00810D72" w:rsidRPr="002F257B" w:rsidRDefault="00810D72" w:rsidP="0045605B">
            <w:pPr>
              <w:keepNext/>
              <w:keepLines/>
              <w:spacing w:line="240" w:lineRule="auto"/>
              <w:jc w:val="center"/>
              <w:rPr>
                <w:rFonts w:eastAsia="Times New Roman"/>
                <w:color w:val="000000"/>
                <w:szCs w:val="24"/>
              </w:rPr>
            </w:pPr>
            <w:r w:rsidRPr="002F257B">
              <w:rPr>
                <w:rFonts w:eastAsia="Times New Roman"/>
                <w:color w:val="000000"/>
                <w:szCs w:val="24"/>
              </w:rPr>
              <w:t>$</w:t>
            </w:r>
            <w:r w:rsidR="00124116">
              <w:rPr>
                <w:rFonts w:eastAsia="Times New Roman"/>
                <w:color w:val="000000"/>
                <w:szCs w:val="24"/>
              </w:rPr>
              <w:t>760</w:t>
            </w:r>
          </w:p>
        </w:tc>
        <w:tc>
          <w:tcPr>
            <w:tcW w:w="900" w:type="dxa"/>
            <w:tcBorders>
              <w:top w:val="nil"/>
              <w:left w:val="nil"/>
              <w:bottom w:val="nil"/>
              <w:right w:val="single" w:sz="4" w:space="0" w:color="808080"/>
            </w:tcBorders>
            <w:shd w:val="clear" w:color="000000" w:fill="FFFFFF"/>
            <w:noWrap/>
            <w:vAlign w:val="bottom"/>
            <w:hideMark/>
          </w:tcPr>
          <w:p w14:paraId="45746B1A" w14:textId="4A544DC3" w:rsidR="00810D72" w:rsidRPr="002F257B" w:rsidRDefault="00810D72" w:rsidP="0045605B">
            <w:pPr>
              <w:keepNext/>
              <w:keepLines/>
              <w:spacing w:line="240" w:lineRule="auto"/>
              <w:jc w:val="center"/>
              <w:rPr>
                <w:rFonts w:eastAsia="Times New Roman"/>
                <w:color w:val="000000"/>
                <w:szCs w:val="24"/>
              </w:rPr>
            </w:pPr>
            <w:r w:rsidRPr="002F257B">
              <w:rPr>
                <w:rFonts w:eastAsia="Times New Roman"/>
                <w:color w:val="000000"/>
                <w:szCs w:val="24"/>
              </w:rPr>
              <w:t>$</w:t>
            </w:r>
            <w:r w:rsidR="00124116">
              <w:rPr>
                <w:rFonts w:eastAsia="Times New Roman"/>
                <w:color w:val="000000"/>
                <w:szCs w:val="24"/>
              </w:rPr>
              <w:t>380</w:t>
            </w:r>
          </w:p>
        </w:tc>
        <w:tc>
          <w:tcPr>
            <w:tcW w:w="900" w:type="dxa"/>
            <w:tcBorders>
              <w:top w:val="nil"/>
              <w:left w:val="nil"/>
              <w:bottom w:val="nil"/>
              <w:right w:val="single" w:sz="4" w:space="0" w:color="808080"/>
            </w:tcBorders>
            <w:shd w:val="clear" w:color="000000" w:fill="FFFFFF"/>
            <w:noWrap/>
            <w:vAlign w:val="bottom"/>
            <w:hideMark/>
          </w:tcPr>
          <w:p w14:paraId="1E3D9A17" w14:textId="1F38169F" w:rsidR="00810D72" w:rsidRPr="002F257B" w:rsidRDefault="00810D72" w:rsidP="0045605B">
            <w:pPr>
              <w:keepNext/>
              <w:keepLines/>
              <w:spacing w:line="240" w:lineRule="auto"/>
              <w:jc w:val="center"/>
              <w:rPr>
                <w:rFonts w:eastAsia="Times New Roman"/>
                <w:color w:val="000000"/>
                <w:szCs w:val="24"/>
              </w:rPr>
            </w:pPr>
            <w:r w:rsidRPr="002F257B">
              <w:rPr>
                <w:rFonts w:eastAsia="Times New Roman"/>
                <w:color w:val="000000"/>
                <w:szCs w:val="24"/>
              </w:rPr>
              <w:t>$</w:t>
            </w:r>
            <w:r w:rsidR="00124116">
              <w:rPr>
                <w:rFonts w:eastAsia="Times New Roman"/>
                <w:color w:val="000000"/>
                <w:szCs w:val="24"/>
              </w:rPr>
              <w:t>190</w:t>
            </w:r>
          </w:p>
        </w:tc>
      </w:tr>
      <w:tr w:rsidR="00810D72" w:rsidRPr="002F257B" w14:paraId="7B96DC19" w14:textId="77777777" w:rsidTr="004D45DD">
        <w:trPr>
          <w:trHeight w:val="204"/>
        </w:trPr>
        <w:tc>
          <w:tcPr>
            <w:tcW w:w="3685" w:type="dxa"/>
            <w:vMerge/>
            <w:tcBorders>
              <w:top w:val="nil"/>
              <w:left w:val="single" w:sz="4" w:space="0" w:color="808080"/>
              <w:bottom w:val="single" w:sz="4" w:space="0" w:color="808080"/>
              <w:right w:val="single" w:sz="4" w:space="0" w:color="808080"/>
            </w:tcBorders>
            <w:vAlign w:val="center"/>
            <w:hideMark/>
          </w:tcPr>
          <w:p w14:paraId="78218F4F" w14:textId="77777777" w:rsidR="00810D72" w:rsidRPr="002F257B" w:rsidRDefault="00810D72" w:rsidP="0045605B">
            <w:pPr>
              <w:keepNext/>
              <w:keepLines/>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3A83CFAC" w14:textId="77777777" w:rsidR="00810D72" w:rsidRPr="002F257B" w:rsidRDefault="00810D72" w:rsidP="0045605B">
            <w:pPr>
              <w:keepNext/>
              <w:keepLines/>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6DC2CAA1" w14:textId="77777777" w:rsidR="00810D72" w:rsidRPr="002F257B" w:rsidRDefault="00810D72" w:rsidP="0045605B">
            <w:pPr>
              <w:keepNext/>
              <w:keepLines/>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64E477D3" w14:textId="77777777" w:rsidR="00810D72" w:rsidRPr="002F257B" w:rsidRDefault="00810D72" w:rsidP="0045605B">
            <w:pPr>
              <w:keepNext/>
              <w:keepLines/>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2BD5C4E0" w14:textId="056B614D" w:rsidR="00810D72" w:rsidRPr="002F257B" w:rsidRDefault="00124116" w:rsidP="0045605B">
            <w:pPr>
              <w:keepNext/>
              <w:keepLines/>
              <w:spacing w:line="240" w:lineRule="auto"/>
              <w:jc w:val="center"/>
              <w:rPr>
                <w:rFonts w:eastAsia="Times New Roman"/>
                <w:b/>
                <w:bCs/>
                <w:color w:val="000000"/>
                <w:szCs w:val="24"/>
              </w:rPr>
            </w:pPr>
            <w:r>
              <w:rPr>
                <w:rFonts w:eastAsia="Times New Roman"/>
                <w:b/>
                <w:bCs/>
                <w:color w:val="000000"/>
                <w:szCs w:val="24"/>
              </w:rPr>
              <w:t>6</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42EE9C71" w14:textId="72A4426C" w:rsidR="00810D72" w:rsidRPr="002F257B" w:rsidRDefault="00124116" w:rsidP="0045605B">
            <w:pPr>
              <w:keepNext/>
              <w:keepLines/>
              <w:spacing w:line="240" w:lineRule="auto"/>
              <w:jc w:val="center"/>
              <w:rPr>
                <w:rFonts w:eastAsia="Times New Roman"/>
                <w:b/>
                <w:bCs/>
                <w:color w:val="000000"/>
                <w:szCs w:val="24"/>
              </w:rPr>
            </w:pPr>
            <w:r>
              <w:rPr>
                <w:rFonts w:eastAsia="Times New Roman"/>
                <w:b/>
                <w:bCs/>
                <w:color w:val="000000"/>
                <w:szCs w:val="24"/>
              </w:rPr>
              <w:t>6</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56F47770" w14:textId="4C474355" w:rsidR="00810D72" w:rsidRPr="002F257B" w:rsidRDefault="00124116" w:rsidP="0045605B">
            <w:pPr>
              <w:keepNext/>
              <w:keepLines/>
              <w:spacing w:line="240" w:lineRule="auto"/>
              <w:jc w:val="center"/>
              <w:rPr>
                <w:rFonts w:eastAsia="Times New Roman"/>
                <w:b/>
                <w:bCs/>
                <w:color w:val="000000"/>
                <w:szCs w:val="24"/>
              </w:rPr>
            </w:pPr>
            <w:r>
              <w:rPr>
                <w:rFonts w:eastAsia="Times New Roman"/>
                <w:b/>
                <w:bCs/>
                <w:color w:val="000000"/>
                <w:szCs w:val="24"/>
              </w:rPr>
              <w:t>6</w:t>
            </w:r>
            <w:r w:rsidR="00810D72" w:rsidRPr="002F257B">
              <w:rPr>
                <w:rFonts w:eastAsia="Times New Roman"/>
                <w:b/>
                <w:bCs/>
                <w:color w:val="000000"/>
                <w:szCs w:val="24"/>
              </w:rPr>
              <w:t>%</w:t>
            </w:r>
          </w:p>
        </w:tc>
      </w:tr>
      <w:tr w:rsidR="00810D72" w:rsidRPr="002F257B" w14:paraId="09365F10" w14:textId="77777777" w:rsidTr="004D45DD">
        <w:trPr>
          <w:trHeight w:val="204"/>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6586B82C" w14:textId="5F2DC57C"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National Stage</w:t>
            </w:r>
            <w:r w:rsidR="00CD13EC">
              <w:rPr>
                <w:rFonts w:eastAsia="Times New Roman"/>
                <w:color w:val="000000"/>
                <w:szCs w:val="24"/>
              </w:rPr>
              <w:t xml:space="preserve"> </w:t>
            </w:r>
            <w:r w:rsidR="00CD13EC" w:rsidRPr="00C02A31">
              <w:rPr>
                <w:rFonts w:eastAsia="Times New Roman"/>
                <w:color w:val="000000"/>
                <w:sz w:val="20"/>
                <w:szCs w:val="16"/>
              </w:rPr>
              <w:t>–</w:t>
            </w:r>
            <w:r w:rsidRPr="002F257B">
              <w:rPr>
                <w:rFonts w:eastAsia="Times New Roman"/>
                <w:color w:val="000000"/>
                <w:szCs w:val="24"/>
              </w:rPr>
              <w:t xml:space="preserve"> Each Independent Claim in Excess of Three</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7C544B05"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$420 </w:t>
            </w:r>
          </w:p>
        </w:tc>
        <w:tc>
          <w:tcPr>
            <w:tcW w:w="99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8CEF341"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$210 </w:t>
            </w:r>
          </w:p>
        </w:tc>
        <w:tc>
          <w:tcPr>
            <w:tcW w:w="900" w:type="dxa"/>
            <w:vMerge w:val="restart"/>
            <w:tcBorders>
              <w:top w:val="nil"/>
              <w:left w:val="single" w:sz="4" w:space="0" w:color="808080"/>
              <w:bottom w:val="single" w:sz="4" w:space="0" w:color="808080"/>
              <w:right w:val="single" w:sz="4" w:space="0" w:color="808080"/>
            </w:tcBorders>
            <w:shd w:val="clear" w:color="000000" w:fill="FFFFFF"/>
            <w:noWrap/>
            <w:vAlign w:val="center"/>
            <w:hideMark/>
          </w:tcPr>
          <w:p w14:paraId="4656E8F1"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$105 </w:t>
            </w:r>
          </w:p>
        </w:tc>
        <w:tc>
          <w:tcPr>
            <w:tcW w:w="900" w:type="dxa"/>
            <w:tcBorders>
              <w:top w:val="nil"/>
              <w:left w:val="nil"/>
              <w:bottom w:val="nil"/>
              <w:right w:val="single" w:sz="4" w:space="0" w:color="808080"/>
            </w:tcBorders>
            <w:shd w:val="clear" w:color="000000" w:fill="FFFFFF"/>
            <w:noWrap/>
            <w:vAlign w:val="bottom"/>
            <w:hideMark/>
          </w:tcPr>
          <w:p w14:paraId="0F3347B6" w14:textId="45C89100"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$4</w:t>
            </w:r>
            <w:r w:rsidR="00124116">
              <w:rPr>
                <w:rFonts w:eastAsia="Times New Roman"/>
                <w:color w:val="000000"/>
                <w:szCs w:val="24"/>
              </w:rPr>
              <w:t>40</w:t>
            </w:r>
          </w:p>
        </w:tc>
        <w:tc>
          <w:tcPr>
            <w:tcW w:w="900" w:type="dxa"/>
            <w:tcBorders>
              <w:top w:val="nil"/>
              <w:left w:val="nil"/>
              <w:bottom w:val="nil"/>
              <w:right w:val="single" w:sz="4" w:space="0" w:color="808080"/>
            </w:tcBorders>
            <w:shd w:val="clear" w:color="000000" w:fill="FFFFFF"/>
            <w:noWrap/>
            <w:vAlign w:val="bottom"/>
            <w:hideMark/>
          </w:tcPr>
          <w:p w14:paraId="3D52C2A5" w14:textId="3A6F9287"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$2</w:t>
            </w:r>
            <w:r w:rsidR="00124116">
              <w:rPr>
                <w:rFonts w:eastAsia="Times New Roman"/>
                <w:color w:val="000000"/>
                <w:szCs w:val="24"/>
              </w:rPr>
              <w:t>2</w:t>
            </w:r>
            <w:r w:rsidRPr="002F257B">
              <w:rPr>
                <w:rFonts w:eastAsia="Times New Roman"/>
                <w:color w:val="000000"/>
                <w:szCs w:val="24"/>
              </w:rPr>
              <w:t>0</w:t>
            </w:r>
          </w:p>
        </w:tc>
        <w:tc>
          <w:tcPr>
            <w:tcW w:w="900" w:type="dxa"/>
            <w:tcBorders>
              <w:top w:val="nil"/>
              <w:left w:val="nil"/>
              <w:bottom w:val="nil"/>
              <w:right w:val="single" w:sz="4" w:space="0" w:color="808080"/>
            </w:tcBorders>
            <w:shd w:val="clear" w:color="000000" w:fill="FFFFFF"/>
            <w:noWrap/>
            <w:vAlign w:val="bottom"/>
            <w:hideMark/>
          </w:tcPr>
          <w:p w14:paraId="2B021041" w14:textId="3A5B07B6"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$11</w:t>
            </w:r>
            <w:r w:rsidR="00124116">
              <w:rPr>
                <w:rFonts w:eastAsia="Times New Roman"/>
                <w:color w:val="000000"/>
                <w:szCs w:val="24"/>
              </w:rPr>
              <w:t>0</w:t>
            </w:r>
          </w:p>
        </w:tc>
      </w:tr>
      <w:tr w:rsidR="00810D72" w:rsidRPr="002F257B" w14:paraId="7B3E0AE3" w14:textId="77777777" w:rsidTr="004D45DD">
        <w:trPr>
          <w:trHeight w:val="204"/>
        </w:trPr>
        <w:tc>
          <w:tcPr>
            <w:tcW w:w="3685" w:type="dxa"/>
            <w:vMerge/>
            <w:tcBorders>
              <w:top w:val="nil"/>
              <w:left w:val="single" w:sz="4" w:space="0" w:color="808080"/>
              <w:bottom w:val="single" w:sz="4" w:space="0" w:color="808080"/>
              <w:right w:val="single" w:sz="4" w:space="0" w:color="808080"/>
            </w:tcBorders>
            <w:vAlign w:val="center"/>
            <w:hideMark/>
          </w:tcPr>
          <w:p w14:paraId="05E9AD4D"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70AA1732" w14:textId="77777777" w:rsidR="00810D72" w:rsidRPr="002F257B" w:rsidRDefault="00810D72" w:rsidP="00810D72">
            <w:pPr>
              <w:spacing w:line="240" w:lineRule="auto"/>
              <w:rPr>
                <w:rFonts w:eastAsia="Times New Roman"/>
                <w:color w:val="000000"/>
                <w:szCs w:val="24"/>
              </w:rPr>
            </w:pPr>
          </w:p>
        </w:tc>
        <w:tc>
          <w:tcPr>
            <w:tcW w:w="990" w:type="dxa"/>
            <w:vMerge/>
            <w:tcBorders>
              <w:top w:val="nil"/>
              <w:left w:val="single" w:sz="4" w:space="0" w:color="808080"/>
              <w:bottom w:val="single" w:sz="4" w:space="0" w:color="808080"/>
              <w:right w:val="single" w:sz="4" w:space="0" w:color="808080"/>
            </w:tcBorders>
            <w:vAlign w:val="center"/>
            <w:hideMark/>
          </w:tcPr>
          <w:p w14:paraId="4848CA28" w14:textId="77777777" w:rsidR="00810D72" w:rsidRPr="002F257B" w:rsidRDefault="00810D72" w:rsidP="00810D72">
            <w:pPr>
              <w:spacing w:line="240" w:lineRule="auto"/>
              <w:rPr>
                <w:rFonts w:eastAsia="Times New Roman"/>
                <w:color w:val="000000"/>
                <w:szCs w:val="24"/>
              </w:rPr>
            </w:pPr>
          </w:p>
        </w:tc>
        <w:tc>
          <w:tcPr>
            <w:tcW w:w="900" w:type="dxa"/>
            <w:vMerge/>
            <w:tcBorders>
              <w:top w:val="nil"/>
              <w:left w:val="single" w:sz="4" w:space="0" w:color="808080"/>
              <w:bottom w:val="single" w:sz="4" w:space="0" w:color="808080"/>
              <w:right w:val="single" w:sz="4" w:space="0" w:color="808080"/>
            </w:tcBorders>
            <w:vAlign w:val="center"/>
            <w:hideMark/>
          </w:tcPr>
          <w:p w14:paraId="2B803713" w14:textId="77777777" w:rsidR="00810D72" w:rsidRPr="002F257B" w:rsidRDefault="00810D72" w:rsidP="00810D72">
            <w:pPr>
              <w:spacing w:line="240" w:lineRule="auto"/>
              <w:rPr>
                <w:rFonts w:eastAsia="Times New Roman"/>
                <w:color w:val="000000"/>
                <w:szCs w:val="24"/>
              </w:rPr>
            </w:pPr>
          </w:p>
        </w:tc>
        <w:tc>
          <w:tcPr>
            <w:tcW w:w="900" w:type="dxa"/>
            <w:tcBorders>
              <w:top w:val="nil"/>
              <w:left w:val="nil"/>
              <w:bottom w:val="single" w:sz="4" w:space="0" w:color="808080"/>
              <w:right w:val="single" w:sz="4" w:space="0" w:color="808080"/>
            </w:tcBorders>
            <w:shd w:val="clear" w:color="000000" w:fill="FFFFFF"/>
            <w:noWrap/>
            <w:hideMark/>
          </w:tcPr>
          <w:p w14:paraId="70CDA5DF" w14:textId="29CEE406" w:rsidR="00810D72" w:rsidRPr="002F257B" w:rsidRDefault="00124116"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1C615147" w14:textId="279092A5" w:rsidR="00810D72" w:rsidRPr="002F257B" w:rsidRDefault="00124116"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c>
          <w:tcPr>
            <w:tcW w:w="900" w:type="dxa"/>
            <w:tcBorders>
              <w:top w:val="nil"/>
              <w:left w:val="nil"/>
              <w:bottom w:val="single" w:sz="4" w:space="0" w:color="808080"/>
              <w:right w:val="single" w:sz="4" w:space="0" w:color="808080"/>
            </w:tcBorders>
            <w:shd w:val="clear" w:color="000000" w:fill="FFFFFF"/>
            <w:noWrap/>
            <w:hideMark/>
          </w:tcPr>
          <w:p w14:paraId="5C77CE9B" w14:textId="43C7F7A9" w:rsidR="00810D72" w:rsidRPr="002F257B" w:rsidRDefault="00124116"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r>
      <w:tr w:rsidR="00810D72" w:rsidRPr="002F257B" w14:paraId="4DABD003" w14:textId="77777777" w:rsidTr="004D45DD">
        <w:trPr>
          <w:trHeight w:val="204"/>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634ACF7" w14:textId="79FE11DE"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Enrollment</w:t>
            </w:r>
            <w:r w:rsidR="00CD13EC">
              <w:rPr>
                <w:rFonts w:eastAsia="Times New Roman"/>
                <w:color w:val="000000"/>
                <w:szCs w:val="24"/>
              </w:rPr>
              <w:t xml:space="preserve"> </w:t>
            </w:r>
            <w:r w:rsidR="00CD13EC" w:rsidRPr="00C02A31">
              <w:rPr>
                <w:rFonts w:eastAsia="Times New Roman"/>
                <w:color w:val="000000"/>
                <w:sz w:val="20"/>
                <w:szCs w:val="16"/>
              </w:rPr>
              <w:t>–</w:t>
            </w:r>
            <w:r w:rsidRPr="002F257B">
              <w:rPr>
                <w:rFonts w:eastAsia="Times New Roman"/>
                <w:color w:val="000000"/>
                <w:szCs w:val="24"/>
              </w:rPr>
              <w:t xml:space="preserve"> Application Fee (Non-Refundable)</w:t>
            </w:r>
          </w:p>
        </w:tc>
        <w:tc>
          <w:tcPr>
            <w:tcW w:w="2790"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7DDC3500"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$40 </w:t>
            </w:r>
          </w:p>
        </w:tc>
        <w:tc>
          <w:tcPr>
            <w:tcW w:w="2700" w:type="dxa"/>
            <w:gridSpan w:val="3"/>
            <w:tcBorders>
              <w:top w:val="single" w:sz="4" w:space="0" w:color="808080"/>
              <w:left w:val="nil"/>
              <w:bottom w:val="nil"/>
              <w:right w:val="single" w:sz="4" w:space="0" w:color="808080"/>
            </w:tcBorders>
            <w:shd w:val="clear" w:color="000000" w:fill="FFFFFF"/>
            <w:noWrap/>
            <w:vAlign w:val="bottom"/>
            <w:hideMark/>
          </w:tcPr>
          <w:p w14:paraId="03EA46D3" w14:textId="6555239A" w:rsidR="00810D72" w:rsidRPr="002F257B" w:rsidRDefault="00124116" w:rsidP="004D45DD">
            <w:pPr>
              <w:spacing w:line="240" w:lineRule="auto"/>
              <w:jc w:val="center"/>
              <w:rPr>
                <w:rFonts w:eastAsia="Times New Roman"/>
                <w:color w:val="000000"/>
                <w:szCs w:val="24"/>
              </w:rPr>
            </w:pPr>
            <w:r>
              <w:rPr>
                <w:rFonts w:eastAsia="Times New Roman"/>
                <w:color w:val="000000"/>
                <w:szCs w:val="24"/>
              </w:rPr>
              <w:t>$40</w:t>
            </w:r>
          </w:p>
        </w:tc>
      </w:tr>
      <w:tr w:rsidR="00810D72" w:rsidRPr="002F257B" w14:paraId="4DABCADE" w14:textId="77777777" w:rsidTr="004D45DD">
        <w:trPr>
          <w:trHeight w:val="204"/>
        </w:trPr>
        <w:tc>
          <w:tcPr>
            <w:tcW w:w="3685" w:type="dxa"/>
            <w:vMerge/>
            <w:tcBorders>
              <w:top w:val="nil"/>
              <w:left w:val="single" w:sz="4" w:space="0" w:color="808080"/>
              <w:bottom w:val="single" w:sz="4" w:space="0" w:color="808080"/>
              <w:right w:val="single" w:sz="4" w:space="0" w:color="808080"/>
            </w:tcBorders>
            <w:vAlign w:val="center"/>
            <w:hideMark/>
          </w:tcPr>
          <w:p w14:paraId="5357E83E" w14:textId="77777777" w:rsidR="00810D72" w:rsidRPr="002F257B" w:rsidRDefault="00810D72" w:rsidP="00810D72">
            <w:pPr>
              <w:spacing w:line="240" w:lineRule="auto"/>
              <w:rPr>
                <w:rFonts w:eastAsia="Times New Roman"/>
                <w:color w:val="000000"/>
                <w:szCs w:val="24"/>
              </w:rPr>
            </w:pPr>
          </w:p>
        </w:tc>
        <w:tc>
          <w:tcPr>
            <w:tcW w:w="2790" w:type="dxa"/>
            <w:gridSpan w:val="3"/>
            <w:vMerge/>
            <w:tcBorders>
              <w:top w:val="single" w:sz="4" w:space="0" w:color="808080"/>
              <w:left w:val="single" w:sz="4" w:space="0" w:color="808080"/>
              <w:bottom w:val="single" w:sz="4" w:space="0" w:color="808080"/>
              <w:right w:val="single" w:sz="4" w:space="0" w:color="808080"/>
            </w:tcBorders>
            <w:vAlign w:val="center"/>
            <w:hideMark/>
          </w:tcPr>
          <w:p w14:paraId="6E75749A" w14:textId="77777777" w:rsidR="00810D72" w:rsidRPr="002F257B" w:rsidRDefault="00810D72" w:rsidP="00810D72">
            <w:pPr>
              <w:spacing w:line="240" w:lineRule="auto"/>
              <w:rPr>
                <w:rFonts w:eastAsia="Times New Roman"/>
                <w:color w:val="000000"/>
                <w:szCs w:val="24"/>
              </w:rPr>
            </w:pPr>
          </w:p>
        </w:tc>
        <w:tc>
          <w:tcPr>
            <w:tcW w:w="2700" w:type="dxa"/>
            <w:gridSpan w:val="3"/>
            <w:tcBorders>
              <w:top w:val="nil"/>
              <w:left w:val="nil"/>
              <w:bottom w:val="single" w:sz="4" w:space="0" w:color="808080"/>
              <w:right w:val="single" w:sz="4" w:space="0" w:color="808080"/>
            </w:tcBorders>
            <w:shd w:val="clear" w:color="000000" w:fill="FFFFFF"/>
            <w:noWrap/>
            <w:hideMark/>
          </w:tcPr>
          <w:p w14:paraId="2B072F3C" w14:textId="6DC0045D" w:rsidR="00810D72" w:rsidRPr="002F257B" w:rsidRDefault="00124116" w:rsidP="004D45DD">
            <w:pPr>
              <w:spacing w:line="240" w:lineRule="auto"/>
              <w:jc w:val="center"/>
              <w:rPr>
                <w:rFonts w:eastAsia="Times New Roman"/>
                <w:b/>
                <w:bCs/>
                <w:color w:val="000000"/>
                <w:szCs w:val="24"/>
              </w:rPr>
            </w:pPr>
            <w:r>
              <w:rPr>
                <w:rFonts w:eastAsia="Times New Roman"/>
                <w:b/>
                <w:bCs/>
                <w:color w:val="000000"/>
                <w:szCs w:val="24"/>
              </w:rPr>
              <w:t>0</w:t>
            </w:r>
            <w:r w:rsidR="00810D72" w:rsidRPr="002F257B">
              <w:rPr>
                <w:rFonts w:eastAsia="Times New Roman"/>
                <w:b/>
                <w:bCs/>
                <w:color w:val="000000"/>
                <w:szCs w:val="24"/>
              </w:rPr>
              <w:t>%</w:t>
            </w:r>
          </w:p>
        </w:tc>
      </w:tr>
      <w:tr w:rsidR="00810D72" w:rsidRPr="002F257B" w14:paraId="2891BE52" w14:textId="77777777" w:rsidTr="004D45DD">
        <w:trPr>
          <w:trHeight w:val="204"/>
        </w:trPr>
        <w:tc>
          <w:tcPr>
            <w:tcW w:w="3685"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529277B8" w14:textId="2FE5E612" w:rsidR="00810D72" w:rsidRPr="002F257B" w:rsidRDefault="00810D72" w:rsidP="00810D72">
            <w:pPr>
              <w:spacing w:line="240" w:lineRule="auto"/>
              <w:rPr>
                <w:rFonts w:eastAsia="Times New Roman"/>
                <w:color w:val="000000"/>
                <w:szCs w:val="24"/>
              </w:rPr>
            </w:pPr>
            <w:r w:rsidRPr="002F257B">
              <w:rPr>
                <w:rFonts w:eastAsia="Times New Roman"/>
                <w:color w:val="000000"/>
                <w:szCs w:val="24"/>
              </w:rPr>
              <w:t>Registration to Practice or Grant of Limited Recognition Under §</w:t>
            </w:r>
            <w:r w:rsidR="005203E5">
              <w:rPr>
                <w:rFonts w:eastAsia="Times New Roman"/>
                <w:color w:val="000000"/>
                <w:szCs w:val="24"/>
              </w:rPr>
              <w:t xml:space="preserve"> </w:t>
            </w:r>
            <w:r w:rsidRPr="002F257B">
              <w:rPr>
                <w:rFonts w:eastAsia="Times New Roman"/>
                <w:color w:val="000000"/>
                <w:szCs w:val="24"/>
              </w:rPr>
              <w:t>11.9(b) or (c)</w:t>
            </w:r>
          </w:p>
        </w:tc>
        <w:tc>
          <w:tcPr>
            <w:tcW w:w="2790" w:type="dxa"/>
            <w:gridSpan w:val="3"/>
            <w:vMerge w:val="restart"/>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5807BC36" w14:textId="77777777" w:rsidR="00810D72" w:rsidRPr="002F257B" w:rsidRDefault="00810D72" w:rsidP="00810D72">
            <w:pPr>
              <w:spacing w:line="240" w:lineRule="auto"/>
              <w:jc w:val="center"/>
              <w:rPr>
                <w:rFonts w:eastAsia="Times New Roman"/>
                <w:color w:val="000000"/>
                <w:szCs w:val="24"/>
              </w:rPr>
            </w:pPr>
            <w:r w:rsidRPr="002F257B">
              <w:rPr>
                <w:rFonts w:eastAsia="Times New Roman"/>
                <w:color w:val="000000"/>
                <w:szCs w:val="24"/>
              </w:rPr>
              <w:t xml:space="preserve">$100 </w:t>
            </w:r>
          </w:p>
        </w:tc>
        <w:tc>
          <w:tcPr>
            <w:tcW w:w="2700" w:type="dxa"/>
            <w:gridSpan w:val="3"/>
            <w:tcBorders>
              <w:top w:val="single" w:sz="4" w:space="0" w:color="808080"/>
              <w:left w:val="nil"/>
              <w:bottom w:val="nil"/>
              <w:right w:val="single" w:sz="4" w:space="0" w:color="808080"/>
            </w:tcBorders>
            <w:shd w:val="clear" w:color="000000" w:fill="FFFFFF"/>
            <w:noWrap/>
            <w:vAlign w:val="bottom"/>
            <w:hideMark/>
          </w:tcPr>
          <w:p w14:paraId="3BCC52D0" w14:textId="0E43ADA1" w:rsidR="00810D72" w:rsidRPr="002F257B" w:rsidRDefault="00810D72" w:rsidP="004D45DD">
            <w:pPr>
              <w:spacing w:line="240" w:lineRule="auto"/>
              <w:jc w:val="center"/>
              <w:rPr>
                <w:rFonts w:eastAsia="Times New Roman"/>
                <w:color w:val="000000"/>
                <w:szCs w:val="24"/>
              </w:rPr>
            </w:pPr>
            <w:r w:rsidRPr="002F257B">
              <w:rPr>
                <w:rFonts w:eastAsia="Times New Roman"/>
                <w:color w:val="000000"/>
                <w:szCs w:val="24"/>
              </w:rPr>
              <w:t>$1</w:t>
            </w:r>
            <w:r w:rsidR="00124116">
              <w:rPr>
                <w:rFonts w:eastAsia="Times New Roman"/>
                <w:color w:val="000000"/>
                <w:szCs w:val="24"/>
              </w:rPr>
              <w:t>05</w:t>
            </w:r>
          </w:p>
        </w:tc>
      </w:tr>
      <w:tr w:rsidR="00810D72" w:rsidRPr="002F257B" w14:paraId="4AF42287" w14:textId="77777777" w:rsidTr="004D45DD">
        <w:trPr>
          <w:trHeight w:val="204"/>
        </w:trPr>
        <w:tc>
          <w:tcPr>
            <w:tcW w:w="3685" w:type="dxa"/>
            <w:vMerge/>
            <w:tcBorders>
              <w:top w:val="nil"/>
              <w:left w:val="single" w:sz="4" w:space="0" w:color="808080"/>
              <w:bottom w:val="single" w:sz="4" w:space="0" w:color="808080"/>
              <w:right w:val="single" w:sz="4" w:space="0" w:color="808080"/>
            </w:tcBorders>
            <w:vAlign w:val="center"/>
            <w:hideMark/>
          </w:tcPr>
          <w:p w14:paraId="7A3F1193" w14:textId="77777777" w:rsidR="00810D72" w:rsidRPr="002F257B" w:rsidRDefault="00810D72" w:rsidP="00810D72">
            <w:pPr>
              <w:spacing w:line="240" w:lineRule="auto"/>
              <w:rPr>
                <w:rFonts w:eastAsia="Times New Roman"/>
                <w:color w:val="000000"/>
                <w:szCs w:val="24"/>
              </w:rPr>
            </w:pPr>
          </w:p>
        </w:tc>
        <w:tc>
          <w:tcPr>
            <w:tcW w:w="2790" w:type="dxa"/>
            <w:gridSpan w:val="3"/>
            <w:vMerge/>
            <w:tcBorders>
              <w:top w:val="single" w:sz="4" w:space="0" w:color="808080"/>
              <w:left w:val="single" w:sz="4" w:space="0" w:color="808080"/>
              <w:bottom w:val="single" w:sz="4" w:space="0" w:color="808080"/>
              <w:right w:val="single" w:sz="4" w:space="0" w:color="808080"/>
            </w:tcBorders>
            <w:vAlign w:val="center"/>
            <w:hideMark/>
          </w:tcPr>
          <w:p w14:paraId="609220AC" w14:textId="77777777" w:rsidR="00810D72" w:rsidRPr="002F257B" w:rsidRDefault="00810D72" w:rsidP="00810D72">
            <w:pPr>
              <w:spacing w:line="240" w:lineRule="auto"/>
              <w:rPr>
                <w:rFonts w:eastAsia="Times New Roman"/>
                <w:color w:val="000000"/>
                <w:szCs w:val="24"/>
              </w:rPr>
            </w:pPr>
          </w:p>
        </w:tc>
        <w:tc>
          <w:tcPr>
            <w:tcW w:w="2700" w:type="dxa"/>
            <w:gridSpan w:val="3"/>
            <w:tcBorders>
              <w:top w:val="nil"/>
              <w:left w:val="nil"/>
              <w:bottom w:val="single" w:sz="4" w:space="0" w:color="808080"/>
              <w:right w:val="single" w:sz="4" w:space="0" w:color="808080"/>
            </w:tcBorders>
            <w:shd w:val="clear" w:color="000000" w:fill="FFFFFF"/>
            <w:noWrap/>
            <w:hideMark/>
          </w:tcPr>
          <w:p w14:paraId="60FC5274" w14:textId="151707A7" w:rsidR="00810D72" w:rsidRPr="002F257B" w:rsidRDefault="00124116" w:rsidP="004D45DD">
            <w:pPr>
              <w:spacing w:line="240" w:lineRule="auto"/>
              <w:jc w:val="center"/>
              <w:rPr>
                <w:rFonts w:eastAsia="Times New Roman"/>
                <w:b/>
                <w:bCs/>
                <w:color w:val="000000"/>
                <w:szCs w:val="24"/>
              </w:rPr>
            </w:pPr>
            <w:r>
              <w:rPr>
                <w:rFonts w:eastAsia="Times New Roman"/>
                <w:b/>
                <w:bCs/>
                <w:color w:val="000000"/>
                <w:szCs w:val="24"/>
              </w:rPr>
              <w:t>5</w:t>
            </w:r>
            <w:r w:rsidR="00810D72" w:rsidRPr="002F257B">
              <w:rPr>
                <w:rFonts w:eastAsia="Times New Roman"/>
                <w:b/>
                <w:bCs/>
                <w:color w:val="000000"/>
                <w:szCs w:val="24"/>
              </w:rPr>
              <w:t>%</w:t>
            </w:r>
          </w:p>
        </w:tc>
      </w:tr>
    </w:tbl>
    <w:p w14:paraId="126EB1FA" w14:textId="77777777" w:rsidR="00C729CE" w:rsidRPr="00F114ED" w:rsidRDefault="00C729CE" w:rsidP="00F114ED">
      <w:pPr>
        <w:pStyle w:val="BottomofTableSpacing"/>
      </w:pPr>
    </w:p>
    <w:p w14:paraId="46188A1A" w14:textId="30F10D04" w:rsidR="00244997" w:rsidRPr="00535C30" w:rsidRDefault="00244997" w:rsidP="00244997">
      <w:pPr>
        <w:pStyle w:val="Heading3"/>
        <w:numPr>
          <w:ilvl w:val="2"/>
          <w:numId w:val="18"/>
        </w:numPr>
        <w:rPr>
          <w:szCs w:val="24"/>
        </w:rPr>
      </w:pPr>
      <w:bookmarkStart w:id="315" w:name="_Toc324932314"/>
      <w:bookmarkStart w:id="316" w:name="_Toc324525701"/>
      <w:bookmarkStart w:id="317" w:name="_Toc324165142"/>
      <w:bookmarkStart w:id="318" w:name="_Toc325554083"/>
      <w:r w:rsidRPr="00535C30">
        <w:rPr>
          <w:szCs w:val="24"/>
        </w:rPr>
        <w:t xml:space="preserve">Costs for </w:t>
      </w:r>
      <w:r w:rsidR="0016554B" w:rsidRPr="00535C30">
        <w:rPr>
          <w:szCs w:val="24"/>
        </w:rPr>
        <w:t>Alternative 3:  Aggregate Increase in User Fee Payments</w:t>
      </w:r>
    </w:p>
    <w:p w14:paraId="6E57EA5E" w14:textId="2810912B" w:rsidR="00E410AD" w:rsidRDefault="00244997" w:rsidP="00E410AD">
      <w:r w:rsidRPr="00244997">
        <w:rPr>
          <w:szCs w:val="24"/>
        </w:rPr>
        <w:t>For Alternative 3, the Office identified one cost</w:t>
      </w:r>
      <w:r w:rsidR="004D45DD">
        <w:rPr>
          <w:szCs w:val="24"/>
        </w:rPr>
        <w:t>;</w:t>
      </w:r>
      <w:r w:rsidR="004D45DD" w:rsidRPr="00244997">
        <w:rPr>
          <w:szCs w:val="24"/>
        </w:rPr>
        <w:t xml:space="preserve"> the</w:t>
      </w:r>
      <w:r w:rsidRPr="00244997">
        <w:rPr>
          <w:szCs w:val="24"/>
        </w:rPr>
        <w:t xml:space="preserve"> </w:t>
      </w:r>
      <w:r w:rsidR="00E410AD">
        <w:rPr>
          <w:szCs w:val="24"/>
        </w:rPr>
        <w:t xml:space="preserve">aggregate </w:t>
      </w:r>
      <w:r w:rsidR="00842A01">
        <w:rPr>
          <w:szCs w:val="24"/>
        </w:rPr>
        <w:t xml:space="preserve">increase in </w:t>
      </w:r>
      <w:r w:rsidR="00E410AD">
        <w:rPr>
          <w:szCs w:val="24"/>
        </w:rPr>
        <w:t>user fee payments</w:t>
      </w:r>
      <w:r w:rsidRPr="00244997">
        <w:rPr>
          <w:szCs w:val="24"/>
        </w:rPr>
        <w:t xml:space="preserve">. </w:t>
      </w:r>
      <w:r w:rsidR="00E410AD">
        <w:rPr>
          <w:szCs w:val="24"/>
        </w:rPr>
        <w:t xml:space="preserve"> </w:t>
      </w:r>
      <w:r w:rsidR="00E410AD">
        <w:t xml:space="preserve">In this alternative aggregate revenue will increase over the </w:t>
      </w:r>
      <w:r w:rsidR="00842A01">
        <w:t>B</w:t>
      </w:r>
      <w:r w:rsidR="00E410AD">
        <w:t>aseline.  This means that users w</w:t>
      </w:r>
      <w:r w:rsidR="00842A01">
        <w:t>ould</w:t>
      </w:r>
      <w:r w:rsidR="00E410AD">
        <w:t xml:space="preserve"> pay increased fees</w:t>
      </w:r>
      <w:r w:rsidR="00AE2DD1">
        <w:t>,</w:t>
      </w:r>
      <w:r w:rsidR="00E410AD">
        <w:t xml:space="preserve"> which is considered a cost for this analysis.  It is estimated that this proposal would result in an additional </w:t>
      </w:r>
      <w:r w:rsidR="00A009B4" w:rsidRPr="00A009B4">
        <w:t>$720</w:t>
      </w:r>
      <w:r w:rsidR="00E410AD">
        <w:t xml:space="preserve"> million in additional user fee payments over the five year time horizon as compared to the Baseline.</w:t>
      </w:r>
    </w:p>
    <w:p w14:paraId="0AF81053" w14:textId="77777777" w:rsidR="00244997" w:rsidRPr="00256777" w:rsidRDefault="00244997" w:rsidP="00244997">
      <w:pPr>
        <w:pStyle w:val="ParagraphSpace"/>
      </w:pPr>
    </w:p>
    <w:p w14:paraId="08EA98AC" w14:textId="36895C69" w:rsidR="00624432" w:rsidRDefault="00624432" w:rsidP="00624432">
      <w:pPr>
        <w:pStyle w:val="Heading3"/>
        <w:numPr>
          <w:ilvl w:val="2"/>
          <w:numId w:val="18"/>
        </w:numPr>
      </w:pPr>
      <w:r>
        <w:t>Benefits of Alternative 3</w:t>
      </w:r>
      <w:r w:rsidR="005203E5">
        <w:t xml:space="preserve"> – </w:t>
      </w:r>
      <w:r>
        <w:t xml:space="preserve">Across the Board </w:t>
      </w:r>
      <w:r w:rsidR="00544ED3">
        <w:t>Adjustment</w:t>
      </w:r>
    </w:p>
    <w:p w14:paraId="3ACD40E8" w14:textId="11BFCEFD" w:rsidR="00097683" w:rsidRPr="00A15266" w:rsidRDefault="00624432" w:rsidP="00624432">
      <w:pPr>
        <w:rPr>
          <w:szCs w:val="24"/>
        </w:rPr>
      </w:pPr>
      <w:r>
        <w:t xml:space="preserve">When compared to the Baseline, </w:t>
      </w:r>
      <w:r w:rsidR="00E410AD">
        <w:t>one</w:t>
      </w:r>
      <w:r w:rsidR="00931EAB">
        <w:t xml:space="preserve"> benefit is </w:t>
      </w:r>
      <w:r>
        <w:t>produced by Alternative 3</w:t>
      </w:r>
      <w:r w:rsidR="00AE2DD1">
        <w:t>—</w:t>
      </w:r>
      <w:r w:rsidR="00931EAB">
        <w:t xml:space="preserve">securing </w:t>
      </w:r>
      <w:r w:rsidR="00D51C62">
        <w:t>aggregate</w:t>
      </w:r>
      <w:r w:rsidR="00931EAB">
        <w:t xml:space="preserve"> revenue to cover aggregate costs</w:t>
      </w:r>
      <w:r w:rsidR="00E410AD">
        <w:t xml:space="preserve">. </w:t>
      </w:r>
      <w:r w:rsidR="000A61E6">
        <w:t xml:space="preserve"> </w:t>
      </w:r>
      <w:r w:rsidR="00E410AD">
        <w:t>The</w:t>
      </w:r>
      <w:r w:rsidR="00663D7F">
        <w:t xml:space="preserve"> benefit</w:t>
      </w:r>
      <w:r w:rsidR="00E410AD">
        <w:t xml:space="preserve"> is significant, as it would </w:t>
      </w:r>
      <w:r w:rsidR="000A61E6" w:rsidRPr="00F0251E">
        <w:rPr>
          <w:szCs w:val="24"/>
        </w:rPr>
        <w:t>allow</w:t>
      </w:r>
      <w:r w:rsidR="000A61E6" w:rsidRPr="00D52063">
        <w:rPr>
          <w:szCs w:val="24"/>
        </w:rPr>
        <w:t xml:space="preserve"> for continued </w:t>
      </w:r>
      <w:r w:rsidR="000A61E6">
        <w:rPr>
          <w:szCs w:val="24"/>
        </w:rPr>
        <w:t xml:space="preserve">efforts related to </w:t>
      </w:r>
      <w:r w:rsidR="00730B63">
        <w:rPr>
          <w:szCs w:val="24"/>
        </w:rPr>
        <w:t>enhanc</w:t>
      </w:r>
      <w:r w:rsidR="000A61E6">
        <w:rPr>
          <w:szCs w:val="24"/>
        </w:rPr>
        <w:t xml:space="preserve">ing patent quality and optimizing patent </w:t>
      </w:r>
      <w:r w:rsidR="000A61E6" w:rsidRPr="00D52063">
        <w:rPr>
          <w:szCs w:val="24"/>
        </w:rPr>
        <w:t>application backlog and pendency</w:t>
      </w:r>
      <w:r w:rsidR="000A61E6">
        <w:rPr>
          <w:szCs w:val="24"/>
        </w:rPr>
        <w:t xml:space="preserve">, </w:t>
      </w:r>
      <w:r w:rsidR="000A61E6" w:rsidRPr="00D52063">
        <w:rPr>
          <w:szCs w:val="24"/>
        </w:rPr>
        <w:t>improving the USPTO IT infrastructure</w:t>
      </w:r>
      <w:r w:rsidR="000A61E6">
        <w:rPr>
          <w:szCs w:val="24"/>
        </w:rPr>
        <w:t>,</w:t>
      </w:r>
      <w:r w:rsidR="000A61E6" w:rsidRPr="00D52063">
        <w:rPr>
          <w:szCs w:val="24"/>
        </w:rPr>
        <w:t xml:space="preserve"> and gradually build</w:t>
      </w:r>
      <w:r w:rsidR="000A61E6">
        <w:rPr>
          <w:szCs w:val="24"/>
        </w:rPr>
        <w:t>ing</w:t>
      </w:r>
      <w:r w:rsidR="00E410AD">
        <w:rPr>
          <w:szCs w:val="24"/>
        </w:rPr>
        <w:t xml:space="preserve"> an optimal </w:t>
      </w:r>
      <w:r w:rsidR="000A61E6" w:rsidRPr="00D52063">
        <w:rPr>
          <w:szCs w:val="24"/>
        </w:rPr>
        <w:t>operating reserve</w:t>
      </w:r>
      <w:r w:rsidR="00E410AD">
        <w:rPr>
          <w:szCs w:val="24"/>
        </w:rPr>
        <w:t xml:space="preserve"> balance</w:t>
      </w:r>
      <w:r w:rsidR="000A61E6" w:rsidRPr="00D52063">
        <w:rPr>
          <w:szCs w:val="24"/>
        </w:rPr>
        <w:t>.</w:t>
      </w:r>
      <w:r w:rsidR="00A15266">
        <w:rPr>
          <w:szCs w:val="24"/>
        </w:rPr>
        <w:t xml:space="preserve">  </w:t>
      </w:r>
      <w:r w:rsidR="00E410AD">
        <w:rPr>
          <w:szCs w:val="24"/>
        </w:rPr>
        <w:t>Specifically, the Office estimates that the operating reserve will meet its minimum acceptable balance ($300 million) in FY 2017 and gradually build until it reaches the optimal target (three months of patent operating expenses) by the beginning of FY 2021</w:t>
      </w:r>
      <w:r w:rsidR="00A15266">
        <w:rPr>
          <w:szCs w:val="24"/>
        </w:rPr>
        <w:t>.</w:t>
      </w:r>
      <w:r w:rsidR="00E410AD">
        <w:rPr>
          <w:szCs w:val="24"/>
        </w:rPr>
        <w:t xml:space="preserve"> </w:t>
      </w:r>
    </w:p>
    <w:p w14:paraId="126EC1CC" w14:textId="0CB0E21A" w:rsidR="00CB4DAC" w:rsidRDefault="00316950" w:rsidP="00244997">
      <w:pPr>
        <w:pStyle w:val="Heading1"/>
        <w:numPr>
          <w:ilvl w:val="0"/>
          <w:numId w:val="10"/>
        </w:numPr>
        <w:spacing w:before="0" w:after="240"/>
      </w:pPr>
      <w:bookmarkStart w:id="319" w:name="_Toc451952839"/>
      <w:bookmarkStart w:id="320" w:name="_Toc454293426"/>
      <w:bookmarkStart w:id="321" w:name="_Toc324165163"/>
      <w:bookmarkStart w:id="322" w:name="_Toc324932334"/>
      <w:bookmarkStart w:id="323" w:name="_Toc324525721"/>
      <w:bookmarkEnd w:id="144"/>
      <w:bookmarkEnd w:id="315"/>
      <w:bookmarkEnd w:id="316"/>
      <w:bookmarkEnd w:id="317"/>
      <w:bookmarkEnd w:id="318"/>
      <w:r>
        <w:t>ACHIE</w:t>
      </w:r>
      <w:r w:rsidR="00E95A60">
        <w:t xml:space="preserve">VEMENT </w:t>
      </w:r>
      <w:r w:rsidR="00153284">
        <w:t xml:space="preserve">OF THE </w:t>
      </w:r>
      <w:r w:rsidR="00BF438E">
        <w:t xml:space="preserve">PROPOSED </w:t>
      </w:r>
      <w:r w:rsidR="00153284">
        <w:t xml:space="preserve">RULEMAKING </w:t>
      </w:r>
      <w:r w:rsidR="00912277">
        <w:t xml:space="preserve">STRATEGIES AND </w:t>
      </w:r>
      <w:r w:rsidR="00153284">
        <w:t>GOALS</w:t>
      </w:r>
      <w:bookmarkEnd w:id="319"/>
      <w:bookmarkEnd w:id="320"/>
    </w:p>
    <w:p w14:paraId="4791A533" w14:textId="77777777" w:rsidR="007F077D" w:rsidRPr="004A23F2" w:rsidRDefault="007F077D" w:rsidP="007F077D">
      <w:pPr>
        <w:pStyle w:val="Heading2Number"/>
      </w:pPr>
      <w:bookmarkStart w:id="324" w:name="_Toc454293427"/>
      <w:r w:rsidRPr="00C46275">
        <w:t xml:space="preserve">Achievement of the </w:t>
      </w:r>
      <w:r>
        <w:t>Proposed Rulemaking</w:t>
      </w:r>
      <w:r w:rsidRPr="00C46275">
        <w:t xml:space="preserve"> Strategies and Goals</w:t>
      </w:r>
      <w:bookmarkEnd w:id="324"/>
      <w:r w:rsidRPr="00C46275">
        <w:t xml:space="preserve"> </w:t>
      </w:r>
    </w:p>
    <w:p w14:paraId="633EECA8" w14:textId="315E3D94" w:rsidR="005A676E" w:rsidRDefault="002C0541" w:rsidP="002C0541">
      <w:r>
        <w:rPr>
          <w:szCs w:val="24"/>
        </w:rPr>
        <w:t xml:space="preserve">Given the economic significance of the </w:t>
      </w:r>
      <w:r w:rsidRPr="00011C16">
        <w:rPr>
          <w:szCs w:val="24"/>
        </w:rPr>
        <w:t>proposed rulemaking to set and adjust patent fees in accordance with section 10 of the AIA</w:t>
      </w:r>
      <w:r>
        <w:rPr>
          <w:szCs w:val="24"/>
        </w:rPr>
        <w:t xml:space="preserve">, the Office conducted this RIA, which </w:t>
      </w:r>
      <w:r w:rsidR="005A676E" w:rsidRPr="00E96FF7">
        <w:t xml:space="preserve">analyzed </w:t>
      </w:r>
      <w:r w:rsidR="005A676E">
        <w:t>four</w:t>
      </w:r>
      <w:r w:rsidR="005A676E" w:rsidRPr="00E96FF7">
        <w:t xml:space="preserve"> alternatives for how well they aligned to the Office’s rulemaking strategies and goals</w:t>
      </w:r>
      <w:r>
        <w:t xml:space="preserve">. </w:t>
      </w:r>
      <w:r w:rsidR="00414364">
        <w:t xml:space="preserve"> </w:t>
      </w:r>
      <w:r>
        <w:t xml:space="preserve">As noted throughout this document, the rulemaking strategies and goals </w:t>
      </w:r>
      <w:r w:rsidR="005A676E">
        <w:t xml:space="preserve">are </w:t>
      </w:r>
      <w:r w:rsidR="005A676E" w:rsidRPr="00E96FF7">
        <w:t>comprised of strategic priorities from the Strategic Plan</w:t>
      </w:r>
      <w:r w:rsidR="005A676E">
        <w:t xml:space="preserve"> and the Office’s </w:t>
      </w:r>
      <w:r w:rsidR="005A676E" w:rsidRPr="00E96FF7">
        <w:t>fee setting policy factors</w:t>
      </w:r>
      <w:r w:rsidR="005A676E">
        <w:t xml:space="preserve">.  </w:t>
      </w:r>
      <w:r w:rsidR="00007C9F">
        <w:t xml:space="preserve">Based on the costs and benefits identified for this RIA, namely </w:t>
      </w:r>
      <w:r w:rsidR="00007C9F" w:rsidRPr="0085061F">
        <w:t xml:space="preserve">(1) </w:t>
      </w:r>
      <w:r w:rsidR="00007C9F" w:rsidRPr="00FF6A23">
        <w:t>fee schedule design</w:t>
      </w:r>
      <w:r w:rsidR="00007C9F">
        <w:t xml:space="preserve">, (2) </w:t>
      </w:r>
      <w:r w:rsidR="00007C9F" w:rsidRPr="00F23930">
        <w:t>securing aggregate revenue to cover aggregate cost</w:t>
      </w:r>
      <w:r w:rsidR="00007C9F">
        <w:t>, and (3) a</w:t>
      </w:r>
      <w:r w:rsidR="00007C9F" w:rsidRPr="004170D4">
        <w:t xml:space="preserve">ggregate </w:t>
      </w:r>
      <w:r w:rsidR="00007C9F">
        <w:t>in</w:t>
      </w:r>
      <w:r w:rsidR="00007C9F" w:rsidRPr="004170D4">
        <w:t>crease</w:t>
      </w:r>
      <w:r w:rsidR="00730B63">
        <w:t xml:space="preserve"> in</w:t>
      </w:r>
      <w:r w:rsidR="00007C9F" w:rsidRPr="004170D4">
        <w:t xml:space="preserve"> </w:t>
      </w:r>
      <w:r w:rsidR="00007C9F">
        <w:t>u</w:t>
      </w:r>
      <w:r w:rsidR="00007C9F" w:rsidRPr="004170D4">
        <w:t xml:space="preserve">ser </w:t>
      </w:r>
      <w:r w:rsidR="00007C9F">
        <w:t>f</w:t>
      </w:r>
      <w:r w:rsidR="00007C9F" w:rsidRPr="004170D4">
        <w:t xml:space="preserve">ee </w:t>
      </w:r>
      <w:r w:rsidR="00007C9F">
        <w:t>p</w:t>
      </w:r>
      <w:r w:rsidR="00007C9F" w:rsidRPr="004170D4">
        <w:t>ayments</w:t>
      </w:r>
      <w:r w:rsidR="00007C9F">
        <w:t>, Alternative 1</w:t>
      </w:r>
      <w:r w:rsidR="00007C9F" w:rsidRPr="00007C9F">
        <w:t xml:space="preserve"> </w:t>
      </w:r>
      <w:r w:rsidR="00007C9F">
        <w:t>offers the highest net benefits.  With a fee schedule that maintains the existing front-end/back-end balance, while offering targeted fee schedule design changes and securing the aggregate revenue needed to achieve the strategic priorities, the benefits of the proposed alternative clearly outweigh those of the other alternatives considered.</w:t>
      </w:r>
    </w:p>
    <w:p w14:paraId="6EE3317F" w14:textId="77777777" w:rsidR="00007C9F" w:rsidRDefault="00007C9F" w:rsidP="005A676E"/>
    <w:p w14:paraId="5EEB8713" w14:textId="68C0469C" w:rsidR="00923E6E" w:rsidRDefault="005A676E" w:rsidP="005A676E">
      <w:r>
        <w:t xml:space="preserve">The way the Office chose alternatives was purposeful. </w:t>
      </w:r>
      <w:r w:rsidR="00414364">
        <w:t xml:space="preserve"> </w:t>
      </w:r>
      <w:r>
        <w:t>As stated earlier, Alternative 2 represents the standard methodology that federal agencies use to set user fees</w:t>
      </w:r>
      <w:r w:rsidRPr="005A676E">
        <w:t xml:space="preserve"> </w:t>
      </w:r>
      <w:r>
        <w:t>per OMB A</w:t>
      </w:r>
      <w:r w:rsidR="00B37882">
        <w:noBreakHyphen/>
      </w:r>
      <w:r>
        <w:t>25, i.e., agencies should set fees to recover the individual unit cost of the good or service provided.  In the case of the USPTO</w:t>
      </w:r>
      <w:r w:rsidR="00ED74E2">
        <w:t>,</w:t>
      </w:r>
      <w:r>
        <w:t xml:space="preserve"> where front-end services are much costlier than back-end services, a unit cost methodology does not align with the Office’s purposeful subsidization of entry fees as a means to foster innovation. </w:t>
      </w:r>
      <w:r w:rsidR="00414364">
        <w:t xml:space="preserve"> </w:t>
      </w:r>
      <w:r>
        <w:t>Similarly, many stakeholders would agree that if the Office seeks more revenue than the Baseline fee schedule is projected to provide, an acceptable and logical solution would be an across</w:t>
      </w:r>
      <w:r w:rsidR="00730B63">
        <w:t xml:space="preserve"> </w:t>
      </w:r>
      <w:r>
        <w:t>the</w:t>
      </w:r>
      <w:r w:rsidR="00730B63">
        <w:t xml:space="preserve"> </w:t>
      </w:r>
      <w:r>
        <w:t xml:space="preserve">board fee increase that would secure the required revenue.  Given that the Office’s prior fee setting authority revolved around CPI adjustments to the existing fee schedule, there is a precedent </w:t>
      </w:r>
      <w:r w:rsidR="002C0541">
        <w:t>for</w:t>
      </w:r>
      <w:r>
        <w:t xml:space="preserve"> such increases.  However, this alternative does not take full advantage of the AIA section 10 flexibilities that allow the Office to readjust relationships between fees in ways that both benefit applicants (e.g., additional processing options) and the Office (e.g., </w:t>
      </w:r>
      <w:r w:rsidR="002C0541">
        <w:t>discouraging</w:t>
      </w:r>
      <w:r>
        <w:t xml:space="preserve"> low-value, high-cost services). </w:t>
      </w:r>
      <w:r w:rsidR="00923E6E">
        <w:t xml:space="preserve"> In these ways, Alternative 1 again offers more net benefits and allows the Office to provide greater value to stakeholders. </w:t>
      </w:r>
    </w:p>
    <w:p w14:paraId="6A8169EC" w14:textId="77777777" w:rsidR="00923E6E" w:rsidRDefault="00923E6E" w:rsidP="005A676E"/>
    <w:p w14:paraId="00A63B82" w14:textId="64131556" w:rsidR="00057787" w:rsidRPr="004A23F2" w:rsidRDefault="00594B8D" w:rsidP="00057787">
      <w:pPr>
        <w:pStyle w:val="Heading2Number"/>
      </w:pPr>
      <w:bookmarkStart w:id="325" w:name="_Toc454293428"/>
      <w:r>
        <w:t>Closing</w:t>
      </w:r>
      <w:bookmarkEnd w:id="325"/>
    </w:p>
    <w:p w14:paraId="0E22E753" w14:textId="46F2A4BD" w:rsidR="00DE7FD2" w:rsidRDefault="00955E2D" w:rsidP="00CB4DAC">
      <w:pPr>
        <w:rPr>
          <w:szCs w:val="24"/>
        </w:rPr>
      </w:pPr>
      <w:r>
        <w:rPr>
          <w:szCs w:val="24"/>
        </w:rPr>
        <w:t xml:space="preserve">In closing, </w:t>
      </w:r>
      <w:r w:rsidR="00923E6E">
        <w:rPr>
          <w:szCs w:val="24"/>
        </w:rPr>
        <w:t>unlike traditional regulatory actions that seek to change behavior, redistribute costs and benefits to different stakeholder groups, or both, this RIA is essentially an analysis of the</w:t>
      </w:r>
      <w:r w:rsidR="009E1B57">
        <w:rPr>
          <w:szCs w:val="24"/>
        </w:rPr>
        <w:t xml:space="preserve"> costs and benefits associated with increases </w:t>
      </w:r>
      <w:r w:rsidR="00730B63">
        <w:rPr>
          <w:szCs w:val="24"/>
        </w:rPr>
        <w:t xml:space="preserve">to </w:t>
      </w:r>
      <w:r w:rsidR="009E1B57">
        <w:rPr>
          <w:szCs w:val="24"/>
        </w:rPr>
        <w:t xml:space="preserve">the fees transferred from patent stakeholders to the Office.  Given that </w:t>
      </w:r>
      <w:r w:rsidR="00730B63">
        <w:rPr>
          <w:szCs w:val="24"/>
        </w:rPr>
        <w:t>all of the</w:t>
      </w:r>
      <w:r w:rsidR="009E1B57">
        <w:rPr>
          <w:szCs w:val="24"/>
        </w:rPr>
        <w:t xml:space="preserve"> alternatives considered </w:t>
      </w:r>
      <w:r w:rsidR="00730B63">
        <w:rPr>
          <w:szCs w:val="24"/>
        </w:rPr>
        <w:t xml:space="preserve">beyond the Baseline (Alternative 4) </w:t>
      </w:r>
      <w:r w:rsidR="009E1B57">
        <w:rPr>
          <w:szCs w:val="24"/>
        </w:rPr>
        <w:t>provide the necessary revenue to maintain progress on operational and strategic priorities, the differentiator between them is how their fee schedule was designed to result in higher transfers.  Alternative 1 is not</w:t>
      </w:r>
      <w:r w:rsidR="00DE7FD2">
        <w:rPr>
          <w:szCs w:val="24"/>
        </w:rPr>
        <w:t xml:space="preserve"> fundamentally different from Alternative 3 or the Baseline in terms of applying the Office’s fee setting policy factors, but the Office recognizes additional benefits from the prudent targeting of fee adjustments. </w:t>
      </w:r>
    </w:p>
    <w:p w14:paraId="66BE38E6" w14:textId="77777777" w:rsidR="00DE7FD2" w:rsidRDefault="00DE7FD2" w:rsidP="00CB4DAC">
      <w:pPr>
        <w:rPr>
          <w:szCs w:val="24"/>
        </w:rPr>
      </w:pPr>
    </w:p>
    <w:p w14:paraId="126EC3EE" w14:textId="53C25DFC" w:rsidR="00AF2A7C" w:rsidRPr="00C43014" w:rsidRDefault="00AF2A7C" w:rsidP="007F1D06">
      <w:pPr>
        <w:pStyle w:val="Heading1"/>
        <w:numPr>
          <w:ilvl w:val="0"/>
          <w:numId w:val="0"/>
        </w:numPr>
        <w:spacing w:before="0" w:after="240"/>
      </w:pPr>
      <w:bookmarkStart w:id="326" w:name="_Toc451952841"/>
      <w:bookmarkStart w:id="327" w:name="_Toc454293429"/>
      <w:bookmarkStart w:id="328" w:name="_Toc320784961"/>
      <w:bookmarkStart w:id="329" w:name="_Toc321263716"/>
      <w:bookmarkStart w:id="330" w:name="_Toc324165129"/>
      <w:bookmarkStart w:id="331" w:name="_Toc324525687"/>
      <w:bookmarkStart w:id="332" w:name="_Toc324932300"/>
      <w:bookmarkStart w:id="333" w:name="_Toc325554070"/>
      <w:bookmarkEnd w:id="321"/>
      <w:bookmarkEnd w:id="322"/>
      <w:bookmarkEnd w:id="323"/>
      <w:r w:rsidRPr="00C43014">
        <w:t xml:space="preserve">APPENDIX </w:t>
      </w:r>
      <w:r w:rsidR="00D519F0">
        <w:t>A</w:t>
      </w:r>
      <w:r w:rsidRPr="00C43014">
        <w:t>:  Acronyms</w:t>
      </w:r>
      <w:bookmarkEnd w:id="326"/>
      <w:bookmarkEnd w:id="327"/>
    </w:p>
    <w:bookmarkEnd w:id="328"/>
    <w:bookmarkEnd w:id="329"/>
    <w:bookmarkEnd w:id="330"/>
    <w:bookmarkEnd w:id="331"/>
    <w:bookmarkEnd w:id="332"/>
    <w:bookmarkEnd w:id="333"/>
    <w:p w14:paraId="23888805" w14:textId="77777777" w:rsidR="0086407D" w:rsidRDefault="00AF2ED7" w:rsidP="00234B8F">
      <w:pPr>
        <w:pStyle w:val="Default"/>
        <w:rPr>
          <w:rFonts w:ascii="Times New Roman" w:hAnsi="Times New Roman" w:cs="Times New Roman"/>
          <w:color w:val="auto"/>
        </w:rPr>
      </w:pPr>
      <w:r>
        <w:rPr>
          <w:rFonts w:ascii="Times New Roman" w:hAnsi="Times New Roman" w:cs="Times New Roman"/>
          <w:color w:val="auto"/>
        </w:rPr>
        <w:t>ABC – Activity-based costing</w:t>
      </w:r>
    </w:p>
    <w:p w14:paraId="7F2B7A71" w14:textId="15561C4E" w:rsidR="00234B8F" w:rsidRPr="00120EB4" w:rsidRDefault="00234B8F" w:rsidP="00234B8F">
      <w:pPr>
        <w:pStyle w:val="Default"/>
        <w:rPr>
          <w:rFonts w:ascii="Times New Roman" w:eastAsia="Times New Roman" w:hAnsi="Times New Roman" w:cs="Times New Roman"/>
          <w:color w:val="auto"/>
        </w:rPr>
      </w:pPr>
    </w:p>
    <w:p w14:paraId="420546F3" w14:textId="16D50E9C"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ABI – Activity-based information</w:t>
      </w:r>
      <w:r w:rsidR="0086407D">
        <w:rPr>
          <w:rFonts w:ascii="Times New Roman" w:eastAsia="Times New Roman" w:hAnsi="Times New Roman" w:cs="Times New Roman"/>
          <w:color w:val="auto"/>
        </w:rPr>
        <w:t xml:space="preserve"> </w:t>
      </w:r>
    </w:p>
    <w:p w14:paraId="5F7FA288" w14:textId="77777777" w:rsidR="00234B8F" w:rsidRPr="00120EB4" w:rsidRDefault="00234B8F" w:rsidP="00234B8F">
      <w:pPr>
        <w:pStyle w:val="Default"/>
        <w:rPr>
          <w:rFonts w:ascii="Times New Roman" w:eastAsia="Times New Roman" w:hAnsi="Times New Roman" w:cs="Times New Roman"/>
          <w:color w:val="auto"/>
        </w:rPr>
      </w:pPr>
    </w:p>
    <w:p w14:paraId="3E8B1578" w14:textId="006FBB31"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AIA – Leahy-Smith American Invents Act</w:t>
      </w:r>
      <w:r w:rsidR="0086407D">
        <w:rPr>
          <w:rFonts w:ascii="Times New Roman" w:eastAsia="Times New Roman" w:hAnsi="Times New Roman" w:cs="Times New Roman"/>
          <w:color w:val="auto"/>
        </w:rPr>
        <w:t xml:space="preserve"> </w:t>
      </w:r>
    </w:p>
    <w:p w14:paraId="78C3832B" w14:textId="77777777" w:rsidR="00234B8F" w:rsidRPr="00120EB4" w:rsidRDefault="00234B8F" w:rsidP="00234B8F">
      <w:pPr>
        <w:pStyle w:val="Default"/>
        <w:rPr>
          <w:rFonts w:ascii="Times New Roman" w:eastAsia="Times New Roman" w:hAnsi="Times New Roman" w:cs="Times New Roman"/>
          <w:color w:val="auto"/>
        </w:rPr>
      </w:pPr>
    </w:p>
    <w:p w14:paraId="7F8BFC02" w14:textId="43FE30A6"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CBO –</w:t>
      </w:r>
      <w:r w:rsidR="00AF2ED7">
        <w:rPr>
          <w:rFonts w:ascii="Times New Roman" w:eastAsia="Times New Roman" w:hAnsi="Times New Roman" w:cs="Times New Roman"/>
          <w:color w:val="auto"/>
        </w:rPr>
        <w:t xml:space="preserve"> Congressional Budget Office</w:t>
      </w:r>
      <w:r w:rsidR="0086407D">
        <w:rPr>
          <w:rFonts w:ascii="Times New Roman" w:eastAsia="Times New Roman" w:hAnsi="Times New Roman" w:cs="Times New Roman"/>
          <w:color w:val="auto"/>
        </w:rPr>
        <w:t xml:space="preserve"> </w:t>
      </w:r>
    </w:p>
    <w:p w14:paraId="384FCE71" w14:textId="77777777" w:rsidR="00234B8F" w:rsidRPr="00120EB4" w:rsidRDefault="00234B8F" w:rsidP="00234B8F">
      <w:pPr>
        <w:pStyle w:val="Default"/>
        <w:rPr>
          <w:rFonts w:ascii="Times New Roman" w:eastAsia="Times New Roman" w:hAnsi="Times New Roman" w:cs="Times New Roman"/>
          <w:color w:val="auto"/>
        </w:rPr>
      </w:pPr>
    </w:p>
    <w:p w14:paraId="68AF8650" w14:textId="39F31C03"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CPI</w:t>
      </w:r>
      <w:r w:rsidR="00B942C9">
        <w:rPr>
          <w:rFonts w:ascii="Times New Roman" w:eastAsia="Times New Roman" w:hAnsi="Times New Roman" w:cs="Times New Roman"/>
          <w:color w:val="auto"/>
        </w:rPr>
        <w:t>-U</w:t>
      </w:r>
      <w:r w:rsidRPr="00120EB4">
        <w:rPr>
          <w:rFonts w:ascii="Times New Roman" w:eastAsia="Times New Roman" w:hAnsi="Times New Roman" w:cs="Times New Roman"/>
          <w:color w:val="auto"/>
        </w:rPr>
        <w:t xml:space="preserve"> – Consumer Price Index</w:t>
      </w:r>
      <w:r w:rsidRPr="00602405">
        <w:rPr>
          <w:rFonts w:ascii="Times New Roman" w:hAnsi="Times New Roman" w:cs="Times New Roman"/>
          <w:color w:val="auto"/>
        </w:rPr>
        <w:t xml:space="preserve"> </w:t>
      </w:r>
      <w:r w:rsidRPr="00120EB4">
        <w:rPr>
          <w:rFonts w:ascii="Times New Roman" w:eastAsia="Times New Roman" w:hAnsi="Times New Roman" w:cs="Times New Roman"/>
          <w:color w:val="auto"/>
        </w:rPr>
        <w:t>for All Urban Consumers, as determine</w:t>
      </w:r>
      <w:r w:rsidR="00AF2ED7">
        <w:rPr>
          <w:rFonts w:ascii="Times New Roman" w:eastAsia="Times New Roman" w:hAnsi="Times New Roman" w:cs="Times New Roman"/>
          <w:color w:val="auto"/>
        </w:rPr>
        <w:t>d by the Secretary of Labor</w:t>
      </w:r>
    </w:p>
    <w:p w14:paraId="30C08CEC" w14:textId="77777777" w:rsidR="00234B8F" w:rsidRPr="00120EB4" w:rsidRDefault="00234B8F" w:rsidP="00234B8F">
      <w:pPr>
        <w:pStyle w:val="Default"/>
        <w:rPr>
          <w:rFonts w:ascii="Times New Roman" w:eastAsia="Times New Roman" w:hAnsi="Times New Roman" w:cs="Times New Roman"/>
          <w:color w:val="auto"/>
        </w:rPr>
      </w:pPr>
    </w:p>
    <w:p w14:paraId="1DCF028F" w14:textId="77777777" w:rsidR="0086407D"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FY – Fiscal Year</w:t>
      </w:r>
    </w:p>
    <w:p w14:paraId="01E2B38D" w14:textId="47D6FDAF" w:rsidR="00234B8F" w:rsidRPr="00120EB4" w:rsidRDefault="00234B8F" w:rsidP="00234B8F">
      <w:pPr>
        <w:pStyle w:val="Default"/>
        <w:rPr>
          <w:rFonts w:ascii="Times New Roman" w:eastAsia="Times New Roman" w:hAnsi="Times New Roman" w:cs="Times New Roman"/>
          <w:color w:val="auto"/>
        </w:rPr>
      </w:pPr>
    </w:p>
    <w:p w14:paraId="710ED1CE" w14:textId="368D2D7A" w:rsidR="00234B8F" w:rsidRPr="00602405" w:rsidRDefault="00234B8F" w:rsidP="00234B8F">
      <w:pPr>
        <w:pStyle w:val="Default"/>
        <w:rPr>
          <w:rFonts w:ascii="Times New Roman" w:eastAsia="Times New Roman" w:hAnsi="Times New Roman" w:cs="Times New Roman"/>
          <w:strike/>
          <w:color w:val="auto"/>
        </w:rPr>
      </w:pPr>
      <w:r w:rsidRPr="00120EB4">
        <w:rPr>
          <w:rFonts w:ascii="Times New Roman" w:eastAsia="Times New Roman" w:hAnsi="Times New Roman" w:cs="Times New Roman"/>
          <w:color w:val="auto"/>
        </w:rPr>
        <w:t>IDS – Inform</w:t>
      </w:r>
      <w:r w:rsidR="00AF2ED7">
        <w:rPr>
          <w:rFonts w:ascii="Times New Roman" w:eastAsia="Times New Roman" w:hAnsi="Times New Roman" w:cs="Times New Roman"/>
          <w:color w:val="auto"/>
        </w:rPr>
        <w:t>ation Disclosure Statement</w:t>
      </w:r>
      <w:r w:rsidR="0086407D">
        <w:rPr>
          <w:rFonts w:ascii="Times New Roman" w:eastAsia="Times New Roman" w:hAnsi="Times New Roman" w:cs="Times New Roman"/>
          <w:color w:val="auto"/>
        </w:rPr>
        <w:t xml:space="preserve"> </w:t>
      </w:r>
    </w:p>
    <w:p w14:paraId="6093C4C5" w14:textId="77777777" w:rsidR="00234B8F" w:rsidRPr="00120EB4" w:rsidRDefault="00234B8F" w:rsidP="00234B8F">
      <w:pPr>
        <w:pStyle w:val="Default"/>
        <w:rPr>
          <w:rFonts w:ascii="Times New Roman" w:eastAsia="Times New Roman" w:hAnsi="Times New Roman" w:cs="Times New Roman"/>
          <w:color w:val="auto"/>
        </w:rPr>
      </w:pPr>
    </w:p>
    <w:p w14:paraId="1FF0B0EE" w14:textId="3E866F1D" w:rsidR="00234B8F"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IP – Intellectual Property</w:t>
      </w:r>
      <w:r w:rsidR="00AF2ED7">
        <w:rPr>
          <w:rFonts w:ascii="Times New Roman" w:eastAsia="Times New Roman" w:hAnsi="Times New Roman" w:cs="Times New Roman"/>
          <w:color w:val="auto"/>
        </w:rPr>
        <w:t xml:space="preserve"> </w:t>
      </w:r>
    </w:p>
    <w:p w14:paraId="6FC05B7F" w14:textId="77777777" w:rsidR="00234B8F" w:rsidRDefault="00234B8F" w:rsidP="00234B8F">
      <w:pPr>
        <w:pStyle w:val="Default"/>
        <w:rPr>
          <w:rFonts w:ascii="Times New Roman" w:eastAsia="Times New Roman" w:hAnsi="Times New Roman" w:cs="Times New Roman"/>
          <w:color w:val="auto"/>
        </w:rPr>
      </w:pPr>
    </w:p>
    <w:p w14:paraId="41830A74" w14:textId="46618513" w:rsidR="00234B8F" w:rsidRPr="00120EB4" w:rsidRDefault="00234B8F" w:rsidP="00234B8F">
      <w:pPr>
        <w:pStyle w:val="Default"/>
        <w:rPr>
          <w:rFonts w:ascii="Times New Roman" w:eastAsia="Times New Roman" w:hAnsi="Times New Roman" w:cs="Times New Roman"/>
          <w:color w:val="auto"/>
        </w:rPr>
      </w:pPr>
      <w:r>
        <w:rPr>
          <w:rFonts w:ascii="Times New Roman" w:eastAsia="Times New Roman" w:hAnsi="Times New Roman" w:cs="Times New Roman"/>
          <w:color w:val="auto"/>
        </w:rPr>
        <w:t>IPEA/US – International Preliminary Examining Authority</w:t>
      </w:r>
      <w:r w:rsidR="00AF2ED7">
        <w:rPr>
          <w:rFonts w:ascii="Times New Roman" w:eastAsia="Times New Roman" w:hAnsi="Times New Roman" w:cs="Times New Roman"/>
          <w:color w:val="auto"/>
        </w:rPr>
        <w:t xml:space="preserve"> </w:t>
      </w:r>
    </w:p>
    <w:p w14:paraId="5B34CC98" w14:textId="77777777" w:rsidR="00234B8F" w:rsidRPr="00120EB4" w:rsidRDefault="00234B8F" w:rsidP="00234B8F">
      <w:pPr>
        <w:pStyle w:val="Default"/>
        <w:rPr>
          <w:rFonts w:ascii="Times New Roman" w:eastAsia="Times New Roman" w:hAnsi="Times New Roman" w:cs="Times New Roman"/>
          <w:color w:val="auto"/>
        </w:rPr>
      </w:pPr>
    </w:p>
    <w:p w14:paraId="4556E923" w14:textId="77777777" w:rsidR="0086407D"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IRFA – Initial Regula</w:t>
      </w:r>
      <w:r w:rsidR="00AF2ED7">
        <w:rPr>
          <w:rFonts w:ascii="Times New Roman" w:eastAsia="Times New Roman" w:hAnsi="Times New Roman" w:cs="Times New Roman"/>
          <w:color w:val="auto"/>
        </w:rPr>
        <w:t>tory Flexibility Analysis</w:t>
      </w:r>
    </w:p>
    <w:p w14:paraId="0FAE2F51" w14:textId="29A1F594" w:rsidR="00234B8F" w:rsidRDefault="00234B8F" w:rsidP="00234B8F">
      <w:pPr>
        <w:pStyle w:val="Default"/>
        <w:rPr>
          <w:rFonts w:ascii="Times New Roman" w:eastAsia="Times New Roman" w:hAnsi="Times New Roman" w:cs="Times New Roman"/>
          <w:color w:val="auto"/>
        </w:rPr>
      </w:pPr>
    </w:p>
    <w:p w14:paraId="2859FA76" w14:textId="52CA8C6C" w:rsidR="00234B8F" w:rsidRDefault="00234B8F" w:rsidP="00234B8F">
      <w:pPr>
        <w:pStyle w:val="Default"/>
        <w:rPr>
          <w:rFonts w:ascii="Times New Roman" w:eastAsia="Times New Roman" w:hAnsi="Times New Roman" w:cs="Times New Roman"/>
          <w:color w:val="auto"/>
        </w:rPr>
      </w:pPr>
      <w:r>
        <w:rPr>
          <w:rFonts w:ascii="Times New Roman" w:eastAsia="Times New Roman" w:hAnsi="Times New Roman" w:cs="Times New Roman"/>
          <w:color w:val="auto"/>
        </w:rPr>
        <w:t>ISA/US – Intern</w:t>
      </w:r>
      <w:r w:rsidR="00AF2ED7">
        <w:rPr>
          <w:rFonts w:ascii="Times New Roman" w:eastAsia="Times New Roman" w:hAnsi="Times New Roman" w:cs="Times New Roman"/>
          <w:color w:val="auto"/>
        </w:rPr>
        <w:t xml:space="preserve">ational Searching Authority </w:t>
      </w:r>
    </w:p>
    <w:p w14:paraId="1EEA5803" w14:textId="77777777" w:rsidR="00234B8F" w:rsidRDefault="00234B8F" w:rsidP="00234B8F">
      <w:pPr>
        <w:pStyle w:val="Default"/>
        <w:rPr>
          <w:rFonts w:ascii="Times New Roman" w:eastAsia="Times New Roman" w:hAnsi="Times New Roman" w:cs="Times New Roman"/>
          <w:color w:val="auto"/>
        </w:rPr>
      </w:pPr>
    </w:p>
    <w:p w14:paraId="0FA4037F" w14:textId="77777777" w:rsidR="0086407D" w:rsidRDefault="00234B8F" w:rsidP="00234B8F">
      <w:pPr>
        <w:pStyle w:val="Default"/>
        <w:rPr>
          <w:rFonts w:ascii="Times New Roman" w:eastAsia="Times New Roman" w:hAnsi="Times New Roman" w:cs="Times New Roman"/>
          <w:color w:val="auto"/>
        </w:rPr>
      </w:pPr>
      <w:r>
        <w:rPr>
          <w:rFonts w:ascii="Times New Roman" w:eastAsia="Times New Roman" w:hAnsi="Times New Roman" w:cs="Times New Roman"/>
          <w:color w:val="auto"/>
        </w:rPr>
        <w:t>ISR – In</w:t>
      </w:r>
      <w:r w:rsidR="00AF2ED7">
        <w:rPr>
          <w:rFonts w:ascii="Times New Roman" w:eastAsia="Times New Roman" w:hAnsi="Times New Roman" w:cs="Times New Roman"/>
          <w:color w:val="auto"/>
        </w:rPr>
        <w:t>ternational Search Report</w:t>
      </w:r>
    </w:p>
    <w:p w14:paraId="54F181EC" w14:textId="323AAA4C" w:rsidR="00234B8F" w:rsidRPr="00120EB4" w:rsidRDefault="00234B8F" w:rsidP="00234B8F">
      <w:pPr>
        <w:pStyle w:val="Default"/>
        <w:rPr>
          <w:rFonts w:ascii="Times New Roman" w:eastAsia="Times New Roman" w:hAnsi="Times New Roman" w:cs="Times New Roman"/>
          <w:color w:val="auto"/>
        </w:rPr>
      </w:pPr>
    </w:p>
    <w:p w14:paraId="501221D6" w14:textId="5F67FA5F" w:rsidR="00234B8F" w:rsidRPr="00120EB4" w:rsidRDefault="00AF2ED7" w:rsidP="00234B8F">
      <w:pPr>
        <w:pStyle w:val="Default"/>
        <w:rPr>
          <w:rFonts w:ascii="Times New Roman" w:eastAsia="Times New Roman" w:hAnsi="Times New Roman" w:cs="Times New Roman"/>
          <w:color w:val="auto"/>
        </w:rPr>
      </w:pPr>
      <w:r>
        <w:rPr>
          <w:rFonts w:ascii="Times New Roman" w:eastAsia="Times New Roman" w:hAnsi="Times New Roman" w:cs="Times New Roman"/>
          <w:color w:val="auto"/>
        </w:rPr>
        <w:t xml:space="preserve">IT – Information Technology </w:t>
      </w:r>
    </w:p>
    <w:p w14:paraId="62A8E62F" w14:textId="77777777" w:rsidR="00234B8F" w:rsidRPr="00120EB4" w:rsidRDefault="00234B8F" w:rsidP="00234B8F">
      <w:pPr>
        <w:pStyle w:val="Default"/>
        <w:rPr>
          <w:rFonts w:ascii="Times New Roman" w:eastAsia="Times New Roman" w:hAnsi="Times New Roman" w:cs="Times New Roman"/>
          <w:color w:val="auto"/>
        </w:rPr>
      </w:pPr>
    </w:p>
    <w:p w14:paraId="049371F1" w14:textId="681CD79D"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NPRM – No</w:t>
      </w:r>
      <w:r w:rsidR="00AF2ED7">
        <w:rPr>
          <w:rFonts w:ascii="Times New Roman" w:eastAsia="Times New Roman" w:hAnsi="Times New Roman" w:cs="Times New Roman"/>
          <w:color w:val="auto"/>
        </w:rPr>
        <w:t>tice of Proposed Rulemaking</w:t>
      </w:r>
    </w:p>
    <w:p w14:paraId="2786EE5D" w14:textId="77777777" w:rsidR="00234B8F" w:rsidRPr="00120EB4" w:rsidRDefault="00234B8F" w:rsidP="00234B8F">
      <w:pPr>
        <w:pStyle w:val="Default"/>
        <w:rPr>
          <w:rFonts w:ascii="Times New Roman" w:eastAsia="Times New Roman" w:hAnsi="Times New Roman" w:cs="Times New Roman"/>
          <w:color w:val="auto"/>
        </w:rPr>
      </w:pPr>
    </w:p>
    <w:p w14:paraId="7E732805" w14:textId="490938B8"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OIRA – Office of Infor</w:t>
      </w:r>
      <w:r w:rsidR="00AF2ED7">
        <w:rPr>
          <w:rFonts w:ascii="Times New Roman" w:eastAsia="Times New Roman" w:hAnsi="Times New Roman" w:cs="Times New Roman"/>
          <w:color w:val="auto"/>
        </w:rPr>
        <w:t>mation Regulatory Affairs</w:t>
      </w:r>
    </w:p>
    <w:p w14:paraId="22D33789" w14:textId="77777777" w:rsidR="00234B8F" w:rsidRPr="00120EB4" w:rsidRDefault="00234B8F" w:rsidP="00234B8F">
      <w:pPr>
        <w:pStyle w:val="Default"/>
        <w:rPr>
          <w:rFonts w:ascii="Times New Roman" w:eastAsia="Times New Roman" w:hAnsi="Times New Roman" w:cs="Times New Roman"/>
          <w:color w:val="auto"/>
        </w:rPr>
      </w:pPr>
    </w:p>
    <w:p w14:paraId="1C065604" w14:textId="7B24B810"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OMB – Offi</w:t>
      </w:r>
      <w:r w:rsidR="00AF2ED7">
        <w:rPr>
          <w:rFonts w:ascii="Times New Roman" w:eastAsia="Times New Roman" w:hAnsi="Times New Roman" w:cs="Times New Roman"/>
          <w:color w:val="auto"/>
        </w:rPr>
        <w:t>ce of Management and Budget</w:t>
      </w:r>
    </w:p>
    <w:p w14:paraId="3A1EA9BA" w14:textId="77777777" w:rsidR="00234B8F" w:rsidRPr="00120EB4" w:rsidRDefault="00234B8F" w:rsidP="00234B8F">
      <w:pPr>
        <w:pStyle w:val="Default"/>
        <w:rPr>
          <w:rFonts w:ascii="Times New Roman" w:eastAsia="Times New Roman" w:hAnsi="Times New Roman" w:cs="Times New Roman"/>
          <w:color w:val="auto"/>
        </w:rPr>
      </w:pPr>
    </w:p>
    <w:p w14:paraId="456208FB" w14:textId="3A5AB2E2"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P</w:t>
      </w:r>
      <w:r w:rsidR="00AF2ED7">
        <w:rPr>
          <w:rFonts w:ascii="Times New Roman" w:eastAsia="Times New Roman" w:hAnsi="Times New Roman" w:cs="Times New Roman"/>
          <w:color w:val="auto"/>
        </w:rPr>
        <w:t>CT</w:t>
      </w:r>
      <w:r w:rsidR="00AF2ED7">
        <w:rPr>
          <w:rFonts w:ascii="Times New Roman" w:eastAsia="Times New Roman" w:hAnsi="Times New Roman" w:cs="Times New Roman"/>
          <w:color w:val="auto"/>
        </w:rPr>
        <w:tab/>
        <w:t>Patent Cooperation Treaty</w:t>
      </w:r>
    </w:p>
    <w:p w14:paraId="5CFF58CD" w14:textId="77777777"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 xml:space="preserve"> </w:t>
      </w:r>
    </w:p>
    <w:p w14:paraId="4AFEA596" w14:textId="111821F7"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PPAC – Pate</w:t>
      </w:r>
      <w:r w:rsidR="00AF2ED7">
        <w:rPr>
          <w:rFonts w:ascii="Times New Roman" w:eastAsia="Times New Roman" w:hAnsi="Times New Roman" w:cs="Times New Roman"/>
          <w:color w:val="auto"/>
        </w:rPr>
        <w:t>nt Public Advisory Committee</w:t>
      </w:r>
    </w:p>
    <w:p w14:paraId="262341A9" w14:textId="77777777" w:rsidR="00234B8F" w:rsidRPr="00120EB4" w:rsidRDefault="00234B8F" w:rsidP="00234B8F">
      <w:pPr>
        <w:pStyle w:val="Default"/>
        <w:rPr>
          <w:rFonts w:ascii="Times New Roman" w:eastAsia="Times New Roman" w:hAnsi="Times New Roman" w:cs="Times New Roman"/>
          <w:color w:val="auto"/>
        </w:rPr>
      </w:pPr>
    </w:p>
    <w:p w14:paraId="319AC5E4" w14:textId="66CEFEA8"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 xml:space="preserve">PPM – Patent </w:t>
      </w:r>
      <w:r w:rsidR="00713BDD">
        <w:rPr>
          <w:rFonts w:ascii="Times New Roman" w:eastAsia="Times New Roman" w:hAnsi="Times New Roman" w:cs="Times New Roman"/>
          <w:color w:val="auto"/>
        </w:rPr>
        <w:t>Pendency</w:t>
      </w:r>
      <w:r w:rsidR="00AF2ED7">
        <w:rPr>
          <w:rFonts w:ascii="Times New Roman" w:eastAsia="Times New Roman" w:hAnsi="Times New Roman" w:cs="Times New Roman"/>
          <w:color w:val="auto"/>
        </w:rPr>
        <w:t xml:space="preserve"> Model</w:t>
      </w:r>
    </w:p>
    <w:p w14:paraId="227BA454" w14:textId="0FC8D679" w:rsidR="00234B8F" w:rsidRPr="00120EB4" w:rsidRDefault="00234B8F" w:rsidP="00234B8F">
      <w:pPr>
        <w:pStyle w:val="Default"/>
        <w:rPr>
          <w:rFonts w:ascii="Times New Roman" w:eastAsia="Times New Roman" w:hAnsi="Times New Roman" w:cs="Times New Roman"/>
          <w:color w:val="auto"/>
        </w:rPr>
      </w:pPr>
    </w:p>
    <w:p w14:paraId="7C5BE302" w14:textId="64DAB5DA"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PTAB – P</w:t>
      </w:r>
      <w:r w:rsidR="00AF2ED7">
        <w:rPr>
          <w:rFonts w:ascii="Times New Roman" w:eastAsia="Times New Roman" w:hAnsi="Times New Roman" w:cs="Times New Roman"/>
          <w:color w:val="auto"/>
        </w:rPr>
        <w:t>atent Trial and Appeal Board</w:t>
      </w:r>
    </w:p>
    <w:p w14:paraId="6C20C247" w14:textId="77777777" w:rsidR="00234B8F" w:rsidRPr="00120EB4" w:rsidRDefault="00234B8F" w:rsidP="00234B8F">
      <w:pPr>
        <w:pStyle w:val="Default"/>
        <w:rPr>
          <w:rFonts w:ascii="Times New Roman" w:eastAsia="Times New Roman" w:hAnsi="Times New Roman" w:cs="Times New Roman"/>
          <w:color w:val="auto"/>
        </w:rPr>
      </w:pPr>
    </w:p>
    <w:p w14:paraId="3FCA160E" w14:textId="33AE69AD"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 xml:space="preserve">R&amp;D – Research </w:t>
      </w:r>
      <w:r w:rsidR="00AF2ED7">
        <w:rPr>
          <w:rFonts w:ascii="Times New Roman" w:eastAsia="Times New Roman" w:hAnsi="Times New Roman" w:cs="Times New Roman"/>
          <w:color w:val="auto"/>
        </w:rPr>
        <w:t>and Development</w:t>
      </w:r>
    </w:p>
    <w:p w14:paraId="46BCDF18" w14:textId="77777777" w:rsidR="00234B8F" w:rsidRPr="00120EB4" w:rsidRDefault="00234B8F" w:rsidP="00234B8F">
      <w:pPr>
        <w:pStyle w:val="Default"/>
        <w:rPr>
          <w:rFonts w:ascii="Times New Roman" w:eastAsia="Times New Roman" w:hAnsi="Times New Roman" w:cs="Times New Roman"/>
          <w:color w:val="auto"/>
        </w:rPr>
      </w:pPr>
    </w:p>
    <w:p w14:paraId="56C7648C" w14:textId="1ED8BF8B"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RCE – Reques</w:t>
      </w:r>
      <w:r w:rsidR="00AF2ED7">
        <w:rPr>
          <w:rFonts w:ascii="Times New Roman" w:eastAsia="Times New Roman" w:hAnsi="Times New Roman" w:cs="Times New Roman"/>
          <w:color w:val="auto"/>
        </w:rPr>
        <w:t>t for Continued Examination</w:t>
      </w:r>
    </w:p>
    <w:p w14:paraId="3A693DFB" w14:textId="77777777" w:rsidR="00234B8F" w:rsidRPr="00120EB4" w:rsidRDefault="00234B8F" w:rsidP="00234B8F">
      <w:pPr>
        <w:pStyle w:val="Default"/>
        <w:rPr>
          <w:rFonts w:ascii="Times New Roman" w:eastAsia="Times New Roman" w:hAnsi="Times New Roman" w:cs="Times New Roman"/>
          <w:color w:val="auto"/>
        </w:rPr>
      </w:pPr>
    </w:p>
    <w:p w14:paraId="727B87F8" w14:textId="689D883C" w:rsidR="00234B8F" w:rsidRPr="00120EB4" w:rsidRDefault="00234B8F" w:rsidP="00234B8F">
      <w:pPr>
        <w:pStyle w:val="Default"/>
        <w:rPr>
          <w:rFonts w:ascii="Times New Roman" w:eastAsia="Times New Roman" w:hAnsi="Times New Roman" w:cs="Times New Roman"/>
          <w:color w:val="auto"/>
        </w:rPr>
      </w:pPr>
      <w:r w:rsidRPr="00120EB4">
        <w:rPr>
          <w:rFonts w:ascii="Times New Roman" w:eastAsia="Times New Roman" w:hAnsi="Times New Roman" w:cs="Times New Roman"/>
          <w:color w:val="auto"/>
        </w:rPr>
        <w:t>RGDP –</w:t>
      </w:r>
      <w:r w:rsidR="00AF2ED7">
        <w:rPr>
          <w:rFonts w:ascii="Times New Roman" w:eastAsia="Times New Roman" w:hAnsi="Times New Roman" w:cs="Times New Roman"/>
          <w:color w:val="auto"/>
        </w:rPr>
        <w:t xml:space="preserve"> Real Gross Domestic Product</w:t>
      </w:r>
    </w:p>
    <w:p w14:paraId="081C215E" w14:textId="77777777" w:rsidR="00234B8F" w:rsidRPr="00120EB4" w:rsidRDefault="00234B8F" w:rsidP="00234B8F">
      <w:pPr>
        <w:pStyle w:val="Default"/>
        <w:rPr>
          <w:rFonts w:ascii="Times New Roman" w:eastAsia="Times New Roman" w:hAnsi="Times New Roman" w:cs="Times New Roman"/>
          <w:color w:val="auto"/>
        </w:rPr>
      </w:pPr>
    </w:p>
    <w:p w14:paraId="3A38D8C2" w14:textId="57D4BF01" w:rsidR="00234B8F" w:rsidRPr="00602405" w:rsidRDefault="00234B8F" w:rsidP="00234B8F">
      <w:pPr>
        <w:pStyle w:val="Default"/>
        <w:rPr>
          <w:rFonts w:ascii="Times New Roman" w:eastAsia="Times New Roman" w:hAnsi="Times New Roman" w:cs="Times New Roman"/>
          <w:strike/>
          <w:color w:val="auto"/>
        </w:rPr>
      </w:pPr>
      <w:r w:rsidRPr="00120EB4">
        <w:rPr>
          <w:rFonts w:ascii="Times New Roman" w:eastAsia="Times New Roman" w:hAnsi="Times New Roman" w:cs="Times New Roman"/>
          <w:color w:val="auto"/>
        </w:rPr>
        <w:t>RIA –</w:t>
      </w:r>
      <w:r w:rsidR="00AF2ED7">
        <w:rPr>
          <w:rFonts w:ascii="Times New Roman" w:eastAsia="Times New Roman" w:hAnsi="Times New Roman" w:cs="Times New Roman"/>
          <w:color w:val="auto"/>
        </w:rPr>
        <w:t xml:space="preserve"> Regulatory Impact Analysis</w:t>
      </w:r>
    </w:p>
    <w:p w14:paraId="31E05A80" w14:textId="77777777" w:rsidR="00234B8F" w:rsidRPr="00120EB4" w:rsidRDefault="00234B8F" w:rsidP="00234B8F">
      <w:pPr>
        <w:pStyle w:val="Default"/>
        <w:rPr>
          <w:rFonts w:ascii="Times New Roman" w:eastAsia="Times New Roman" w:hAnsi="Times New Roman" w:cs="Times New Roman"/>
          <w:color w:val="auto"/>
        </w:rPr>
      </w:pPr>
    </w:p>
    <w:p w14:paraId="06FCBA0B" w14:textId="0D34E1E9" w:rsidR="00234B8F" w:rsidRPr="00120EB4" w:rsidRDefault="00AF2ED7" w:rsidP="00234B8F">
      <w:pPr>
        <w:pStyle w:val="Default"/>
        <w:rPr>
          <w:rFonts w:ascii="Times New Roman" w:eastAsia="Times New Roman" w:hAnsi="Times New Roman" w:cs="Times New Roman"/>
          <w:color w:val="auto"/>
        </w:rPr>
      </w:pPr>
      <w:r>
        <w:rPr>
          <w:rFonts w:ascii="Times New Roman" w:eastAsia="Times New Roman" w:hAnsi="Times New Roman" w:cs="Times New Roman"/>
          <w:color w:val="auto"/>
        </w:rPr>
        <w:t>U.S.C. – United States Code</w:t>
      </w:r>
    </w:p>
    <w:p w14:paraId="2879EDCC" w14:textId="77777777" w:rsidR="00234B8F" w:rsidRPr="00120EB4" w:rsidRDefault="00234B8F" w:rsidP="00234B8F">
      <w:pPr>
        <w:pStyle w:val="Default"/>
        <w:rPr>
          <w:rFonts w:ascii="Times New Roman" w:eastAsia="Times New Roman" w:hAnsi="Times New Roman" w:cs="Times New Roman"/>
          <w:color w:val="auto"/>
        </w:rPr>
      </w:pPr>
    </w:p>
    <w:p w14:paraId="41A7E92A" w14:textId="73A56C8A" w:rsidR="00A43E5F" w:rsidRDefault="00234B8F" w:rsidP="00E574FD">
      <w:pPr>
        <w:pStyle w:val="Default"/>
        <w:rPr>
          <w:rFonts w:asciiTheme="minorHAnsi" w:eastAsiaTheme="minorHAnsi" w:hAnsiTheme="minorHAnsi" w:cstheme="minorBidi"/>
          <w:sz w:val="22"/>
        </w:rPr>
      </w:pPr>
      <w:r w:rsidRPr="00120EB4">
        <w:rPr>
          <w:rFonts w:ascii="Times New Roman" w:eastAsia="Times New Roman" w:hAnsi="Times New Roman" w:cs="Times New Roman"/>
          <w:color w:val="auto"/>
        </w:rPr>
        <w:t xml:space="preserve">USPTO – United States </w:t>
      </w:r>
      <w:r w:rsidR="00963646">
        <w:rPr>
          <w:rFonts w:ascii="Times New Roman" w:eastAsia="Times New Roman" w:hAnsi="Times New Roman" w:cs="Times New Roman"/>
          <w:color w:val="auto"/>
        </w:rPr>
        <w:t>Patent and</w:t>
      </w:r>
      <w:r w:rsidR="00AF2ED7">
        <w:rPr>
          <w:rFonts w:ascii="Times New Roman" w:eastAsia="Times New Roman" w:hAnsi="Times New Roman" w:cs="Times New Roman"/>
          <w:color w:val="auto"/>
        </w:rPr>
        <w:t xml:space="preserve"> Trademark Office</w:t>
      </w:r>
      <w:bookmarkStart w:id="334" w:name="_Toc450566030"/>
      <w:bookmarkStart w:id="335" w:name="_Toc450567968"/>
      <w:bookmarkStart w:id="336" w:name="_Toc450568013"/>
      <w:bookmarkStart w:id="337" w:name="_Toc450568045"/>
      <w:bookmarkStart w:id="338" w:name="_Toc450579093"/>
      <w:bookmarkStart w:id="339" w:name="_Toc450669478"/>
      <w:bookmarkStart w:id="340" w:name="_Toc450566031"/>
      <w:bookmarkStart w:id="341" w:name="_Toc450567969"/>
      <w:bookmarkStart w:id="342" w:name="_Toc450568014"/>
      <w:bookmarkStart w:id="343" w:name="_Toc450568046"/>
      <w:bookmarkStart w:id="344" w:name="_Toc450579094"/>
      <w:bookmarkStart w:id="345" w:name="_Toc450669479"/>
      <w:bookmarkStart w:id="346" w:name="_Toc450669483"/>
      <w:bookmarkStart w:id="347" w:name="_Toc450566033"/>
      <w:bookmarkStart w:id="348" w:name="_Toc450567971"/>
      <w:bookmarkStart w:id="349" w:name="_Toc450568016"/>
      <w:bookmarkStart w:id="350" w:name="_Toc450568048"/>
      <w:bookmarkStart w:id="351" w:name="_Toc450579096"/>
      <w:bookmarkStart w:id="352" w:name="_Toc450669484"/>
      <w:bookmarkStart w:id="353" w:name="_Toc450566034"/>
      <w:bookmarkStart w:id="354" w:name="_Toc450567972"/>
      <w:bookmarkStart w:id="355" w:name="_Toc450568017"/>
      <w:bookmarkStart w:id="356" w:name="_Toc450568049"/>
      <w:bookmarkStart w:id="357" w:name="_Toc450579097"/>
      <w:bookmarkStart w:id="358" w:name="_Toc450669485"/>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sectPr w:rsidR="00A43E5F" w:rsidSect="0045605B">
      <w:footerReference w:type="default" r:id="rId1650"/>
      <w:type w:val="continuous"/>
      <w:pgSz w:w="12240" w:h="15840" w:code="1"/>
      <w:pgMar w:top="1166" w:right="1440" w:bottom="1440" w:left="1886"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584AE0" w14:textId="77777777" w:rsidR="00014070" w:rsidRDefault="00014070" w:rsidP="00A32049">
      <w:pPr>
        <w:spacing w:line="240" w:lineRule="auto"/>
      </w:pPr>
      <w:r>
        <w:separator/>
      </w:r>
    </w:p>
  </w:endnote>
  <w:endnote w:type="continuationSeparator" w:id="0">
    <w:p w14:paraId="5F581934" w14:textId="77777777" w:rsidR="00014070" w:rsidRDefault="00014070" w:rsidP="00A32049">
      <w:pPr>
        <w:spacing w:line="240" w:lineRule="auto"/>
      </w:pPr>
      <w:r>
        <w:continuationSeparator/>
      </w:r>
    </w:p>
  </w:endnote>
  <w:endnote w:type="continuationNotice" w:id="1">
    <w:p w14:paraId="13DF9BB9" w14:textId="77777777" w:rsidR="00014070" w:rsidRDefault="00014070" w:rsidP="00A3204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altName w:val="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D350B" w14:textId="77777777" w:rsidR="00014070" w:rsidRDefault="000140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EC429" w14:textId="77777777" w:rsidR="00014070" w:rsidRDefault="00014070" w:rsidP="00A1018E">
    <w:pPr>
      <w:pStyle w:val="Footer"/>
      <w:jc w:val="center"/>
    </w:pPr>
    <w:bookmarkStart w:id="1" w:name="_Toc320784956"/>
  </w:p>
  <w:bookmarkEnd w:id="1"/>
  <w:p w14:paraId="126EC42A" w14:textId="77777777" w:rsidR="00014070" w:rsidRDefault="000140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DC5A0" w14:textId="77777777" w:rsidR="00014070" w:rsidRDefault="0001407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7349314"/>
      <w:docPartObj>
        <w:docPartGallery w:val="Page Numbers (Bottom of Page)"/>
        <w:docPartUnique/>
      </w:docPartObj>
    </w:sdtPr>
    <w:sdtEndPr>
      <w:rPr>
        <w:noProof/>
      </w:rPr>
    </w:sdtEndPr>
    <w:sdtContent>
      <w:p w14:paraId="126EC42B" w14:textId="77777777" w:rsidR="00014070" w:rsidRDefault="00014070">
        <w:pPr>
          <w:pStyle w:val="Footer"/>
          <w:jc w:val="center"/>
        </w:pPr>
        <w:r>
          <w:fldChar w:fldCharType="begin"/>
        </w:r>
        <w:r>
          <w:instrText xml:space="preserve"> PAGE   \* MERGEFORMAT </w:instrText>
        </w:r>
        <w:r>
          <w:fldChar w:fldCharType="separate"/>
        </w:r>
        <w:r w:rsidR="00784AE7">
          <w:rPr>
            <w:noProof/>
          </w:rPr>
          <w:t>i</w:t>
        </w:r>
        <w:r>
          <w:rPr>
            <w:noProof/>
          </w:rPr>
          <w:fldChar w:fldCharType="end"/>
        </w:r>
      </w:p>
    </w:sdtContent>
  </w:sdt>
  <w:p w14:paraId="126EC42C" w14:textId="77777777" w:rsidR="00014070" w:rsidRDefault="0001407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864022"/>
      <w:docPartObj>
        <w:docPartGallery w:val="Page Numbers (Bottom of Page)"/>
        <w:docPartUnique/>
      </w:docPartObj>
    </w:sdtPr>
    <w:sdtEndPr>
      <w:rPr>
        <w:noProof/>
      </w:rPr>
    </w:sdtEndPr>
    <w:sdtContent>
      <w:p w14:paraId="126EC42D" w14:textId="77777777" w:rsidR="00014070" w:rsidRDefault="00014070">
        <w:pPr>
          <w:pStyle w:val="Footer"/>
          <w:jc w:val="center"/>
        </w:pPr>
        <w:r>
          <w:fldChar w:fldCharType="begin"/>
        </w:r>
        <w:r>
          <w:instrText xml:space="preserve"> PAGE   \* MERGEFORMAT </w:instrText>
        </w:r>
        <w:r>
          <w:fldChar w:fldCharType="separate"/>
        </w:r>
        <w:r w:rsidR="00784AE7">
          <w:rPr>
            <w:noProof/>
          </w:rPr>
          <w:t>2</w:t>
        </w:r>
        <w:r>
          <w:rPr>
            <w:noProof/>
          </w:rPr>
          <w:fldChar w:fldCharType="end"/>
        </w:r>
      </w:p>
    </w:sdtContent>
  </w:sdt>
  <w:p w14:paraId="126EC42E" w14:textId="77777777" w:rsidR="00014070" w:rsidRDefault="000140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6DA1A2" w14:textId="77777777" w:rsidR="00014070" w:rsidRDefault="00014070" w:rsidP="00A32049">
      <w:pPr>
        <w:spacing w:line="240" w:lineRule="auto"/>
      </w:pPr>
      <w:r>
        <w:separator/>
      </w:r>
    </w:p>
  </w:footnote>
  <w:footnote w:type="continuationSeparator" w:id="0">
    <w:p w14:paraId="2CB05CD6" w14:textId="77777777" w:rsidR="00014070" w:rsidRDefault="00014070" w:rsidP="00A32049">
      <w:pPr>
        <w:spacing w:line="240" w:lineRule="auto"/>
      </w:pPr>
      <w:r>
        <w:continuationSeparator/>
      </w:r>
    </w:p>
  </w:footnote>
  <w:footnote w:type="continuationNotice" w:id="1">
    <w:p w14:paraId="11259E8D" w14:textId="77777777" w:rsidR="00014070" w:rsidRDefault="00014070" w:rsidP="00A32049">
      <w:pPr>
        <w:spacing w:line="240" w:lineRule="auto"/>
      </w:pPr>
    </w:p>
  </w:footnote>
  <w:footnote w:id="2">
    <w:p w14:paraId="5F67E43A" w14:textId="3CF79355" w:rsidR="00014070" w:rsidRDefault="00014070">
      <w:pPr>
        <w:pStyle w:val="FootnoteText"/>
      </w:pPr>
      <w:r>
        <w:rPr>
          <w:rStyle w:val="FootnoteReference"/>
        </w:rPr>
        <w:footnoteRef/>
      </w:r>
      <w:r>
        <w:t xml:space="preserve"> </w:t>
      </w:r>
      <w:r w:rsidRPr="006F17C2">
        <w:rPr>
          <w:rFonts w:eastAsiaTheme="minorHAnsi"/>
        </w:rPr>
        <w:t>For example, income from reimbursable agreements and recoveries.</w:t>
      </w:r>
    </w:p>
  </w:footnote>
  <w:footnote w:id="3">
    <w:p w14:paraId="6767285F" w14:textId="49EA44E4" w:rsidR="00014070" w:rsidRDefault="00014070">
      <w:pPr>
        <w:pStyle w:val="FootnoteText"/>
      </w:pPr>
      <w:r>
        <w:rPr>
          <w:rStyle w:val="FootnoteReference"/>
        </w:rPr>
        <w:footnoteRef/>
      </w:r>
      <w:r>
        <w:t xml:space="preserve"> Does not include “other income” such as reimbursements.  The revenue in the transfer tables are solely from fee collections.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ECE8A" w14:textId="77777777" w:rsidR="00014070" w:rsidRDefault="000140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6D98B" w14:textId="77777777" w:rsidR="00014070" w:rsidRDefault="000140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D418" w14:textId="77777777" w:rsidR="00014070" w:rsidRDefault="000140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874BD"/>
    <w:multiLevelType w:val="hybridMultilevel"/>
    <w:tmpl w:val="48207BCA"/>
    <w:lvl w:ilvl="0" w:tplc="780E4814">
      <w:start w:val="1"/>
      <w:numFmt w:val="lowerLetter"/>
      <w:lvlText w:val="%1)"/>
      <w:lvlJc w:val="left"/>
      <w:pPr>
        <w:ind w:left="2700" w:hanging="360"/>
      </w:pPr>
      <w:rPr>
        <w:rFonts w:hint="default"/>
        <w:b/>
        <w:i/>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15:restartNumberingAfterBreak="0">
    <w:nsid w:val="054549D8"/>
    <w:multiLevelType w:val="multilevel"/>
    <w:tmpl w:val="76BEFBF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6F47FB4"/>
    <w:multiLevelType w:val="hybridMultilevel"/>
    <w:tmpl w:val="EA045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80336"/>
    <w:multiLevelType w:val="hybridMultilevel"/>
    <w:tmpl w:val="AD4A7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C5931"/>
    <w:multiLevelType w:val="hybridMultilevel"/>
    <w:tmpl w:val="0E0EAB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0BD94234"/>
    <w:multiLevelType w:val="multilevel"/>
    <w:tmpl w:val="4CE42962"/>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pStyle w:val="Heading3Numbering"/>
      <w:lvlText w:val="%1.%2.%3"/>
      <w:lvlJc w:val="left"/>
      <w:pPr>
        <w:ind w:left="720" w:hanging="720"/>
      </w:pPr>
      <w:rPr>
        <w:rFonts w:hint="default"/>
        <w:b/>
        <w:color w:val="4F81BD"/>
      </w:rPr>
    </w:lvl>
    <w:lvl w:ilvl="3">
      <w:start w:val="1"/>
      <w:numFmt w:val="decimal"/>
      <w:pStyle w:val="Heading4Numbering"/>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C0840C2"/>
    <w:multiLevelType w:val="multilevel"/>
    <w:tmpl w:val="73560CBA"/>
    <w:lvl w:ilvl="0">
      <w:start w:val="1"/>
      <w:numFmt w:val="decimal"/>
      <w:lvlText w:val="%1"/>
      <w:lvlJc w:val="left"/>
      <w:pPr>
        <w:ind w:left="360" w:hanging="360"/>
      </w:pPr>
      <w:rPr>
        <w:rFonts w:hint="default"/>
      </w:rPr>
    </w:lvl>
    <w:lvl w:ilvl="1">
      <w:start w:val="1"/>
      <w:numFmt w:val="decimal"/>
      <w:pStyle w:val="Heading2Number"/>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DB3400B"/>
    <w:multiLevelType w:val="hybridMultilevel"/>
    <w:tmpl w:val="5EF2C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89717C"/>
    <w:multiLevelType w:val="hybridMultilevel"/>
    <w:tmpl w:val="F7FE6EBA"/>
    <w:lvl w:ilvl="0" w:tplc="97368E3C">
      <w:start w:val="1"/>
      <w:numFmt w:val="decimal"/>
      <w:pStyle w:val="Heading1"/>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5364CA"/>
    <w:multiLevelType w:val="hybridMultilevel"/>
    <w:tmpl w:val="DC08E0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7F754B"/>
    <w:multiLevelType w:val="hybridMultilevel"/>
    <w:tmpl w:val="2E92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C33A10"/>
    <w:multiLevelType w:val="hybridMultilevel"/>
    <w:tmpl w:val="C56AE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523F4E"/>
    <w:multiLevelType w:val="hybridMultilevel"/>
    <w:tmpl w:val="B2783D0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3" w15:restartNumberingAfterBreak="0">
    <w:nsid w:val="41452FA7"/>
    <w:multiLevelType w:val="hybridMultilevel"/>
    <w:tmpl w:val="38C09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372EFC"/>
    <w:multiLevelType w:val="hybridMultilevel"/>
    <w:tmpl w:val="36E8B28C"/>
    <w:lvl w:ilvl="0" w:tplc="57B87E56">
      <w:start w:val="1"/>
      <w:numFmt w:val="lowerLetter"/>
      <w:lvlText w:val="%1)"/>
      <w:lvlJc w:val="left"/>
      <w:pPr>
        <w:ind w:left="1440" w:hanging="360"/>
      </w:pPr>
      <w:rPr>
        <w:b/>
        <w:i/>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5C374B9"/>
    <w:multiLevelType w:val="hybridMultilevel"/>
    <w:tmpl w:val="2DF442D4"/>
    <w:lvl w:ilvl="0" w:tplc="54D016C6">
      <w:start w:val="1"/>
      <w:numFmt w:val="lowerLetter"/>
      <w:lvlText w:val="%1)"/>
      <w:lvlJc w:val="left"/>
      <w:pPr>
        <w:ind w:left="360" w:hanging="360"/>
      </w:pPr>
      <w:rPr>
        <w:rFonts w:hint="default"/>
        <w:b/>
        <w:i/>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B10333E"/>
    <w:multiLevelType w:val="hybridMultilevel"/>
    <w:tmpl w:val="207CAD5C"/>
    <w:lvl w:ilvl="0" w:tplc="EBA826A0">
      <w:numFmt w:val="bullet"/>
      <w:lvlText w:val="•"/>
      <w:lvlJc w:val="left"/>
      <w:pPr>
        <w:ind w:left="1080" w:hanging="720"/>
      </w:pPr>
      <w:rPr>
        <w:rFonts w:ascii="Times New Roman" w:eastAsiaTheme="minorHAnsi"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E65BA1"/>
    <w:multiLevelType w:val="hybridMultilevel"/>
    <w:tmpl w:val="4AE47B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F8347A"/>
    <w:multiLevelType w:val="hybridMultilevel"/>
    <w:tmpl w:val="866EB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B176A9"/>
    <w:multiLevelType w:val="hybridMultilevel"/>
    <w:tmpl w:val="A2761FFC"/>
    <w:lvl w:ilvl="0" w:tplc="57B87E56">
      <w:start w:val="1"/>
      <w:numFmt w:val="lowerLetter"/>
      <w:lvlText w:val="%1)"/>
      <w:lvlJc w:val="left"/>
      <w:pPr>
        <w:ind w:left="1440" w:hanging="360"/>
      </w:pPr>
      <w:rPr>
        <w:b/>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A9D5539"/>
    <w:multiLevelType w:val="hybridMultilevel"/>
    <w:tmpl w:val="146E25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70A70C50"/>
    <w:multiLevelType w:val="multilevel"/>
    <w:tmpl w:val="FEA46086"/>
    <w:lvl w:ilvl="0">
      <w:start w:val="3"/>
      <w:numFmt w:val="decimal"/>
      <w:lvlText w:val="%1"/>
      <w:lvlJc w:val="left"/>
      <w:pPr>
        <w:ind w:left="360" w:hanging="360"/>
      </w:pPr>
      <w:rPr>
        <w:rFonts w:ascii="Times New Roman" w:eastAsiaTheme="minorEastAsia" w:hAnsi="Times New Roman" w:cs="Times New Roman" w:hint="default"/>
        <w:color w:val="auto"/>
        <w:sz w:val="22"/>
      </w:rPr>
    </w:lvl>
    <w:lvl w:ilvl="1">
      <w:start w:val="3"/>
      <w:numFmt w:val="decimal"/>
      <w:lvlText w:val="%1.%2"/>
      <w:lvlJc w:val="left"/>
      <w:pPr>
        <w:ind w:left="360" w:hanging="360"/>
      </w:pPr>
      <w:rPr>
        <w:rFonts w:ascii="Times New Roman" w:eastAsiaTheme="minorEastAsia" w:hAnsi="Times New Roman" w:cs="Times New Roman" w:hint="default"/>
        <w:color w:val="auto"/>
        <w:sz w:val="22"/>
      </w:rPr>
    </w:lvl>
    <w:lvl w:ilvl="2">
      <w:start w:val="2"/>
      <w:numFmt w:val="decimal"/>
      <w:lvlText w:val="%1.%2.%3"/>
      <w:lvlJc w:val="left"/>
      <w:pPr>
        <w:ind w:left="720" w:hanging="720"/>
      </w:pPr>
      <w:rPr>
        <w:rFonts w:ascii="Times New Roman" w:eastAsiaTheme="minorEastAsia" w:hAnsi="Times New Roman" w:cs="Times New Roman" w:hint="default"/>
        <w:color w:val="auto"/>
        <w:sz w:val="22"/>
      </w:rPr>
    </w:lvl>
    <w:lvl w:ilvl="3">
      <w:start w:val="1"/>
      <w:numFmt w:val="decimal"/>
      <w:lvlText w:val="%1.%2.%3.%4"/>
      <w:lvlJc w:val="left"/>
      <w:pPr>
        <w:ind w:left="720" w:hanging="720"/>
      </w:pPr>
      <w:rPr>
        <w:rFonts w:ascii="Times New Roman" w:eastAsiaTheme="minorEastAsia" w:hAnsi="Times New Roman" w:cs="Times New Roman" w:hint="default"/>
        <w:color w:val="auto"/>
        <w:sz w:val="22"/>
      </w:rPr>
    </w:lvl>
    <w:lvl w:ilvl="4">
      <w:start w:val="1"/>
      <w:numFmt w:val="decimal"/>
      <w:lvlText w:val="%1.%2.%3.%4.%5"/>
      <w:lvlJc w:val="left"/>
      <w:pPr>
        <w:ind w:left="1080" w:hanging="1080"/>
      </w:pPr>
      <w:rPr>
        <w:rFonts w:ascii="Times New Roman" w:eastAsiaTheme="minorEastAsia" w:hAnsi="Times New Roman" w:cs="Times New Roman" w:hint="default"/>
        <w:color w:val="auto"/>
        <w:sz w:val="22"/>
      </w:rPr>
    </w:lvl>
    <w:lvl w:ilvl="5">
      <w:start w:val="1"/>
      <w:numFmt w:val="decimal"/>
      <w:lvlText w:val="%1.%2.%3.%4.%5.%6"/>
      <w:lvlJc w:val="left"/>
      <w:pPr>
        <w:ind w:left="1080" w:hanging="1080"/>
      </w:pPr>
      <w:rPr>
        <w:rFonts w:ascii="Times New Roman" w:eastAsiaTheme="minorEastAsia" w:hAnsi="Times New Roman" w:cs="Times New Roman" w:hint="default"/>
        <w:color w:val="auto"/>
        <w:sz w:val="22"/>
      </w:rPr>
    </w:lvl>
    <w:lvl w:ilvl="6">
      <w:start w:val="1"/>
      <w:numFmt w:val="decimal"/>
      <w:lvlText w:val="%1.%2.%3.%4.%5.%6.%7"/>
      <w:lvlJc w:val="left"/>
      <w:pPr>
        <w:ind w:left="1440" w:hanging="1440"/>
      </w:pPr>
      <w:rPr>
        <w:rFonts w:ascii="Times New Roman" w:eastAsiaTheme="minorEastAsia" w:hAnsi="Times New Roman" w:cs="Times New Roman" w:hint="default"/>
        <w:color w:val="auto"/>
        <w:sz w:val="22"/>
      </w:rPr>
    </w:lvl>
    <w:lvl w:ilvl="7">
      <w:start w:val="1"/>
      <w:numFmt w:val="decimal"/>
      <w:lvlText w:val="%1.%2.%3.%4.%5.%6.%7.%8"/>
      <w:lvlJc w:val="left"/>
      <w:pPr>
        <w:ind w:left="1440" w:hanging="1440"/>
      </w:pPr>
      <w:rPr>
        <w:rFonts w:ascii="Times New Roman" w:eastAsiaTheme="minorEastAsia" w:hAnsi="Times New Roman" w:cs="Times New Roman" w:hint="default"/>
        <w:color w:val="auto"/>
        <w:sz w:val="22"/>
      </w:rPr>
    </w:lvl>
    <w:lvl w:ilvl="8">
      <w:start w:val="1"/>
      <w:numFmt w:val="decimal"/>
      <w:lvlText w:val="%1.%2.%3.%4.%5.%6.%7.%8.%9"/>
      <w:lvlJc w:val="left"/>
      <w:pPr>
        <w:ind w:left="1800" w:hanging="1800"/>
      </w:pPr>
      <w:rPr>
        <w:rFonts w:ascii="Times New Roman" w:eastAsiaTheme="minorEastAsia" w:hAnsi="Times New Roman" w:cs="Times New Roman" w:hint="default"/>
        <w:color w:val="auto"/>
        <w:sz w:val="22"/>
      </w:rPr>
    </w:lvl>
  </w:abstractNum>
  <w:abstractNum w:abstractNumId="22" w15:restartNumberingAfterBreak="0">
    <w:nsid w:val="7CF926DB"/>
    <w:multiLevelType w:val="hybridMultilevel"/>
    <w:tmpl w:val="A2761FFC"/>
    <w:lvl w:ilvl="0" w:tplc="57B87E56">
      <w:start w:val="1"/>
      <w:numFmt w:val="lowerLetter"/>
      <w:lvlText w:val="%1)"/>
      <w:lvlJc w:val="left"/>
      <w:pPr>
        <w:ind w:left="360" w:hanging="360"/>
      </w:pPr>
      <w:rPr>
        <w:b/>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7"/>
  </w:num>
  <w:num w:numId="3">
    <w:abstractNumId w:val="5"/>
  </w:num>
  <w:num w:numId="4">
    <w:abstractNumId w:val="18"/>
  </w:num>
  <w:num w:numId="5">
    <w:abstractNumId w:val="3"/>
  </w:num>
  <w:num w:numId="6">
    <w:abstractNumId w:val="0"/>
  </w:num>
  <w:num w:numId="7">
    <w:abstractNumId w:val="15"/>
  </w:num>
  <w:num w:numId="8">
    <w:abstractNumId w:val="8"/>
  </w:num>
  <w:num w:numId="9">
    <w:abstractNumId w:val="19"/>
  </w:num>
  <w:num w:numId="10">
    <w:abstractNumId w:val="6"/>
  </w:num>
  <w:num w:numId="11">
    <w:abstractNumId w:val="13"/>
  </w:num>
  <w:num w:numId="12">
    <w:abstractNumId w:val="1"/>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4"/>
    </w:lvlOverride>
    <w:lvlOverride w:ilvl="1">
      <w:startOverride w:val="1"/>
    </w:lvlOverride>
  </w:num>
  <w:num w:numId="15">
    <w:abstractNumId w:val="6"/>
    <w:lvlOverride w:ilvl="0">
      <w:startOverride w:val="6"/>
    </w:lvlOverride>
    <w:lvlOverride w:ilvl="1">
      <w:startOverride w:val="1"/>
    </w:lvlOverride>
  </w:num>
  <w:num w:numId="16">
    <w:abstractNumId w:val="6"/>
    <w:lvlOverride w:ilvl="0">
      <w:startOverride w:val="7"/>
    </w:lvlOverride>
    <w:lvlOverride w:ilvl="1">
      <w:startOverride w:val="1"/>
    </w:lvlOverride>
  </w:num>
  <w:num w:numId="17">
    <w:abstractNumId w:val="6"/>
  </w:num>
  <w:num w:numId="18">
    <w:abstractNumId w:val="6"/>
    <w:lvlOverride w:ilvl="0">
      <w:startOverride w:val="6"/>
    </w:lvlOverride>
    <w:lvlOverride w:ilvl="1">
      <w:startOverride w:val="1"/>
    </w:lvlOverride>
  </w:num>
  <w:num w:numId="19">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5"/>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8"/>
  </w:num>
  <w:num w:numId="25">
    <w:abstractNumId w:val="6"/>
  </w:num>
  <w:num w:numId="26">
    <w:abstractNumId w:val="6"/>
  </w:num>
  <w:num w:numId="27">
    <w:abstractNumId w:val="6"/>
  </w:num>
  <w:num w:numId="28">
    <w:abstractNumId w:val="6"/>
  </w:num>
  <w:num w:numId="29">
    <w:abstractNumId w:val="6"/>
  </w:num>
  <w:num w:numId="30">
    <w:abstractNumId w:val="6"/>
  </w:num>
  <w:num w:numId="31">
    <w:abstractNumId w:val="17"/>
  </w:num>
  <w:num w:numId="32">
    <w:abstractNumId w:val="22"/>
  </w:num>
  <w:num w:numId="33">
    <w:abstractNumId w:val="14"/>
  </w:num>
  <w:num w:numId="34">
    <w:abstractNumId w:val="10"/>
  </w:num>
  <w:num w:numId="35">
    <w:abstractNumId w:val="10"/>
  </w:num>
  <w:num w:numId="36">
    <w:abstractNumId w:val="5"/>
  </w:num>
  <w:num w:numId="37">
    <w:abstractNumId w:val="5"/>
  </w:num>
  <w:num w:numId="38">
    <w:abstractNumId w:val="5"/>
  </w:num>
  <w:num w:numId="39">
    <w:abstractNumId w:val="5"/>
  </w:num>
  <w:num w:numId="40">
    <w:abstractNumId w:val="6"/>
  </w:num>
  <w:num w:numId="41">
    <w:abstractNumId w:val="12"/>
  </w:num>
  <w:num w:numId="42">
    <w:abstractNumId w:val="20"/>
  </w:num>
  <w:num w:numId="43">
    <w:abstractNumId w:val="4"/>
  </w:num>
  <w:num w:numId="44">
    <w:abstractNumId w:val="11"/>
  </w:num>
  <w:num w:numId="45">
    <w:abstractNumId w:val="9"/>
  </w:num>
  <w:num w:numId="46">
    <w:abstractNumId w:val="21"/>
  </w:num>
  <w:num w:numId="47">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removePersonalInformation/>
  <w:removeDateAndTime/>
  <w:hideSpellingErrors/>
  <w:hideGrammaticalErrors/>
  <w:defaultTabStop w:val="720"/>
  <w:characterSpacingControl w:val="doNotCompress"/>
  <w:hdrShapeDefaults>
    <o:shapedefaults v:ext="edit" spidmax="1116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925"/>
    <w:rsid w:val="00000026"/>
    <w:rsid w:val="00000D37"/>
    <w:rsid w:val="000015B2"/>
    <w:rsid w:val="00001C99"/>
    <w:rsid w:val="00001E73"/>
    <w:rsid w:val="00002BF1"/>
    <w:rsid w:val="0000335D"/>
    <w:rsid w:val="00003794"/>
    <w:rsid w:val="000041CA"/>
    <w:rsid w:val="0000442B"/>
    <w:rsid w:val="00004655"/>
    <w:rsid w:val="00004698"/>
    <w:rsid w:val="00004AB9"/>
    <w:rsid w:val="00005323"/>
    <w:rsid w:val="000053E9"/>
    <w:rsid w:val="00005D9F"/>
    <w:rsid w:val="00005F5A"/>
    <w:rsid w:val="00006E90"/>
    <w:rsid w:val="000071F2"/>
    <w:rsid w:val="000075EA"/>
    <w:rsid w:val="000076CC"/>
    <w:rsid w:val="000076DD"/>
    <w:rsid w:val="0000787E"/>
    <w:rsid w:val="00007907"/>
    <w:rsid w:val="00007BC0"/>
    <w:rsid w:val="00007C9F"/>
    <w:rsid w:val="00007DA8"/>
    <w:rsid w:val="0001018A"/>
    <w:rsid w:val="0001038C"/>
    <w:rsid w:val="00010AF5"/>
    <w:rsid w:val="00010C2C"/>
    <w:rsid w:val="00010E83"/>
    <w:rsid w:val="00011159"/>
    <w:rsid w:val="00011924"/>
    <w:rsid w:val="00011925"/>
    <w:rsid w:val="00011C16"/>
    <w:rsid w:val="00011E06"/>
    <w:rsid w:val="00012079"/>
    <w:rsid w:val="00013BA0"/>
    <w:rsid w:val="00013ED5"/>
    <w:rsid w:val="00013F1D"/>
    <w:rsid w:val="00014070"/>
    <w:rsid w:val="0001409D"/>
    <w:rsid w:val="000148FF"/>
    <w:rsid w:val="000149BA"/>
    <w:rsid w:val="00014CDD"/>
    <w:rsid w:val="00014DA3"/>
    <w:rsid w:val="00015282"/>
    <w:rsid w:val="00015AF2"/>
    <w:rsid w:val="00015F7C"/>
    <w:rsid w:val="00016520"/>
    <w:rsid w:val="0001686C"/>
    <w:rsid w:val="00016A4E"/>
    <w:rsid w:val="00016C9D"/>
    <w:rsid w:val="00016EB2"/>
    <w:rsid w:val="00016F79"/>
    <w:rsid w:val="00017D26"/>
    <w:rsid w:val="00017F0B"/>
    <w:rsid w:val="00017FB6"/>
    <w:rsid w:val="000204C0"/>
    <w:rsid w:val="0002055F"/>
    <w:rsid w:val="00020811"/>
    <w:rsid w:val="000208B4"/>
    <w:rsid w:val="00020ADC"/>
    <w:rsid w:val="00020CF5"/>
    <w:rsid w:val="0002142E"/>
    <w:rsid w:val="00021E5F"/>
    <w:rsid w:val="0002211A"/>
    <w:rsid w:val="000228FF"/>
    <w:rsid w:val="00022AA9"/>
    <w:rsid w:val="00022BD7"/>
    <w:rsid w:val="000230A0"/>
    <w:rsid w:val="00023AEC"/>
    <w:rsid w:val="00024F33"/>
    <w:rsid w:val="000254CA"/>
    <w:rsid w:val="000254FE"/>
    <w:rsid w:val="000263E1"/>
    <w:rsid w:val="00026EA3"/>
    <w:rsid w:val="000271EB"/>
    <w:rsid w:val="00027ACD"/>
    <w:rsid w:val="00027C42"/>
    <w:rsid w:val="00027D93"/>
    <w:rsid w:val="000307FD"/>
    <w:rsid w:val="00030C16"/>
    <w:rsid w:val="00031819"/>
    <w:rsid w:val="00031E35"/>
    <w:rsid w:val="00032A9A"/>
    <w:rsid w:val="00032A9F"/>
    <w:rsid w:val="000332B0"/>
    <w:rsid w:val="00033CA1"/>
    <w:rsid w:val="0003439E"/>
    <w:rsid w:val="00034887"/>
    <w:rsid w:val="00035451"/>
    <w:rsid w:val="00035DE8"/>
    <w:rsid w:val="000366BB"/>
    <w:rsid w:val="00036A25"/>
    <w:rsid w:val="00036FAD"/>
    <w:rsid w:val="00037015"/>
    <w:rsid w:val="000370C5"/>
    <w:rsid w:val="000378C1"/>
    <w:rsid w:val="00037BB4"/>
    <w:rsid w:val="00037D3F"/>
    <w:rsid w:val="00040582"/>
    <w:rsid w:val="000407A9"/>
    <w:rsid w:val="0004088A"/>
    <w:rsid w:val="0004152B"/>
    <w:rsid w:val="0004171C"/>
    <w:rsid w:val="00041DF0"/>
    <w:rsid w:val="00041E12"/>
    <w:rsid w:val="00042560"/>
    <w:rsid w:val="000426B0"/>
    <w:rsid w:val="0004275F"/>
    <w:rsid w:val="00042887"/>
    <w:rsid w:val="00042CBE"/>
    <w:rsid w:val="00042CF6"/>
    <w:rsid w:val="00043D5F"/>
    <w:rsid w:val="00043DB7"/>
    <w:rsid w:val="00043DE5"/>
    <w:rsid w:val="00044CBB"/>
    <w:rsid w:val="000450D0"/>
    <w:rsid w:val="00045480"/>
    <w:rsid w:val="00045BC3"/>
    <w:rsid w:val="00045C0E"/>
    <w:rsid w:val="00045D92"/>
    <w:rsid w:val="0004673F"/>
    <w:rsid w:val="00046D32"/>
    <w:rsid w:val="000470AB"/>
    <w:rsid w:val="000473D9"/>
    <w:rsid w:val="00050D87"/>
    <w:rsid w:val="00051113"/>
    <w:rsid w:val="0005216A"/>
    <w:rsid w:val="0005279D"/>
    <w:rsid w:val="0005386A"/>
    <w:rsid w:val="00054137"/>
    <w:rsid w:val="0005422B"/>
    <w:rsid w:val="00054CB9"/>
    <w:rsid w:val="0005570B"/>
    <w:rsid w:val="00055BA7"/>
    <w:rsid w:val="000564F2"/>
    <w:rsid w:val="00056AAD"/>
    <w:rsid w:val="000571DE"/>
    <w:rsid w:val="00057256"/>
    <w:rsid w:val="00057787"/>
    <w:rsid w:val="00057BD7"/>
    <w:rsid w:val="000601CF"/>
    <w:rsid w:val="0006092D"/>
    <w:rsid w:val="0006099E"/>
    <w:rsid w:val="000609E0"/>
    <w:rsid w:val="00060A4B"/>
    <w:rsid w:val="00061844"/>
    <w:rsid w:val="00062199"/>
    <w:rsid w:val="000621CE"/>
    <w:rsid w:val="000632A0"/>
    <w:rsid w:val="00063637"/>
    <w:rsid w:val="00063C7E"/>
    <w:rsid w:val="0006400B"/>
    <w:rsid w:val="000644EA"/>
    <w:rsid w:val="0006576A"/>
    <w:rsid w:val="00065E44"/>
    <w:rsid w:val="00066508"/>
    <w:rsid w:val="000668E1"/>
    <w:rsid w:val="00066D74"/>
    <w:rsid w:val="00067402"/>
    <w:rsid w:val="00067BEB"/>
    <w:rsid w:val="0007018B"/>
    <w:rsid w:val="000707B0"/>
    <w:rsid w:val="00070920"/>
    <w:rsid w:val="00070EF6"/>
    <w:rsid w:val="00071062"/>
    <w:rsid w:val="0007122E"/>
    <w:rsid w:val="000726E7"/>
    <w:rsid w:val="00073945"/>
    <w:rsid w:val="00073D7D"/>
    <w:rsid w:val="00073F20"/>
    <w:rsid w:val="00074099"/>
    <w:rsid w:val="000746C6"/>
    <w:rsid w:val="000751A2"/>
    <w:rsid w:val="00075538"/>
    <w:rsid w:val="00075734"/>
    <w:rsid w:val="0007578F"/>
    <w:rsid w:val="00075A3E"/>
    <w:rsid w:val="000762F7"/>
    <w:rsid w:val="0007698B"/>
    <w:rsid w:val="00076A15"/>
    <w:rsid w:val="00076CA4"/>
    <w:rsid w:val="00076DEC"/>
    <w:rsid w:val="0007715F"/>
    <w:rsid w:val="00077BF6"/>
    <w:rsid w:val="00080730"/>
    <w:rsid w:val="00081A7D"/>
    <w:rsid w:val="00081BAA"/>
    <w:rsid w:val="00081D82"/>
    <w:rsid w:val="00081DC9"/>
    <w:rsid w:val="00083121"/>
    <w:rsid w:val="00083A8E"/>
    <w:rsid w:val="0008421B"/>
    <w:rsid w:val="000848FF"/>
    <w:rsid w:val="00084BA8"/>
    <w:rsid w:val="000857C0"/>
    <w:rsid w:val="00085AB9"/>
    <w:rsid w:val="00086DA5"/>
    <w:rsid w:val="0008717A"/>
    <w:rsid w:val="00087267"/>
    <w:rsid w:val="0008766F"/>
    <w:rsid w:val="00087F5E"/>
    <w:rsid w:val="00087F66"/>
    <w:rsid w:val="00090EDA"/>
    <w:rsid w:val="00090F56"/>
    <w:rsid w:val="000911C8"/>
    <w:rsid w:val="000918F6"/>
    <w:rsid w:val="00091D4F"/>
    <w:rsid w:val="000920E4"/>
    <w:rsid w:val="00092252"/>
    <w:rsid w:val="000922AA"/>
    <w:rsid w:val="00093201"/>
    <w:rsid w:val="00093426"/>
    <w:rsid w:val="000935F7"/>
    <w:rsid w:val="00094ABB"/>
    <w:rsid w:val="00095578"/>
    <w:rsid w:val="0009599F"/>
    <w:rsid w:val="000963E7"/>
    <w:rsid w:val="00096A97"/>
    <w:rsid w:val="00096D66"/>
    <w:rsid w:val="00096FBF"/>
    <w:rsid w:val="00097305"/>
    <w:rsid w:val="000974AA"/>
    <w:rsid w:val="00097683"/>
    <w:rsid w:val="00097914"/>
    <w:rsid w:val="00097B92"/>
    <w:rsid w:val="00097EE3"/>
    <w:rsid w:val="00097FEB"/>
    <w:rsid w:val="000A012B"/>
    <w:rsid w:val="000A0423"/>
    <w:rsid w:val="000A16DA"/>
    <w:rsid w:val="000A2A81"/>
    <w:rsid w:val="000A2A9E"/>
    <w:rsid w:val="000A3194"/>
    <w:rsid w:val="000A487A"/>
    <w:rsid w:val="000A49A8"/>
    <w:rsid w:val="000A4DCD"/>
    <w:rsid w:val="000A4DD5"/>
    <w:rsid w:val="000A5910"/>
    <w:rsid w:val="000A5949"/>
    <w:rsid w:val="000A59A6"/>
    <w:rsid w:val="000A61E6"/>
    <w:rsid w:val="000A6944"/>
    <w:rsid w:val="000A6A6E"/>
    <w:rsid w:val="000A71CC"/>
    <w:rsid w:val="000A7384"/>
    <w:rsid w:val="000A76BF"/>
    <w:rsid w:val="000B0585"/>
    <w:rsid w:val="000B0AEC"/>
    <w:rsid w:val="000B19BB"/>
    <w:rsid w:val="000B20D8"/>
    <w:rsid w:val="000B2567"/>
    <w:rsid w:val="000B2E72"/>
    <w:rsid w:val="000B4268"/>
    <w:rsid w:val="000B4435"/>
    <w:rsid w:val="000B4680"/>
    <w:rsid w:val="000B4775"/>
    <w:rsid w:val="000B4B83"/>
    <w:rsid w:val="000B527E"/>
    <w:rsid w:val="000B54CF"/>
    <w:rsid w:val="000B5526"/>
    <w:rsid w:val="000B577B"/>
    <w:rsid w:val="000B5BB7"/>
    <w:rsid w:val="000B7423"/>
    <w:rsid w:val="000B7F24"/>
    <w:rsid w:val="000C0399"/>
    <w:rsid w:val="000C03E8"/>
    <w:rsid w:val="000C099E"/>
    <w:rsid w:val="000C1045"/>
    <w:rsid w:val="000C14A1"/>
    <w:rsid w:val="000C14A2"/>
    <w:rsid w:val="000C1A07"/>
    <w:rsid w:val="000C201D"/>
    <w:rsid w:val="000C2714"/>
    <w:rsid w:val="000C2B59"/>
    <w:rsid w:val="000C42DF"/>
    <w:rsid w:val="000C44FE"/>
    <w:rsid w:val="000C4924"/>
    <w:rsid w:val="000C5400"/>
    <w:rsid w:val="000C5FDB"/>
    <w:rsid w:val="000C63FB"/>
    <w:rsid w:val="000C687B"/>
    <w:rsid w:val="000C6AC0"/>
    <w:rsid w:val="000C7A54"/>
    <w:rsid w:val="000D02AE"/>
    <w:rsid w:val="000D0346"/>
    <w:rsid w:val="000D0741"/>
    <w:rsid w:val="000D0813"/>
    <w:rsid w:val="000D0B32"/>
    <w:rsid w:val="000D0E63"/>
    <w:rsid w:val="000D0EDE"/>
    <w:rsid w:val="000D1403"/>
    <w:rsid w:val="000D1D07"/>
    <w:rsid w:val="000D244D"/>
    <w:rsid w:val="000D3476"/>
    <w:rsid w:val="000D3BEE"/>
    <w:rsid w:val="000D406E"/>
    <w:rsid w:val="000D4773"/>
    <w:rsid w:val="000D4914"/>
    <w:rsid w:val="000D4E2F"/>
    <w:rsid w:val="000D502B"/>
    <w:rsid w:val="000D55A6"/>
    <w:rsid w:val="000D571D"/>
    <w:rsid w:val="000D58AC"/>
    <w:rsid w:val="000D5B04"/>
    <w:rsid w:val="000D647D"/>
    <w:rsid w:val="000D6494"/>
    <w:rsid w:val="000D6933"/>
    <w:rsid w:val="000D73D7"/>
    <w:rsid w:val="000D79D4"/>
    <w:rsid w:val="000E002D"/>
    <w:rsid w:val="000E0524"/>
    <w:rsid w:val="000E1823"/>
    <w:rsid w:val="000E2806"/>
    <w:rsid w:val="000E2994"/>
    <w:rsid w:val="000E334D"/>
    <w:rsid w:val="000E355F"/>
    <w:rsid w:val="000E3685"/>
    <w:rsid w:val="000E3708"/>
    <w:rsid w:val="000E417E"/>
    <w:rsid w:val="000E43FA"/>
    <w:rsid w:val="000E51BB"/>
    <w:rsid w:val="000E55DE"/>
    <w:rsid w:val="000E6020"/>
    <w:rsid w:val="000E6078"/>
    <w:rsid w:val="000E6119"/>
    <w:rsid w:val="000E7051"/>
    <w:rsid w:val="000E76CE"/>
    <w:rsid w:val="000E786F"/>
    <w:rsid w:val="000F067E"/>
    <w:rsid w:val="000F07DA"/>
    <w:rsid w:val="000F176C"/>
    <w:rsid w:val="000F1793"/>
    <w:rsid w:val="000F2197"/>
    <w:rsid w:val="000F2BE4"/>
    <w:rsid w:val="000F2C96"/>
    <w:rsid w:val="000F3888"/>
    <w:rsid w:val="000F3F41"/>
    <w:rsid w:val="000F3F61"/>
    <w:rsid w:val="000F4A8E"/>
    <w:rsid w:val="000F552B"/>
    <w:rsid w:val="000F5C9F"/>
    <w:rsid w:val="000F5DD1"/>
    <w:rsid w:val="000F6108"/>
    <w:rsid w:val="000F6160"/>
    <w:rsid w:val="000F758F"/>
    <w:rsid w:val="000F7F22"/>
    <w:rsid w:val="00100156"/>
    <w:rsid w:val="00100675"/>
    <w:rsid w:val="00100A11"/>
    <w:rsid w:val="00100C6B"/>
    <w:rsid w:val="00101670"/>
    <w:rsid w:val="00101CC4"/>
    <w:rsid w:val="00103B38"/>
    <w:rsid w:val="001041A4"/>
    <w:rsid w:val="00104657"/>
    <w:rsid w:val="00104806"/>
    <w:rsid w:val="00104CEF"/>
    <w:rsid w:val="00104ECA"/>
    <w:rsid w:val="001056EF"/>
    <w:rsid w:val="00106613"/>
    <w:rsid w:val="001072FD"/>
    <w:rsid w:val="00107809"/>
    <w:rsid w:val="00110590"/>
    <w:rsid w:val="0011061E"/>
    <w:rsid w:val="00110DF7"/>
    <w:rsid w:val="0011100B"/>
    <w:rsid w:val="001116D7"/>
    <w:rsid w:val="001118F4"/>
    <w:rsid w:val="001124DD"/>
    <w:rsid w:val="00112CFF"/>
    <w:rsid w:val="00113488"/>
    <w:rsid w:val="00113F8E"/>
    <w:rsid w:val="00114175"/>
    <w:rsid w:val="001143F9"/>
    <w:rsid w:val="001152B6"/>
    <w:rsid w:val="00115F78"/>
    <w:rsid w:val="00116390"/>
    <w:rsid w:val="00116CD0"/>
    <w:rsid w:val="00117253"/>
    <w:rsid w:val="001172DB"/>
    <w:rsid w:val="00117429"/>
    <w:rsid w:val="001178F3"/>
    <w:rsid w:val="00117C50"/>
    <w:rsid w:val="0012004D"/>
    <w:rsid w:val="0012020D"/>
    <w:rsid w:val="001206D2"/>
    <w:rsid w:val="001206FB"/>
    <w:rsid w:val="001207AF"/>
    <w:rsid w:val="00120B9E"/>
    <w:rsid w:val="001217D6"/>
    <w:rsid w:val="00121CC1"/>
    <w:rsid w:val="00121F57"/>
    <w:rsid w:val="00122B41"/>
    <w:rsid w:val="00122BB2"/>
    <w:rsid w:val="00123CF7"/>
    <w:rsid w:val="00123D98"/>
    <w:rsid w:val="00124116"/>
    <w:rsid w:val="001245DA"/>
    <w:rsid w:val="00125DF0"/>
    <w:rsid w:val="001266B9"/>
    <w:rsid w:val="00126E65"/>
    <w:rsid w:val="0012778B"/>
    <w:rsid w:val="001277B2"/>
    <w:rsid w:val="00127AAB"/>
    <w:rsid w:val="0013028A"/>
    <w:rsid w:val="00130C85"/>
    <w:rsid w:val="00130CE2"/>
    <w:rsid w:val="00131775"/>
    <w:rsid w:val="00131B12"/>
    <w:rsid w:val="001321F4"/>
    <w:rsid w:val="001325B1"/>
    <w:rsid w:val="00132ADB"/>
    <w:rsid w:val="001339DD"/>
    <w:rsid w:val="00133D9F"/>
    <w:rsid w:val="001340B7"/>
    <w:rsid w:val="00134345"/>
    <w:rsid w:val="001344F4"/>
    <w:rsid w:val="00135073"/>
    <w:rsid w:val="0013553B"/>
    <w:rsid w:val="0013650D"/>
    <w:rsid w:val="001367AB"/>
    <w:rsid w:val="00136D6F"/>
    <w:rsid w:val="00137618"/>
    <w:rsid w:val="0013768C"/>
    <w:rsid w:val="001402FA"/>
    <w:rsid w:val="00140755"/>
    <w:rsid w:val="00141752"/>
    <w:rsid w:val="00141B02"/>
    <w:rsid w:val="00142059"/>
    <w:rsid w:val="00142604"/>
    <w:rsid w:val="001430F4"/>
    <w:rsid w:val="00144817"/>
    <w:rsid w:val="00144CB5"/>
    <w:rsid w:val="00145111"/>
    <w:rsid w:val="0014557A"/>
    <w:rsid w:val="0014557C"/>
    <w:rsid w:val="0014561A"/>
    <w:rsid w:val="00145DFE"/>
    <w:rsid w:val="00146A0C"/>
    <w:rsid w:val="00146C92"/>
    <w:rsid w:val="00146F3F"/>
    <w:rsid w:val="001478BA"/>
    <w:rsid w:val="00147A0E"/>
    <w:rsid w:val="001502FB"/>
    <w:rsid w:val="00150A77"/>
    <w:rsid w:val="00150AC3"/>
    <w:rsid w:val="00150CA6"/>
    <w:rsid w:val="00150F46"/>
    <w:rsid w:val="00151214"/>
    <w:rsid w:val="00151A55"/>
    <w:rsid w:val="00152478"/>
    <w:rsid w:val="001524E9"/>
    <w:rsid w:val="001529C5"/>
    <w:rsid w:val="00153284"/>
    <w:rsid w:val="0015335C"/>
    <w:rsid w:val="00153973"/>
    <w:rsid w:val="00153A54"/>
    <w:rsid w:val="00153D64"/>
    <w:rsid w:val="001540DF"/>
    <w:rsid w:val="00154612"/>
    <w:rsid w:val="00154B15"/>
    <w:rsid w:val="00154B72"/>
    <w:rsid w:val="00154D54"/>
    <w:rsid w:val="00155A3C"/>
    <w:rsid w:val="00155EEA"/>
    <w:rsid w:val="001560B0"/>
    <w:rsid w:val="00156544"/>
    <w:rsid w:val="00156BC2"/>
    <w:rsid w:val="00157061"/>
    <w:rsid w:val="001571F3"/>
    <w:rsid w:val="0015769A"/>
    <w:rsid w:val="001576F1"/>
    <w:rsid w:val="00157D9A"/>
    <w:rsid w:val="00157E11"/>
    <w:rsid w:val="00160329"/>
    <w:rsid w:val="0016033F"/>
    <w:rsid w:val="001604FF"/>
    <w:rsid w:val="00160AA1"/>
    <w:rsid w:val="00160B77"/>
    <w:rsid w:val="00160D0D"/>
    <w:rsid w:val="00160FD6"/>
    <w:rsid w:val="0016165D"/>
    <w:rsid w:val="001619FF"/>
    <w:rsid w:val="00161F50"/>
    <w:rsid w:val="00162184"/>
    <w:rsid w:val="00162272"/>
    <w:rsid w:val="001623A5"/>
    <w:rsid w:val="001623C4"/>
    <w:rsid w:val="001624A9"/>
    <w:rsid w:val="001628C1"/>
    <w:rsid w:val="00162A56"/>
    <w:rsid w:val="00162DF0"/>
    <w:rsid w:val="001630F9"/>
    <w:rsid w:val="00164318"/>
    <w:rsid w:val="001646AA"/>
    <w:rsid w:val="00164CC5"/>
    <w:rsid w:val="001650C2"/>
    <w:rsid w:val="001651C6"/>
    <w:rsid w:val="0016528F"/>
    <w:rsid w:val="001654E3"/>
    <w:rsid w:val="0016554B"/>
    <w:rsid w:val="001658A0"/>
    <w:rsid w:val="00165BA5"/>
    <w:rsid w:val="00165BF4"/>
    <w:rsid w:val="00165DEF"/>
    <w:rsid w:val="00165FAC"/>
    <w:rsid w:val="00166188"/>
    <w:rsid w:val="00166A65"/>
    <w:rsid w:val="00166C02"/>
    <w:rsid w:val="0016762C"/>
    <w:rsid w:val="0016768D"/>
    <w:rsid w:val="001677B2"/>
    <w:rsid w:val="00167D1C"/>
    <w:rsid w:val="00167D98"/>
    <w:rsid w:val="00167FAB"/>
    <w:rsid w:val="00170D75"/>
    <w:rsid w:val="00171453"/>
    <w:rsid w:val="001718C9"/>
    <w:rsid w:val="00171C32"/>
    <w:rsid w:val="0017299F"/>
    <w:rsid w:val="00173730"/>
    <w:rsid w:val="00173BAA"/>
    <w:rsid w:val="00173F99"/>
    <w:rsid w:val="001747E1"/>
    <w:rsid w:val="00174C57"/>
    <w:rsid w:val="00175B6E"/>
    <w:rsid w:val="00176DE5"/>
    <w:rsid w:val="00176EE0"/>
    <w:rsid w:val="001777D2"/>
    <w:rsid w:val="00177DDF"/>
    <w:rsid w:val="0018067A"/>
    <w:rsid w:val="00180806"/>
    <w:rsid w:val="00182841"/>
    <w:rsid w:val="00182DAF"/>
    <w:rsid w:val="00182FCA"/>
    <w:rsid w:val="00183475"/>
    <w:rsid w:val="001835FD"/>
    <w:rsid w:val="001839D7"/>
    <w:rsid w:val="00183B3A"/>
    <w:rsid w:val="001840C5"/>
    <w:rsid w:val="001841FE"/>
    <w:rsid w:val="00184467"/>
    <w:rsid w:val="001846BC"/>
    <w:rsid w:val="00184757"/>
    <w:rsid w:val="00184D8C"/>
    <w:rsid w:val="00184EDE"/>
    <w:rsid w:val="001851BD"/>
    <w:rsid w:val="001852F7"/>
    <w:rsid w:val="0018556D"/>
    <w:rsid w:val="001858F1"/>
    <w:rsid w:val="0018623F"/>
    <w:rsid w:val="001868EB"/>
    <w:rsid w:val="0018721D"/>
    <w:rsid w:val="00190018"/>
    <w:rsid w:val="00190880"/>
    <w:rsid w:val="001913C4"/>
    <w:rsid w:val="00191F29"/>
    <w:rsid w:val="0019213C"/>
    <w:rsid w:val="001921BB"/>
    <w:rsid w:val="001925F0"/>
    <w:rsid w:val="00192A79"/>
    <w:rsid w:val="00192BF2"/>
    <w:rsid w:val="001943D9"/>
    <w:rsid w:val="001946BB"/>
    <w:rsid w:val="00194760"/>
    <w:rsid w:val="00195620"/>
    <w:rsid w:val="00196798"/>
    <w:rsid w:val="00196B99"/>
    <w:rsid w:val="00196CBD"/>
    <w:rsid w:val="001971D6"/>
    <w:rsid w:val="0019743F"/>
    <w:rsid w:val="00197538"/>
    <w:rsid w:val="00197DF5"/>
    <w:rsid w:val="001A01F7"/>
    <w:rsid w:val="001A0271"/>
    <w:rsid w:val="001A03AF"/>
    <w:rsid w:val="001A100F"/>
    <w:rsid w:val="001A14F3"/>
    <w:rsid w:val="001A237E"/>
    <w:rsid w:val="001A24DC"/>
    <w:rsid w:val="001A24EC"/>
    <w:rsid w:val="001A299E"/>
    <w:rsid w:val="001A2A2E"/>
    <w:rsid w:val="001A2A33"/>
    <w:rsid w:val="001A2AEA"/>
    <w:rsid w:val="001A424A"/>
    <w:rsid w:val="001A4DCB"/>
    <w:rsid w:val="001A4FD3"/>
    <w:rsid w:val="001A508C"/>
    <w:rsid w:val="001A53F6"/>
    <w:rsid w:val="001A5E96"/>
    <w:rsid w:val="001A6C26"/>
    <w:rsid w:val="001A6DB0"/>
    <w:rsid w:val="001A790F"/>
    <w:rsid w:val="001A7B82"/>
    <w:rsid w:val="001B0305"/>
    <w:rsid w:val="001B036C"/>
    <w:rsid w:val="001B059D"/>
    <w:rsid w:val="001B07A0"/>
    <w:rsid w:val="001B07F1"/>
    <w:rsid w:val="001B0A53"/>
    <w:rsid w:val="001B0C56"/>
    <w:rsid w:val="001B0D2B"/>
    <w:rsid w:val="001B0E27"/>
    <w:rsid w:val="001B180B"/>
    <w:rsid w:val="001B1E51"/>
    <w:rsid w:val="001B2134"/>
    <w:rsid w:val="001B27F5"/>
    <w:rsid w:val="001B3099"/>
    <w:rsid w:val="001B30FF"/>
    <w:rsid w:val="001B31FA"/>
    <w:rsid w:val="001B360C"/>
    <w:rsid w:val="001B41AC"/>
    <w:rsid w:val="001B43A3"/>
    <w:rsid w:val="001B4906"/>
    <w:rsid w:val="001B5023"/>
    <w:rsid w:val="001B5447"/>
    <w:rsid w:val="001B55C0"/>
    <w:rsid w:val="001B5EEE"/>
    <w:rsid w:val="001B62D9"/>
    <w:rsid w:val="001B66A7"/>
    <w:rsid w:val="001B739A"/>
    <w:rsid w:val="001B76AC"/>
    <w:rsid w:val="001B788E"/>
    <w:rsid w:val="001B7BC3"/>
    <w:rsid w:val="001C0E29"/>
    <w:rsid w:val="001C1565"/>
    <w:rsid w:val="001C22CA"/>
    <w:rsid w:val="001C2590"/>
    <w:rsid w:val="001C2601"/>
    <w:rsid w:val="001C2B19"/>
    <w:rsid w:val="001C2BE0"/>
    <w:rsid w:val="001C2CC4"/>
    <w:rsid w:val="001C3563"/>
    <w:rsid w:val="001C38A7"/>
    <w:rsid w:val="001C3F00"/>
    <w:rsid w:val="001C3F96"/>
    <w:rsid w:val="001C4985"/>
    <w:rsid w:val="001C5330"/>
    <w:rsid w:val="001C5725"/>
    <w:rsid w:val="001C599E"/>
    <w:rsid w:val="001C5C20"/>
    <w:rsid w:val="001C63B2"/>
    <w:rsid w:val="001C6FFD"/>
    <w:rsid w:val="001C78B4"/>
    <w:rsid w:val="001D00EA"/>
    <w:rsid w:val="001D01A7"/>
    <w:rsid w:val="001D0530"/>
    <w:rsid w:val="001D0662"/>
    <w:rsid w:val="001D222A"/>
    <w:rsid w:val="001D2283"/>
    <w:rsid w:val="001D2359"/>
    <w:rsid w:val="001D25AD"/>
    <w:rsid w:val="001D269A"/>
    <w:rsid w:val="001D2867"/>
    <w:rsid w:val="001D2A9C"/>
    <w:rsid w:val="001D3102"/>
    <w:rsid w:val="001D3404"/>
    <w:rsid w:val="001D3710"/>
    <w:rsid w:val="001D37CE"/>
    <w:rsid w:val="001D4343"/>
    <w:rsid w:val="001D463C"/>
    <w:rsid w:val="001D498E"/>
    <w:rsid w:val="001D4A60"/>
    <w:rsid w:val="001D4E1E"/>
    <w:rsid w:val="001D4E89"/>
    <w:rsid w:val="001D5016"/>
    <w:rsid w:val="001D508B"/>
    <w:rsid w:val="001D51E4"/>
    <w:rsid w:val="001D643E"/>
    <w:rsid w:val="001D68D9"/>
    <w:rsid w:val="001D6E21"/>
    <w:rsid w:val="001D6F08"/>
    <w:rsid w:val="001D7133"/>
    <w:rsid w:val="001D72FC"/>
    <w:rsid w:val="001D73DC"/>
    <w:rsid w:val="001D78DC"/>
    <w:rsid w:val="001D7B24"/>
    <w:rsid w:val="001D7D7D"/>
    <w:rsid w:val="001E0425"/>
    <w:rsid w:val="001E05CA"/>
    <w:rsid w:val="001E06C9"/>
    <w:rsid w:val="001E06FE"/>
    <w:rsid w:val="001E0CA0"/>
    <w:rsid w:val="001E2B83"/>
    <w:rsid w:val="001E2EF4"/>
    <w:rsid w:val="001E39E2"/>
    <w:rsid w:val="001E48B8"/>
    <w:rsid w:val="001E4CA5"/>
    <w:rsid w:val="001E528D"/>
    <w:rsid w:val="001E5D9B"/>
    <w:rsid w:val="001E61DF"/>
    <w:rsid w:val="001E6B20"/>
    <w:rsid w:val="001F07DE"/>
    <w:rsid w:val="001F0D3E"/>
    <w:rsid w:val="001F11CE"/>
    <w:rsid w:val="001F18AC"/>
    <w:rsid w:val="001F1F69"/>
    <w:rsid w:val="001F2142"/>
    <w:rsid w:val="001F249B"/>
    <w:rsid w:val="001F2CBD"/>
    <w:rsid w:val="001F2DA5"/>
    <w:rsid w:val="001F3671"/>
    <w:rsid w:val="001F3BB0"/>
    <w:rsid w:val="001F3D08"/>
    <w:rsid w:val="001F3DD7"/>
    <w:rsid w:val="001F4CDA"/>
    <w:rsid w:val="001F5A98"/>
    <w:rsid w:val="001F5C46"/>
    <w:rsid w:val="001F5CB9"/>
    <w:rsid w:val="001F5CFD"/>
    <w:rsid w:val="001F605E"/>
    <w:rsid w:val="001F606C"/>
    <w:rsid w:val="001F6237"/>
    <w:rsid w:val="001F6436"/>
    <w:rsid w:val="001F65E8"/>
    <w:rsid w:val="001F7A11"/>
    <w:rsid w:val="00201BE8"/>
    <w:rsid w:val="00201E80"/>
    <w:rsid w:val="002024EE"/>
    <w:rsid w:val="00202807"/>
    <w:rsid w:val="0020296C"/>
    <w:rsid w:val="002029F0"/>
    <w:rsid w:val="00202A6B"/>
    <w:rsid w:val="00202F3F"/>
    <w:rsid w:val="002031BE"/>
    <w:rsid w:val="00203462"/>
    <w:rsid w:val="00203C2F"/>
    <w:rsid w:val="00204862"/>
    <w:rsid w:val="00204C21"/>
    <w:rsid w:val="00205604"/>
    <w:rsid w:val="00205B0D"/>
    <w:rsid w:val="00205B1B"/>
    <w:rsid w:val="00205C90"/>
    <w:rsid w:val="00206A02"/>
    <w:rsid w:val="0020734D"/>
    <w:rsid w:val="00207352"/>
    <w:rsid w:val="0020770C"/>
    <w:rsid w:val="0021030D"/>
    <w:rsid w:val="002107CA"/>
    <w:rsid w:val="00210961"/>
    <w:rsid w:val="0021165B"/>
    <w:rsid w:val="00211AF6"/>
    <w:rsid w:val="002143D3"/>
    <w:rsid w:val="0021519F"/>
    <w:rsid w:val="00215389"/>
    <w:rsid w:val="00215505"/>
    <w:rsid w:val="00215CEC"/>
    <w:rsid w:val="00216646"/>
    <w:rsid w:val="00216789"/>
    <w:rsid w:val="00216870"/>
    <w:rsid w:val="00216BD8"/>
    <w:rsid w:val="00216EDB"/>
    <w:rsid w:val="00217735"/>
    <w:rsid w:val="00217A3B"/>
    <w:rsid w:val="00217C39"/>
    <w:rsid w:val="002200C3"/>
    <w:rsid w:val="0022038F"/>
    <w:rsid w:val="0022050F"/>
    <w:rsid w:val="0022055E"/>
    <w:rsid w:val="0022257C"/>
    <w:rsid w:val="00222813"/>
    <w:rsid w:val="002233BB"/>
    <w:rsid w:val="00224099"/>
    <w:rsid w:val="0022433B"/>
    <w:rsid w:val="0022487B"/>
    <w:rsid w:val="00224D4D"/>
    <w:rsid w:val="00224EF5"/>
    <w:rsid w:val="0022572F"/>
    <w:rsid w:val="00225935"/>
    <w:rsid w:val="00225D85"/>
    <w:rsid w:val="00225F37"/>
    <w:rsid w:val="002263D5"/>
    <w:rsid w:val="00226785"/>
    <w:rsid w:val="002267A2"/>
    <w:rsid w:val="002269BA"/>
    <w:rsid w:val="0022786E"/>
    <w:rsid w:val="00227ECD"/>
    <w:rsid w:val="00230695"/>
    <w:rsid w:val="00230AB9"/>
    <w:rsid w:val="00230D37"/>
    <w:rsid w:val="00230FA8"/>
    <w:rsid w:val="002318EE"/>
    <w:rsid w:val="002319F2"/>
    <w:rsid w:val="00232016"/>
    <w:rsid w:val="0023205F"/>
    <w:rsid w:val="0023243A"/>
    <w:rsid w:val="0023324B"/>
    <w:rsid w:val="002336B7"/>
    <w:rsid w:val="00233799"/>
    <w:rsid w:val="00233A26"/>
    <w:rsid w:val="00233D54"/>
    <w:rsid w:val="002345C4"/>
    <w:rsid w:val="002347E7"/>
    <w:rsid w:val="00234B8F"/>
    <w:rsid w:val="00234E7C"/>
    <w:rsid w:val="00234F20"/>
    <w:rsid w:val="00234F4E"/>
    <w:rsid w:val="00235661"/>
    <w:rsid w:val="00237534"/>
    <w:rsid w:val="00237D9D"/>
    <w:rsid w:val="00237ECC"/>
    <w:rsid w:val="00240011"/>
    <w:rsid w:val="002412A9"/>
    <w:rsid w:val="0024156A"/>
    <w:rsid w:val="00241B4B"/>
    <w:rsid w:val="00241FA8"/>
    <w:rsid w:val="002422AE"/>
    <w:rsid w:val="002426AB"/>
    <w:rsid w:val="002429E2"/>
    <w:rsid w:val="00243226"/>
    <w:rsid w:val="00243C51"/>
    <w:rsid w:val="0024425F"/>
    <w:rsid w:val="00244997"/>
    <w:rsid w:val="00244E5B"/>
    <w:rsid w:val="002450FB"/>
    <w:rsid w:val="0024511F"/>
    <w:rsid w:val="00245792"/>
    <w:rsid w:val="00245A2D"/>
    <w:rsid w:val="00245C1F"/>
    <w:rsid w:val="00245E37"/>
    <w:rsid w:val="0024671B"/>
    <w:rsid w:val="002470CC"/>
    <w:rsid w:val="00247973"/>
    <w:rsid w:val="00250021"/>
    <w:rsid w:val="00250431"/>
    <w:rsid w:val="00250EB5"/>
    <w:rsid w:val="002512F5"/>
    <w:rsid w:val="00251671"/>
    <w:rsid w:val="00252324"/>
    <w:rsid w:val="0025234A"/>
    <w:rsid w:val="00252A1F"/>
    <w:rsid w:val="00252DB3"/>
    <w:rsid w:val="00253358"/>
    <w:rsid w:val="002537D9"/>
    <w:rsid w:val="00254D17"/>
    <w:rsid w:val="00254FE4"/>
    <w:rsid w:val="00255312"/>
    <w:rsid w:val="00255771"/>
    <w:rsid w:val="00255A09"/>
    <w:rsid w:val="00255BB3"/>
    <w:rsid w:val="00256777"/>
    <w:rsid w:val="00256ED8"/>
    <w:rsid w:val="00257B26"/>
    <w:rsid w:val="002604E2"/>
    <w:rsid w:val="00260958"/>
    <w:rsid w:val="002609B4"/>
    <w:rsid w:val="00260CF3"/>
    <w:rsid w:val="0026145C"/>
    <w:rsid w:val="002617E4"/>
    <w:rsid w:val="0026196A"/>
    <w:rsid w:val="00261D35"/>
    <w:rsid w:val="002629D8"/>
    <w:rsid w:val="00262F28"/>
    <w:rsid w:val="00262F6B"/>
    <w:rsid w:val="0026354A"/>
    <w:rsid w:val="002637D5"/>
    <w:rsid w:val="00263991"/>
    <w:rsid w:val="00264655"/>
    <w:rsid w:val="00264EB9"/>
    <w:rsid w:val="0026518D"/>
    <w:rsid w:val="002656A0"/>
    <w:rsid w:val="00266912"/>
    <w:rsid w:val="00266F3B"/>
    <w:rsid w:val="00266FBC"/>
    <w:rsid w:val="002670D7"/>
    <w:rsid w:val="002677E3"/>
    <w:rsid w:val="00267B04"/>
    <w:rsid w:val="0027090D"/>
    <w:rsid w:val="00271747"/>
    <w:rsid w:val="00271A0F"/>
    <w:rsid w:val="00271AE7"/>
    <w:rsid w:val="00272AD7"/>
    <w:rsid w:val="0027307C"/>
    <w:rsid w:val="00273ABC"/>
    <w:rsid w:val="00273AE9"/>
    <w:rsid w:val="00273B5B"/>
    <w:rsid w:val="0027478B"/>
    <w:rsid w:val="002749A6"/>
    <w:rsid w:val="00274B23"/>
    <w:rsid w:val="002755D5"/>
    <w:rsid w:val="00275920"/>
    <w:rsid w:val="00275C38"/>
    <w:rsid w:val="002760F2"/>
    <w:rsid w:val="00276363"/>
    <w:rsid w:val="0027744C"/>
    <w:rsid w:val="0027748E"/>
    <w:rsid w:val="002775CB"/>
    <w:rsid w:val="00280297"/>
    <w:rsid w:val="00280599"/>
    <w:rsid w:val="0028073D"/>
    <w:rsid w:val="00280C25"/>
    <w:rsid w:val="00281559"/>
    <w:rsid w:val="00282426"/>
    <w:rsid w:val="00282A62"/>
    <w:rsid w:val="00282F6A"/>
    <w:rsid w:val="0028334F"/>
    <w:rsid w:val="00283599"/>
    <w:rsid w:val="002846AE"/>
    <w:rsid w:val="00284D8D"/>
    <w:rsid w:val="0028545A"/>
    <w:rsid w:val="00285799"/>
    <w:rsid w:val="00285C06"/>
    <w:rsid w:val="00285C2C"/>
    <w:rsid w:val="00286F9A"/>
    <w:rsid w:val="00286F9F"/>
    <w:rsid w:val="00290213"/>
    <w:rsid w:val="0029094B"/>
    <w:rsid w:val="00290B8C"/>
    <w:rsid w:val="00291E41"/>
    <w:rsid w:val="00291FB6"/>
    <w:rsid w:val="002920BD"/>
    <w:rsid w:val="00292210"/>
    <w:rsid w:val="0029235A"/>
    <w:rsid w:val="00292A3D"/>
    <w:rsid w:val="00292ACE"/>
    <w:rsid w:val="00293D97"/>
    <w:rsid w:val="00294A16"/>
    <w:rsid w:val="00295B8B"/>
    <w:rsid w:val="00296608"/>
    <w:rsid w:val="002966BE"/>
    <w:rsid w:val="00296AB0"/>
    <w:rsid w:val="00296E64"/>
    <w:rsid w:val="002971E1"/>
    <w:rsid w:val="002974CA"/>
    <w:rsid w:val="002974FE"/>
    <w:rsid w:val="00297812"/>
    <w:rsid w:val="002A0EA0"/>
    <w:rsid w:val="002A143E"/>
    <w:rsid w:val="002A37B8"/>
    <w:rsid w:val="002A3867"/>
    <w:rsid w:val="002A39F9"/>
    <w:rsid w:val="002A45DF"/>
    <w:rsid w:val="002A589E"/>
    <w:rsid w:val="002A5A3D"/>
    <w:rsid w:val="002A6115"/>
    <w:rsid w:val="002A6222"/>
    <w:rsid w:val="002A65C9"/>
    <w:rsid w:val="002A7A22"/>
    <w:rsid w:val="002B0C05"/>
    <w:rsid w:val="002B0CD0"/>
    <w:rsid w:val="002B0D70"/>
    <w:rsid w:val="002B140D"/>
    <w:rsid w:val="002B1A3A"/>
    <w:rsid w:val="002B25B1"/>
    <w:rsid w:val="002B25BC"/>
    <w:rsid w:val="002B2839"/>
    <w:rsid w:val="002B2F8D"/>
    <w:rsid w:val="002B324C"/>
    <w:rsid w:val="002B32F3"/>
    <w:rsid w:val="002B3730"/>
    <w:rsid w:val="002B3C10"/>
    <w:rsid w:val="002B411B"/>
    <w:rsid w:val="002B454A"/>
    <w:rsid w:val="002B47C2"/>
    <w:rsid w:val="002B53D5"/>
    <w:rsid w:val="002B54F7"/>
    <w:rsid w:val="002B5957"/>
    <w:rsid w:val="002B5D1E"/>
    <w:rsid w:val="002B676F"/>
    <w:rsid w:val="002B6D68"/>
    <w:rsid w:val="002B744D"/>
    <w:rsid w:val="002B7A97"/>
    <w:rsid w:val="002B7AA3"/>
    <w:rsid w:val="002B7D26"/>
    <w:rsid w:val="002B7FDC"/>
    <w:rsid w:val="002C0172"/>
    <w:rsid w:val="002C030A"/>
    <w:rsid w:val="002C0541"/>
    <w:rsid w:val="002C0C69"/>
    <w:rsid w:val="002C11AA"/>
    <w:rsid w:val="002C1292"/>
    <w:rsid w:val="002C1431"/>
    <w:rsid w:val="002C1627"/>
    <w:rsid w:val="002C1836"/>
    <w:rsid w:val="002C1B4A"/>
    <w:rsid w:val="002C2041"/>
    <w:rsid w:val="002C2210"/>
    <w:rsid w:val="002C2A5C"/>
    <w:rsid w:val="002C2A93"/>
    <w:rsid w:val="002C3167"/>
    <w:rsid w:val="002C34CD"/>
    <w:rsid w:val="002C34FC"/>
    <w:rsid w:val="002C359C"/>
    <w:rsid w:val="002C3AED"/>
    <w:rsid w:val="002C3E93"/>
    <w:rsid w:val="002C45D7"/>
    <w:rsid w:val="002C469C"/>
    <w:rsid w:val="002C4EFE"/>
    <w:rsid w:val="002C505C"/>
    <w:rsid w:val="002C5170"/>
    <w:rsid w:val="002C5E79"/>
    <w:rsid w:val="002C5F60"/>
    <w:rsid w:val="002C6078"/>
    <w:rsid w:val="002C6A8D"/>
    <w:rsid w:val="002C6AE0"/>
    <w:rsid w:val="002C6E33"/>
    <w:rsid w:val="002C6F4D"/>
    <w:rsid w:val="002C7236"/>
    <w:rsid w:val="002C74E7"/>
    <w:rsid w:val="002D015E"/>
    <w:rsid w:val="002D25FB"/>
    <w:rsid w:val="002D26AC"/>
    <w:rsid w:val="002D280C"/>
    <w:rsid w:val="002D2A3F"/>
    <w:rsid w:val="002D2F02"/>
    <w:rsid w:val="002D32CA"/>
    <w:rsid w:val="002D36EE"/>
    <w:rsid w:val="002D3FD9"/>
    <w:rsid w:val="002D561F"/>
    <w:rsid w:val="002D5693"/>
    <w:rsid w:val="002D577A"/>
    <w:rsid w:val="002D58E0"/>
    <w:rsid w:val="002D5917"/>
    <w:rsid w:val="002D64C6"/>
    <w:rsid w:val="002D651A"/>
    <w:rsid w:val="002D68C3"/>
    <w:rsid w:val="002D69CE"/>
    <w:rsid w:val="002D6E3C"/>
    <w:rsid w:val="002D7C2D"/>
    <w:rsid w:val="002D7CA5"/>
    <w:rsid w:val="002E0007"/>
    <w:rsid w:val="002E00D1"/>
    <w:rsid w:val="002E0AA4"/>
    <w:rsid w:val="002E0F4C"/>
    <w:rsid w:val="002E1253"/>
    <w:rsid w:val="002E15AC"/>
    <w:rsid w:val="002E2378"/>
    <w:rsid w:val="002E2518"/>
    <w:rsid w:val="002E2B1E"/>
    <w:rsid w:val="002E3F22"/>
    <w:rsid w:val="002E4571"/>
    <w:rsid w:val="002E4A57"/>
    <w:rsid w:val="002E4F1E"/>
    <w:rsid w:val="002E51B0"/>
    <w:rsid w:val="002E56EE"/>
    <w:rsid w:val="002E66BB"/>
    <w:rsid w:val="002E6AD3"/>
    <w:rsid w:val="002E747D"/>
    <w:rsid w:val="002F1240"/>
    <w:rsid w:val="002F257B"/>
    <w:rsid w:val="002F2DD4"/>
    <w:rsid w:val="002F37C9"/>
    <w:rsid w:val="002F3868"/>
    <w:rsid w:val="002F3A5D"/>
    <w:rsid w:val="002F3C7A"/>
    <w:rsid w:val="002F3CFC"/>
    <w:rsid w:val="002F3E46"/>
    <w:rsid w:val="002F3EEE"/>
    <w:rsid w:val="002F4D30"/>
    <w:rsid w:val="002F54AE"/>
    <w:rsid w:val="002F5893"/>
    <w:rsid w:val="002F5BEC"/>
    <w:rsid w:val="002F60FA"/>
    <w:rsid w:val="002F6469"/>
    <w:rsid w:val="002F6AAD"/>
    <w:rsid w:val="002F70FA"/>
    <w:rsid w:val="002F7308"/>
    <w:rsid w:val="002F7396"/>
    <w:rsid w:val="00300B4E"/>
    <w:rsid w:val="00301235"/>
    <w:rsid w:val="003014B1"/>
    <w:rsid w:val="003017B2"/>
    <w:rsid w:val="00301817"/>
    <w:rsid w:val="00301CEE"/>
    <w:rsid w:val="0030217C"/>
    <w:rsid w:val="00302672"/>
    <w:rsid w:val="00302B7C"/>
    <w:rsid w:val="003030B1"/>
    <w:rsid w:val="0030381C"/>
    <w:rsid w:val="003044F2"/>
    <w:rsid w:val="00304A60"/>
    <w:rsid w:val="003056BB"/>
    <w:rsid w:val="003067F1"/>
    <w:rsid w:val="00306A11"/>
    <w:rsid w:val="00307708"/>
    <w:rsid w:val="00307A5A"/>
    <w:rsid w:val="00307D25"/>
    <w:rsid w:val="00310E7F"/>
    <w:rsid w:val="0031118A"/>
    <w:rsid w:val="00311919"/>
    <w:rsid w:val="0031192F"/>
    <w:rsid w:val="00311FB4"/>
    <w:rsid w:val="00312451"/>
    <w:rsid w:val="003129A1"/>
    <w:rsid w:val="00313222"/>
    <w:rsid w:val="00313A3F"/>
    <w:rsid w:val="003141D7"/>
    <w:rsid w:val="00315C3F"/>
    <w:rsid w:val="0031628E"/>
    <w:rsid w:val="00316950"/>
    <w:rsid w:val="00316C9A"/>
    <w:rsid w:val="00316FD5"/>
    <w:rsid w:val="00317287"/>
    <w:rsid w:val="00317535"/>
    <w:rsid w:val="00317914"/>
    <w:rsid w:val="00317A02"/>
    <w:rsid w:val="00317D49"/>
    <w:rsid w:val="003207D3"/>
    <w:rsid w:val="0032123F"/>
    <w:rsid w:val="003214B8"/>
    <w:rsid w:val="00321517"/>
    <w:rsid w:val="0032176E"/>
    <w:rsid w:val="00321DFC"/>
    <w:rsid w:val="003220D6"/>
    <w:rsid w:val="00322B27"/>
    <w:rsid w:val="00322F95"/>
    <w:rsid w:val="00323246"/>
    <w:rsid w:val="0032370F"/>
    <w:rsid w:val="0032393F"/>
    <w:rsid w:val="00324974"/>
    <w:rsid w:val="0032502C"/>
    <w:rsid w:val="00325600"/>
    <w:rsid w:val="003258D2"/>
    <w:rsid w:val="00325DB9"/>
    <w:rsid w:val="003264B6"/>
    <w:rsid w:val="0033010A"/>
    <w:rsid w:val="00330443"/>
    <w:rsid w:val="00332999"/>
    <w:rsid w:val="00332A42"/>
    <w:rsid w:val="00332BD4"/>
    <w:rsid w:val="00333CFA"/>
    <w:rsid w:val="003343CE"/>
    <w:rsid w:val="00334582"/>
    <w:rsid w:val="0033472A"/>
    <w:rsid w:val="00334C54"/>
    <w:rsid w:val="0033523C"/>
    <w:rsid w:val="00336199"/>
    <w:rsid w:val="003369E8"/>
    <w:rsid w:val="00336D39"/>
    <w:rsid w:val="00336F6A"/>
    <w:rsid w:val="00337737"/>
    <w:rsid w:val="00340058"/>
    <w:rsid w:val="00340065"/>
    <w:rsid w:val="00340151"/>
    <w:rsid w:val="0034024C"/>
    <w:rsid w:val="00340C33"/>
    <w:rsid w:val="00340EBF"/>
    <w:rsid w:val="00341AFF"/>
    <w:rsid w:val="00341F31"/>
    <w:rsid w:val="00341F75"/>
    <w:rsid w:val="00342501"/>
    <w:rsid w:val="00342503"/>
    <w:rsid w:val="003425D5"/>
    <w:rsid w:val="00342E0D"/>
    <w:rsid w:val="00343E4A"/>
    <w:rsid w:val="00344018"/>
    <w:rsid w:val="003443A0"/>
    <w:rsid w:val="0034466A"/>
    <w:rsid w:val="0034483F"/>
    <w:rsid w:val="00344A52"/>
    <w:rsid w:val="00344F94"/>
    <w:rsid w:val="0034550E"/>
    <w:rsid w:val="00345B30"/>
    <w:rsid w:val="003466FE"/>
    <w:rsid w:val="00346915"/>
    <w:rsid w:val="00346E30"/>
    <w:rsid w:val="0034725F"/>
    <w:rsid w:val="00347468"/>
    <w:rsid w:val="00347A49"/>
    <w:rsid w:val="00347C97"/>
    <w:rsid w:val="003505F4"/>
    <w:rsid w:val="003508C9"/>
    <w:rsid w:val="00350D26"/>
    <w:rsid w:val="00352628"/>
    <w:rsid w:val="00353306"/>
    <w:rsid w:val="00353334"/>
    <w:rsid w:val="00353569"/>
    <w:rsid w:val="003537C0"/>
    <w:rsid w:val="003538E5"/>
    <w:rsid w:val="00355114"/>
    <w:rsid w:val="00355155"/>
    <w:rsid w:val="0035581E"/>
    <w:rsid w:val="00355A42"/>
    <w:rsid w:val="00355A61"/>
    <w:rsid w:val="0035691C"/>
    <w:rsid w:val="003572A0"/>
    <w:rsid w:val="0035754C"/>
    <w:rsid w:val="00360200"/>
    <w:rsid w:val="00360580"/>
    <w:rsid w:val="00360734"/>
    <w:rsid w:val="0036189D"/>
    <w:rsid w:val="00361BFF"/>
    <w:rsid w:val="00362A83"/>
    <w:rsid w:val="00362D14"/>
    <w:rsid w:val="00363E91"/>
    <w:rsid w:val="00363F8E"/>
    <w:rsid w:val="00363F99"/>
    <w:rsid w:val="003644BA"/>
    <w:rsid w:val="00365F87"/>
    <w:rsid w:val="0036669D"/>
    <w:rsid w:val="003669C1"/>
    <w:rsid w:val="00366F26"/>
    <w:rsid w:val="00367820"/>
    <w:rsid w:val="003704B0"/>
    <w:rsid w:val="003705D0"/>
    <w:rsid w:val="003708AF"/>
    <w:rsid w:val="00370EC0"/>
    <w:rsid w:val="0037140C"/>
    <w:rsid w:val="00372EEA"/>
    <w:rsid w:val="003737A0"/>
    <w:rsid w:val="00374657"/>
    <w:rsid w:val="00374922"/>
    <w:rsid w:val="00374E02"/>
    <w:rsid w:val="00374F40"/>
    <w:rsid w:val="0037507D"/>
    <w:rsid w:val="00375952"/>
    <w:rsid w:val="00375AB0"/>
    <w:rsid w:val="00375FE8"/>
    <w:rsid w:val="003761AF"/>
    <w:rsid w:val="00376342"/>
    <w:rsid w:val="00376928"/>
    <w:rsid w:val="00376FDA"/>
    <w:rsid w:val="003773AD"/>
    <w:rsid w:val="00380182"/>
    <w:rsid w:val="0038023C"/>
    <w:rsid w:val="003807FC"/>
    <w:rsid w:val="00381238"/>
    <w:rsid w:val="00381F5C"/>
    <w:rsid w:val="00382674"/>
    <w:rsid w:val="00382A63"/>
    <w:rsid w:val="00382AAA"/>
    <w:rsid w:val="00382B91"/>
    <w:rsid w:val="003833A2"/>
    <w:rsid w:val="00383756"/>
    <w:rsid w:val="003837DD"/>
    <w:rsid w:val="003839F2"/>
    <w:rsid w:val="003844BE"/>
    <w:rsid w:val="00384971"/>
    <w:rsid w:val="00384A58"/>
    <w:rsid w:val="00384AE2"/>
    <w:rsid w:val="00384F66"/>
    <w:rsid w:val="00385B22"/>
    <w:rsid w:val="00385E35"/>
    <w:rsid w:val="00385ED4"/>
    <w:rsid w:val="00386354"/>
    <w:rsid w:val="00386395"/>
    <w:rsid w:val="00386DB3"/>
    <w:rsid w:val="003875E0"/>
    <w:rsid w:val="003878BF"/>
    <w:rsid w:val="00390284"/>
    <w:rsid w:val="00391873"/>
    <w:rsid w:val="00391CA5"/>
    <w:rsid w:val="00391CF4"/>
    <w:rsid w:val="00391F5F"/>
    <w:rsid w:val="00392CB7"/>
    <w:rsid w:val="00392E07"/>
    <w:rsid w:val="003934F8"/>
    <w:rsid w:val="003938C5"/>
    <w:rsid w:val="00393BAC"/>
    <w:rsid w:val="00393CD4"/>
    <w:rsid w:val="0039426C"/>
    <w:rsid w:val="003946E3"/>
    <w:rsid w:val="00394E42"/>
    <w:rsid w:val="00396C56"/>
    <w:rsid w:val="00396E84"/>
    <w:rsid w:val="0039708A"/>
    <w:rsid w:val="003970BA"/>
    <w:rsid w:val="00397403"/>
    <w:rsid w:val="00397BA4"/>
    <w:rsid w:val="003A03DA"/>
    <w:rsid w:val="003A0AD3"/>
    <w:rsid w:val="003A0C38"/>
    <w:rsid w:val="003A1013"/>
    <w:rsid w:val="003A184E"/>
    <w:rsid w:val="003A2A46"/>
    <w:rsid w:val="003A2BF5"/>
    <w:rsid w:val="003A2C01"/>
    <w:rsid w:val="003A42E9"/>
    <w:rsid w:val="003A4765"/>
    <w:rsid w:val="003A50F7"/>
    <w:rsid w:val="003A5606"/>
    <w:rsid w:val="003A5939"/>
    <w:rsid w:val="003A5D7D"/>
    <w:rsid w:val="003A68E5"/>
    <w:rsid w:val="003A713E"/>
    <w:rsid w:val="003B03CA"/>
    <w:rsid w:val="003B0C44"/>
    <w:rsid w:val="003B0DAB"/>
    <w:rsid w:val="003B0E06"/>
    <w:rsid w:val="003B1C71"/>
    <w:rsid w:val="003B1C8A"/>
    <w:rsid w:val="003B244E"/>
    <w:rsid w:val="003B2B0C"/>
    <w:rsid w:val="003B2C65"/>
    <w:rsid w:val="003B2F0A"/>
    <w:rsid w:val="003B3D76"/>
    <w:rsid w:val="003B3FBE"/>
    <w:rsid w:val="003B405A"/>
    <w:rsid w:val="003B4841"/>
    <w:rsid w:val="003B4ABE"/>
    <w:rsid w:val="003B509F"/>
    <w:rsid w:val="003B5B50"/>
    <w:rsid w:val="003B5F68"/>
    <w:rsid w:val="003B632D"/>
    <w:rsid w:val="003B6B0C"/>
    <w:rsid w:val="003B6E8D"/>
    <w:rsid w:val="003B6FD2"/>
    <w:rsid w:val="003B70D4"/>
    <w:rsid w:val="003B7863"/>
    <w:rsid w:val="003B7DCB"/>
    <w:rsid w:val="003B7E72"/>
    <w:rsid w:val="003B7F80"/>
    <w:rsid w:val="003C0394"/>
    <w:rsid w:val="003C1314"/>
    <w:rsid w:val="003C16B9"/>
    <w:rsid w:val="003C1D3E"/>
    <w:rsid w:val="003C22AB"/>
    <w:rsid w:val="003C2654"/>
    <w:rsid w:val="003C2CAD"/>
    <w:rsid w:val="003C2EF1"/>
    <w:rsid w:val="003C2F36"/>
    <w:rsid w:val="003C3F7B"/>
    <w:rsid w:val="003C4439"/>
    <w:rsid w:val="003C45C9"/>
    <w:rsid w:val="003C491E"/>
    <w:rsid w:val="003C4CE2"/>
    <w:rsid w:val="003C5687"/>
    <w:rsid w:val="003C59B3"/>
    <w:rsid w:val="003C5A2E"/>
    <w:rsid w:val="003C5AC3"/>
    <w:rsid w:val="003C5E02"/>
    <w:rsid w:val="003C61E4"/>
    <w:rsid w:val="003C79F1"/>
    <w:rsid w:val="003C7AFB"/>
    <w:rsid w:val="003D0767"/>
    <w:rsid w:val="003D0CAA"/>
    <w:rsid w:val="003D1172"/>
    <w:rsid w:val="003D3791"/>
    <w:rsid w:val="003D37B5"/>
    <w:rsid w:val="003D3C3E"/>
    <w:rsid w:val="003D4179"/>
    <w:rsid w:val="003D4D52"/>
    <w:rsid w:val="003D562F"/>
    <w:rsid w:val="003D5E07"/>
    <w:rsid w:val="003D6164"/>
    <w:rsid w:val="003D6198"/>
    <w:rsid w:val="003D653D"/>
    <w:rsid w:val="003D670E"/>
    <w:rsid w:val="003D69FD"/>
    <w:rsid w:val="003D704A"/>
    <w:rsid w:val="003D7247"/>
    <w:rsid w:val="003D72B2"/>
    <w:rsid w:val="003D77BA"/>
    <w:rsid w:val="003E0286"/>
    <w:rsid w:val="003E0323"/>
    <w:rsid w:val="003E1286"/>
    <w:rsid w:val="003E1F17"/>
    <w:rsid w:val="003E2794"/>
    <w:rsid w:val="003E360E"/>
    <w:rsid w:val="003E398C"/>
    <w:rsid w:val="003E3B23"/>
    <w:rsid w:val="003E4E6C"/>
    <w:rsid w:val="003E509C"/>
    <w:rsid w:val="003E52F8"/>
    <w:rsid w:val="003E5477"/>
    <w:rsid w:val="003E54D9"/>
    <w:rsid w:val="003E5BE4"/>
    <w:rsid w:val="003E5DA3"/>
    <w:rsid w:val="003E5E14"/>
    <w:rsid w:val="003E6358"/>
    <w:rsid w:val="003E6513"/>
    <w:rsid w:val="003E65F6"/>
    <w:rsid w:val="003E6E3C"/>
    <w:rsid w:val="003E7F93"/>
    <w:rsid w:val="003F02D0"/>
    <w:rsid w:val="003F07C9"/>
    <w:rsid w:val="003F0AB7"/>
    <w:rsid w:val="003F0CDB"/>
    <w:rsid w:val="003F193A"/>
    <w:rsid w:val="003F1F09"/>
    <w:rsid w:val="003F24A5"/>
    <w:rsid w:val="003F25E5"/>
    <w:rsid w:val="003F2840"/>
    <w:rsid w:val="003F28D8"/>
    <w:rsid w:val="003F3475"/>
    <w:rsid w:val="003F3B3B"/>
    <w:rsid w:val="003F3F0E"/>
    <w:rsid w:val="003F546D"/>
    <w:rsid w:val="003F5712"/>
    <w:rsid w:val="003F5B45"/>
    <w:rsid w:val="003F6565"/>
    <w:rsid w:val="003F7973"/>
    <w:rsid w:val="003F7CD9"/>
    <w:rsid w:val="003F7DA8"/>
    <w:rsid w:val="004003C0"/>
    <w:rsid w:val="0040110C"/>
    <w:rsid w:val="00401962"/>
    <w:rsid w:val="004019F1"/>
    <w:rsid w:val="00401BEE"/>
    <w:rsid w:val="00401F13"/>
    <w:rsid w:val="0040225C"/>
    <w:rsid w:val="0040260A"/>
    <w:rsid w:val="004027CA"/>
    <w:rsid w:val="00402AE6"/>
    <w:rsid w:val="00402DD8"/>
    <w:rsid w:val="00402E2E"/>
    <w:rsid w:val="004030BC"/>
    <w:rsid w:val="00403AF2"/>
    <w:rsid w:val="00403B80"/>
    <w:rsid w:val="004044B7"/>
    <w:rsid w:val="00404A1A"/>
    <w:rsid w:val="00404A95"/>
    <w:rsid w:val="00404E0A"/>
    <w:rsid w:val="00404FCB"/>
    <w:rsid w:val="004052C8"/>
    <w:rsid w:val="004057CD"/>
    <w:rsid w:val="00406865"/>
    <w:rsid w:val="00406C2F"/>
    <w:rsid w:val="00406FA2"/>
    <w:rsid w:val="0040729D"/>
    <w:rsid w:val="00410A9D"/>
    <w:rsid w:val="004119C5"/>
    <w:rsid w:val="00412344"/>
    <w:rsid w:val="004124FE"/>
    <w:rsid w:val="004127A4"/>
    <w:rsid w:val="00413064"/>
    <w:rsid w:val="004130D1"/>
    <w:rsid w:val="00413432"/>
    <w:rsid w:val="00414364"/>
    <w:rsid w:val="004149DF"/>
    <w:rsid w:val="00415001"/>
    <w:rsid w:val="004153CC"/>
    <w:rsid w:val="0041606A"/>
    <w:rsid w:val="00416554"/>
    <w:rsid w:val="0041676D"/>
    <w:rsid w:val="00416E2E"/>
    <w:rsid w:val="00417066"/>
    <w:rsid w:val="004170D4"/>
    <w:rsid w:val="004171CA"/>
    <w:rsid w:val="0041766B"/>
    <w:rsid w:val="0041781A"/>
    <w:rsid w:val="004207C3"/>
    <w:rsid w:val="00420A8F"/>
    <w:rsid w:val="00421564"/>
    <w:rsid w:val="00421AA7"/>
    <w:rsid w:val="004222AB"/>
    <w:rsid w:val="00422D0D"/>
    <w:rsid w:val="00422EE7"/>
    <w:rsid w:val="00422F0D"/>
    <w:rsid w:val="004234ED"/>
    <w:rsid w:val="004236D2"/>
    <w:rsid w:val="00423779"/>
    <w:rsid w:val="00424F5A"/>
    <w:rsid w:val="004250A9"/>
    <w:rsid w:val="0042533D"/>
    <w:rsid w:val="00425702"/>
    <w:rsid w:val="004257D3"/>
    <w:rsid w:val="00425B80"/>
    <w:rsid w:val="004262CE"/>
    <w:rsid w:val="00427260"/>
    <w:rsid w:val="00427A5F"/>
    <w:rsid w:val="00427B49"/>
    <w:rsid w:val="00430915"/>
    <w:rsid w:val="004309CA"/>
    <w:rsid w:val="004311F9"/>
    <w:rsid w:val="00431250"/>
    <w:rsid w:val="004335E3"/>
    <w:rsid w:val="00433795"/>
    <w:rsid w:val="00433F2A"/>
    <w:rsid w:val="0043604A"/>
    <w:rsid w:val="004368DC"/>
    <w:rsid w:val="00436E41"/>
    <w:rsid w:val="00436F16"/>
    <w:rsid w:val="004375C1"/>
    <w:rsid w:val="00440309"/>
    <w:rsid w:val="00440445"/>
    <w:rsid w:val="00440D82"/>
    <w:rsid w:val="00440DFE"/>
    <w:rsid w:val="00440E15"/>
    <w:rsid w:val="00441015"/>
    <w:rsid w:val="00441138"/>
    <w:rsid w:val="0044114E"/>
    <w:rsid w:val="00441551"/>
    <w:rsid w:val="004417AC"/>
    <w:rsid w:val="00441864"/>
    <w:rsid w:val="00441D20"/>
    <w:rsid w:val="0044208B"/>
    <w:rsid w:val="004420F4"/>
    <w:rsid w:val="004427E1"/>
    <w:rsid w:val="00442866"/>
    <w:rsid w:val="00442951"/>
    <w:rsid w:val="004437DC"/>
    <w:rsid w:val="00443955"/>
    <w:rsid w:val="00443B89"/>
    <w:rsid w:val="0044429E"/>
    <w:rsid w:val="004444DF"/>
    <w:rsid w:val="0044454F"/>
    <w:rsid w:val="004447D2"/>
    <w:rsid w:val="004449C9"/>
    <w:rsid w:val="00444B3B"/>
    <w:rsid w:val="00444B7F"/>
    <w:rsid w:val="00444D47"/>
    <w:rsid w:val="00444F01"/>
    <w:rsid w:val="00444FE8"/>
    <w:rsid w:val="00445044"/>
    <w:rsid w:val="00445B52"/>
    <w:rsid w:val="004465CC"/>
    <w:rsid w:val="00446B2F"/>
    <w:rsid w:val="00446C57"/>
    <w:rsid w:val="004472B0"/>
    <w:rsid w:val="00447914"/>
    <w:rsid w:val="00447C5E"/>
    <w:rsid w:val="00450249"/>
    <w:rsid w:val="00450FE9"/>
    <w:rsid w:val="0045116D"/>
    <w:rsid w:val="004515D4"/>
    <w:rsid w:val="00452688"/>
    <w:rsid w:val="004528BB"/>
    <w:rsid w:val="00452919"/>
    <w:rsid w:val="00452FA3"/>
    <w:rsid w:val="00452FBD"/>
    <w:rsid w:val="00453715"/>
    <w:rsid w:val="00453B83"/>
    <w:rsid w:val="00453CFB"/>
    <w:rsid w:val="004540AE"/>
    <w:rsid w:val="00454AED"/>
    <w:rsid w:val="0045605B"/>
    <w:rsid w:val="00456C42"/>
    <w:rsid w:val="00456F70"/>
    <w:rsid w:val="00457252"/>
    <w:rsid w:val="00457395"/>
    <w:rsid w:val="004575AE"/>
    <w:rsid w:val="004607A0"/>
    <w:rsid w:val="004608D4"/>
    <w:rsid w:val="00461046"/>
    <w:rsid w:val="00461217"/>
    <w:rsid w:val="004612CA"/>
    <w:rsid w:val="00461B1D"/>
    <w:rsid w:val="00462185"/>
    <w:rsid w:val="00462655"/>
    <w:rsid w:val="0046335B"/>
    <w:rsid w:val="004636D8"/>
    <w:rsid w:val="004637F3"/>
    <w:rsid w:val="00463A52"/>
    <w:rsid w:val="00463F77"/>
    <w:rsid w:val="004651AC"/>
    <w:rsid w:val="00465520"/>
    <w:rsid w:val="004657E9"/>
    <w:rsid w:val="00466743"/>
    <w:rsid w:val="00466B09"/>
    <w:rsid w:val="00467138"/>
    <w:rsid w:val="004671E6"/>
    <w:rsid w:val="004671F0"/>
    <w:rsid w:val="00467DF7"/>
    <w:rsid w:val="0047071E"/>
    <w:rsid w:val="0047166B"/>
    <w:rsid w:val="00471D47"/>
    <w:rsid w:val="00472478"/>
    <w:rsid w:val="004726AC"/>
    <w:rsid w:val="00472767"/>
    <w:rsid w:val="00472959"/>
    <w:rsid w:val="00472C07"/>
    <w:rsid w:val="00472E2C"/>
    <w:rsid w:val="004731E7"/>
    <w:rsid w:val="00473417"/>
    <w:rsid w:val="0047412C"/>
    <w:rsid w:val="004744C4"/>
    <w:rsid w:val="00474EAE"/>
    <w:rsid w:val="004754AB"/>
    <w:rsid w:val="00475714"/>
    <w:rsid w:val="00475B48"/>
    <w:rsid w:val="00476950"/>
    <w:rsid w:val="00476C05"/>
    <w:rsid w:val="00477863"/>
    <w:rsid w:val="00477A78"/>
    <w:rsid w:val="00477E01"/>
    <w:rsid w:val="00480403"/>
    <w:rsid w:val="00480911"/>
    <w:rsid w:val="00480AF9"/>
    <w:rsid w:val="00480CB6"/>
    <w:rsid w:val="00480FC7"/>
    <w:rsid w:val="00481C4E"/>
    <w:rsid w:val="00481DF6"/>
    <w:rsid w:val="00482305"/>
    <w:rsid w:val="00482576"/>
    <w:rsid w:val="00482802"/>
    <w:rsid w:val="00483871"/>
    <w:rsid w:val="00483ABA"/>
    <w:rsid w:val="00483B2E"/>
    <w:rsid w:val="00483CA9"/>
    <w:rsid w:val="004846D3"/>
    <w:rsid w:val="00484D2E"/>
    <w:rsid w:val="004855CB"/>
    <w:rsid w:val="0048578B"/>
    <w:rsid w:val="00485A70"/>
    <w:rsid w:val="00485DC8"/>
    <w:rsid w:val="0048608B"/>
    <w:rsid w:val="004860FF"/>
    <w:rsid w:val="00486109"/>
    <w:rsid w:val="0048611C"/>
    <w:rsid w:val="00486509"/>
    <w:rsid w:val="004866A1"/>
    <w:rsid w:val="00486725"/>
    <w:rsid w:val="00486DA6"/>
    <w:rsid w:val="00486EE0"/>
    <w:rsid w:val="004875A8"/>
    <w:rsid w:val="00487E34"/>
    <w:rsid w:val="00490224"/>
    <w:rsid w:val="0049064A"/>
    <w:rsid w:val="004907FC"/>
    <w:rsid w:val="00490FD0"/>
    <w:rsid w:val="0049122F"/>
    <w:rsid w:val="00491675"/>
    <w:rsid w:val="00491701"/>
    <w:rsid w:val="004923B8"/>
    <w:rsid w:val="0049250E"/>
    <w:rsid w:val="00492660"/>
    <w:rsid w:val="00492932"/>
    <w:rsid w:val="00492A61"/>
    <w:rsid w:val="00492B4E"/>
    <w:rsid w:val="00493633"/>
    <w:rsid w:val="004936FF"/>
    <w:rsid w:val="00493E15"/>
    <w:rsid w:val="00494533"/>
    <w:rsid w:val="00494791"/>
    <w:rsid w:val="0049493A"/>
    <w:rsid w:val="00494D68"/>
    <w:rsid w:val="004958B7"/>
    <w:rsid w:val="004958DE"/>
    <w:rsid w:val="00495B50"/>
    <w:rsid w:val="00495B76"/>
    <w:rsid w:val="00495D60"/>
    <w:rsid w:val="00495DDD"/>
    <w:rsid w:val="00496571"/>
    <w:rsid w:val="004967E1"/>
    <w:rsid w:val="00496988"/>
    <w:rsid w:val="00497047"/>
    <w:rsid w:val="0049739F"/>
    <w:rsid w:val="0049754C"/>
    <w:rsid w:val="004978EA"/>
    <w:rsid w:val="004A0074"/>
    <w:rsid w:val="004A041C"/>
    <w:rsid w:val="004A12D5"/>
    <w:rsid w:val="004A1999"/>
    <w:rsid w:val="004A24FD"/>
    <w:rsid w:val="004A3680"/>
    <w:rsid w:val="004A381F"/>
    <w:rsid w:val="004A3BFF"/>
    <w:rsid w:val="004A3FF0"/>
    <w:rsid w:val="004A47AB"/>
    <w:rsid w:val="004A4CC3"/>
    <w:rsid w:val="004A5041"/>
    <w:rsid w:val="004A58B1"/>
    <w:rsid w:val="004A5B38"/>
    <w:rsid w:val="004A5CF7"/>
    <w:rsid w:val="004A5EF5"/>
    <w:rsid w:val="004A6810"/>
    <w:rsid w:val="004A6872"/>
    <w:rsid w:val="004A6A3D"/>
    <w:rsid w:val="004A73D2"/>
    <w:rsid w:val="004A7DC3"/>
    <w:rsid w:val="004B03DC"/>
    <w:rsid w:val="004B0779"/>
    <w:rsid w:val="004B136D"/>
    <w:rsid w:val="004B15C5"/>
    <w:rsid w:val="004B2FC1"/>
    <w:rsid w:val="004B30A9"/>
    <w:rsid w:val="004B3DD0"/>
    <w:rsid w:val="004B3E56"/>
    <w:rsid w:val="004B41A7"/>
    <w:rsid w:val="004B44C0"/>
    <w:rsid w:val="004B456C"/>
    <w:rsid w:val="004B4814"/>
    <w:rsid w:val="004B4F97"/>
    <w:rsid w:val="004B5705"/>
    <w:rsid w:val="004B58EE"/>
    <w:rsid w:val="004B5D12"/>
    <w:rsid w:val="004B7236"/>
    <w:rsid w:val="004C0219"/>
    <w:rsid w:val="004C0451"/>
    <w:rsid w:val="004C0550"/>
    <w:rsid w:val="004C0707"/>
    <w:rsid w:val="004C1BF9"/>
    <w:rsid w:val="004C1EF5"/>
    <w:rsid w:val="004C30AD"/>
    <w:rsid w:val="004C4F3C"/>
    <w:rsid w:val="004C5B3B"/>
    <w:rsid w:val="004C6023"/>
    <w:rsid w:val="004C6868"/>
    <w:rsid w:val="004C6988"/>
    <w:rsid w:val="004C778E"/>
    <w:rsid w:val="004C7877"/>
    <w:rsid w:val="004C78BA"/>
    <w:rsid w:val="004C78F7"/>
    <w:rsid w:val="004C7B9C"/>
    <w:rsid w:val="004D038B"/>
    <w:rsid w:val="004D0593"/>
    <w:rsid w:val="004D073C"/>
    <w:rsid w:val="004D1751"/>
    <w:rsid w:val="004D1833"/>
    <w:rsid w:val="004D2077"/>
    <w:rsid w:val="004D3145"/>
    <w:rsid w:val="004D4283"/>
    <w:rsid w:val="004D45DD"/>
    <w:rsid w:val="004D45EA"/>
    <w:rsid w:val="004D4C50"/>
    <w:rsid w:val="004D4CEE"/>
    <w:rsid w:val="004D4F53"/>
    <w:rsid w:val="004D5419"/>
    <w:rsid w:val="004D69DD"/>
    <w:rsid w:val="004D6A2F"/>
    <w:rsid w:val="004D6BBC"/>
    <w:rsid w:val="004D6FD4"/>
    <w:rsid w:val="004D79B2"/>
    <w:rsid w:val="004D7EA3"/>
    <w:rsid w:val="004E06CB"/>
    <w:rsid w:val="004E144A"/>
    <w:rsid w:val="004E1752"/>
    <w:rsid w:val="004E2107"/>
    <w:rsid w:val="004E21C6"/>
    <w:rsid w:val="004E277E"/>
    <w:rsid w:val="004E2CFD"/>
    <w:rsid w:val="004E2FBD"/>
    <w:rsid w:val="004E32C9"/>
    <w:rsid w:val="004E3B7B"/>
    <w:rsid w:val="004E3F69"/>
    <w:rsid w:val="004E4E01"/>
    <w:rsid w:val="004E4EBA"/>
    <w:rsid w:val="004E50CD"/>
    <w:rsid w:val="004E6355"/>
    <w:rsid w:val="004E79B3"/>
    <w:rsid w:val="004E7CC7"/>
    <w:rsid w:val="004E7F4F"/>
    <w:rsid w:val="004F0708"/>
    <w:rsid w:val="004F0ACB"/>
    <w:rsid w:val="004F0E05"/>
    <w:rsid w:val="004F0E15"/>
    <w:rsid w:val="004F120C"/>
    <w:rsid w:val="004F178A"/>
    <w:rsid w:val="004F1DA4"/>
    <w:rsid w:val="004F1ECF"/>
    <w:rsid w:val="004F206A"/>
    <w:rsid w:val="004F22CC"/>
    <w:rsid w:val="004F23B6"/>
    <w:rsid w:val="004F276D"/>
    <w:rsid w:val="004F323C"/>
    <w:rsid w:val="004F38DD"/>
    <w:rsid w:val="004F3ABB"/>
    <w:rsid w:val="004F42A3"/>
    <w:rsid w:val="004F467F"/>
    <w:rsid w:val="004F5042"/>
    <w:rsid w:val="004F56A2"/>
    <w:rsid w:val="004F56FD"/>
    <w:rsid w:val="004F5A2B"/>
    <w:rsid w:val="004F69B0"/>
    <w:rsid w:val="004F722B"/>
    <w:rsid w:val="004F775D"/>
    <w:rsid w:val="00500600"/>
    <w:rsid w:val="0050061D"/>
    <w:rsid w:val="00500662"/>
    <w:rsid w:val="00500AD7"/>
    <w:rsid w:val="00500CD2"/>
    <w:rsid w:val="00501C83"/>
    <w:rsid w:val="00501D63"/>
    <w:rsid w:val="0050246A"/>
    <w:rsid w:val="00502A45"/>
    <w:rsid w:val="00502B3E"/>
    <w:rsid w:val="00502C9E"/>
    <w:rsid w:val="0050317F"/>
    <w:rsid w:val="005034DA"/>
    <w:rsid w:val="00503996"/>
    <w:rsid w:val="00503C35"/>
    <w:rsid w:val="00504195"/>
    <w:rsid w:val="005044A4"/>
    <w:rsid w:val="005044E7"/>
    <w:rsid w:val="00504B4C"/>
    <w:rsid w:val="00504C1B"/>
    <w:rsid w:val="00505001"/>
    <w:rsid w:val="005053F6"/>
    <w:rsid w:val="00505535"/>
    <w:rsid w:val="00505DB2"/>
    <w:rsid w:val="005062C5"/>
    <w:rsid w:val="00506CC4"/>
    <w:rsid w:val="00506F6A"/>
    <w:rsid w:val="00507530"/>
    <w:rsid w:val="00507B89"/>
    <w:rsid w:val="005111F9"/>
    <w:rsid w:val="00511A29"/>
    <w:rsid w:val="00511DED"/>
    <w:rsid w:val="00511EA6"/>
    <w:rsid w:val="00512354"/>
    <w:rsid w:val="00512E96"/>
    <w:rsid w:val="00513554"/>
    <w:rsid w:val="00513ECF"/>
    <w:rsid w:val="005146C1"/>
    <w:rsid w:val="00514B2C"/>
    <w:rsid w:val="00514BEB"/>
    <w:rsid w:val="00515D41"/>
    <w:rsid w:val="005165FD"/>
    <w:rsid w:val="00517D82"/>
    <w:rsid w:val="005203E5"/>
    <w:rsid w:val="005209A6"/>
    <w:rsid w:val="00520B48"/>
    <w:rsid w:val="00520DE1"/>
    <w:rsid w:val="0052168A"/>
    <w:rsid w:val="00522313"/>
    <w:rsid w:val="005225C6"/>
    <w:rsid w:val="00522D48"/>
    <w:rsid w:val="00522EEA"/>
    <w:rsid w:val="0052302B"/>
    <w:rsid w:val="00523A7D"/>
    <w:rsid w:val="00524BE1"/>
    <w:rsid w:val="005256FA"/>
    <w:rsid w:val="00525FE6"/>
    <w:rsid w:val="00525FF4"/>
    <w:rsid w:val="005264FC"/>
    <w:rsid w:val="00526A00"/>
    <w:rsid w:val="00526DD4"/>
    <w:rsid w:val="005277FC"/>
    <w:rsid w:val="00527E29"/>
    <w:rsid w:val="00527F2B"/>
    <w:rsid w:val="0053001B"/>
    <w:rsid w:val="0053022C"/>
    <w:rsid w:val="00530E0A"/>
    <w:rsid w:val="00530E33"/>
    <w:rsid w:val="00530E7F"/>
    <w:rsid w:val="00532099"/>
    <w:rsid w:val="005325CB"/>
    <w:rsid w:val="005326F8"/>
    <w:rsid w:val="00532CDD"/>
    <w:rsid w:val="00533B94"/>
    <w:rsid w:val="00535429"/>
    <w:rsid w:val="0053542F"/>
    <w:rsid w:val="005358FA"/>
    <w:rsid w:val="00535C30"/>
    <w:rsid w:val="00535DA6"/>
    <w:rsid w:val="00535DBC"/>
    <w:rsid w:val="00536A36"/>
    <w:rsid w:val="00536AA1"/>
    <w:rsid w:val="00536E7B"/>
    <w:rsid w:val="005370EE"/>
    <w:rsid w:val="00537496"/>
    <w:rsid w:val="005374C6"/>
    <w:rsid w:val="00537B12"/>
    <w:rsid w:val="00537D44"/>
    <w:rsid w:val="00540C70"/>
    <w:rsid w:val="005410F6"/>
    <w:rsid w:val="00541682"/>
    <w:rsid w:val="00541715"/>
    <w:rsid w:val="005417AC"/>
    <w:rsid w:val="00542E70"/>
    <w:rsid w:val="0054318F"/>
    <w:rsid w:val="00543789"/>
    <w:rsid w:val="00543795"/>
    <w:rsid w:val="00543C39"/>
    <w:rsid w:val="005446D4"/>
    <w:rsid w:val="00544ED3"/>
    <w:rsid w:val="0054553D"/>
    <w:rsid w:val="005459D5"/>
    <w:rsid w:val="00545A00"/>
    <w:rsid w:val="00545B88"/>
    <w:rsid w:val="00545C18"/>
    <w:rsid w:val="00546787"/>
    <w:rsid w:val="0054683C"/>
    <w:rsid w:val="00546C48"/>
    <w:rsid w:val="00546DD1"/>
    <w:rsid w:val="00547059"/>
    <w:rsid w:val="00547766"/>
    <w:rsid w:val="0054776F"/>
    <w:rsid w:val="005477C5"/>
    <w:rsid w:val="005478E1"/>
    <w:rsid w:val="005512BF"/>
    <w:rsid w:val="005512E6"/>
    <w:rsid w:val="00551D9A"/>
    <w:rsid w:val="005522D3"/>
    <w:rsid w:val="00553026"/>
    <w:rsid w:val="0055489C"/>
    <w:rsid w:val="00554AD4"/>
    <w:rsid w:val="005555F3"/>
    <w:rsid w:val="005561DA"/>
    <w:rsid w:val="00557B62"/>
    <w:rsid w:val="00557E30"/>
    <w:rsid w:val="00560087"/>
    <w:rsid w:val="0056063D"/>
    <w:rsid w:val="00562E44"/>
    <w:rsid w:val="00564464"/>
    <w:rsid w:val="005647C8"/>
    <w:rsid w:val="00564B5A"/>
    <w:rsid w:val="00564D55"/>
    <w:rsid w:val="005652BF"/>
    <w:rsid w:val="0056530B"/>
    <w:rsid w:val="00566A95"/>
    <w:rsid w:val="00566B98"/>
    <w:rsid w:val="00567258"/>
    <w:rsid w:val="005674D6"/>
    <w:rsid w:val="0056789D"/>
    <w:rsid w:val="00567B5F"/>
    <w:rsid w:val="00567BA7"/>
    <w:rsid w:val="0057054E"/>
    <w:rsid w:val="00571176"/>
    <w:rsid w:val="00571351"/>
    <w:rsid w:val="00571410"/>
    <w:rsid w:val="00572237"/>
    <w:rsid w:val="005724B9"/>
    <w:rsid w:val="005724CD"/>
    <w:rsid w:val="0057260A"/>
    <w:rsid w:val="00572DF2"/>
    <w:rsid w:val="005732A2"/>
    <w:rsid w:val="0057362A"/>
    <w:rsid w:val="005738B4"/>
    <w:rsid w:val="00573A73"/>
    <w:rsid w:val="00574422"/>
    <w:rsid w:val="0057448C"/>
    <w:rsid w:val="00574686"/>
    <w:rsid w:val="005759FC"/>
    <w:rsid w:val="00575C07"/>
    <w:rsid w:val="0057609A"/>
    <w:rsid w:val="00576965"/>
    <w:rsid w:val="00576C80"/>
    <w:rsid w:val="00577E13"/>
    <w:rsid w:val="005809A6"/>
    <w:rsid w:val="00580F02"/>
    <w:rsid w:val="005811A2"/>
    <w:rsid w:val="005817B3"/>
    <w:rsid w:val="00582DD2"/>
    <w:rsid w:val="005838BA"/>
    <w:rsid w:val="0058443E"/>
    <w:rsid w:val="005845DF"/>
    <w:rsid w:val="00585143"/>
    <w:rsid w:val="00585378"/>
    <w:rsid w:val="0058549B"/>
    <w:rsid w:val="005859A3"/>
    <w:rsid w:val="005862B3"/>
    <w:rsid w:val="00586FEB"/>
    <w:rsid w:val="0058703B"/>
    <w:rsid w:val="0058787A"/>
    <w:rsid w:val="00587D63"/>
    <w:rsid w:val="00590496"/>
    <w:rsid w:val="005908C5"/>
    <w:rsid w:val="00590F38"/>
    <w:rsid w:val="00592075"/>
    <w:rsid w:val="00592275"/>
    <w:rsid w:val="005932E0"/>
    <w:rsid w:val="0059349C"/>
    <w:rsid w:val="00593540"/>
    <w:rsid w:val="005935A8"/>
    <w:rsid w:val="00594AC4"/>
    <w:rsid w:val="00594B8D"/>
    <w:rsid w:val="00594BFF"/>
    <w:rsid w:val="00595D49"/>
    <w:rsid w:val="00595E7C"/>
    <w:rsid w:val="0059663F"/>
    <w:rsid w:val="005975A7"/>
    <w:rsid w:val="00597821"/>
    <w:rsid w:val="005A027E"/>
    <w:rsid w:val="005A0E8B"/>
    <w:rsid w:val="005A0EA0"/>
    <w:rsid w:val="005A1461"/>
    <w:rsid w:val="005A1BB0"/>
    <w:rsid w:val="005A1CDE"/>
    <w:rsid w:val="005A2092"/>
    <w:rsid w:val="005A29AB"/>
    <w:rsid w:val="005A3547"/>
    <w:rsid w:val="005A3EA9"/>
    <w:rsid w:val="005A4813"/>
    <w:rsid w:val="005A4D00"/>
    <w:rsid w:val="005A59F9"/>
    <w:rsid w:val="005A63F5"/>
    <w:rsid w:val="005A6630"/>
    <w:rsid w:val="005A676E"/>
    <w:rsid w:val="005A761C"/>
    <w:rsid w:val="005A79BD"/>
    <w:rsid w:val="005A7DF1"/>
    <w:rsid w:val="005A7F94"/>
    <w:rsid w:val="005B039B"/>
    <w:rsid w:val="005B0602"/>
    <w:rsid w:val="005B09B6"/>
    <w:rsid w:val="005B0AD7"/>
    <w:rsid w:val="005B0EB5"/>
    <w:rsid w:val="005B111F"/>
    <w:rsid w:val="005B11A7"/>
    <w:rsid w:val="005B12F4"/>
    <w:rsid w:val="005B1332"/>
    <w:rsid w:val="005B2024"/>
    <w:rsid w:val="005B20D8"/>
    <w:rsid w:val="005B2418"/>
    <w:rsid w:val="005B2664"/>
    <w:rsid w:val="005B27DD"/>
    <w:rsid w:val="005B38B7"/>
    <w:rsid w:val="005B3973"/>
    <w:rsid w:val="005B3E3A"/>
    <w:rsid w:val="005B4755"/>
    <w:rsid w:val="005B4AD0"/>
    <w:rsid w:val="005B4D9B"/>
    <w:rsid w:val="005B535F"/>
    <w:rsid w:val="005B5840"/>
    <w:rsid w:val="005B5AC2"/>
    <w:rsid w:val="005B6273"/>
    <w:rsid w:val="005B679C"/>
    <w:rsid w:val="005B70A9"/>
    <w:rsid w:val="005B73F7"/>
    <w:rsid w:val="005B746F"/>
    <w:rsid w:val="005B7A91"/>
    <w:rsid w:val="005B7BBD"/>
    <w:rsid w:val="005B7EBB"/>
    <w:rsid w:val="005C034B"/>
    <w:rsid w:val="005C06FF"/>
    <w:rsid w:val="005C073D"/>
    <w:rsid w:val="005C246F"/>
    <w:rsid w:val="005C2592"/>
    <w:rsid w:val="005C306C"/>
    <w:rsid w:val="005C429B"/>
    <w:rsid w:val="005C42AF"/>
    <w:rsid w:val="005C441C"/>
    <w:rsid w:val="005C4E64"/>
    <w:rsid w:val="005C518F"/>
    <w:rsid w:val="005C537A"/>
    <w:rsid w:val="005C565B"/>
    <w:rsid w:val="005C57FA"/>
    <w:rsid w:val="005C5DEB"/>
    <w:rsid w:val="005C66FA"/>
    <w:rsid w:val="005C6EAB"/>
    <w:rsid w:val="005C7026"/>
    <w:rsid w:val="005C77F7"/>
    <w:rsid w:val="005C7EE7"/>
    <w:rsid w:val="005D03F9"/>
    <w:rsid w:val="005D0490"/>
    <w:rsid w:val="005D0C37"/>
    <w:rsid w:val="005D10AF"/>
    <w:rsid w:val="005D142B"/>
    <w:rsid w:val="005D16BC"/>
    <w:rsid w:val="005D1815"/>
    <w:rsid w:val="005D19B7"/>
    <w:rsid w:val="005D1FC3"/>
    <w:rsid w:val="005D2033"/>
    <w:rsid w:val="005D23A4"/>
    <w:rsid w:val="005D25DE"/>
    <w:rsid w:val="005D2AA0"/>
    <w:rsid w:val="005D371E"/>
    <w:rsid w:val="005D3863"/>
    <w:rsid w:val="005D3C79"/>
    <w:rsid w:val="005D46FC"/>
    <w:rsid w:val="005D47CE"/>
    <w:rsid w:val="005D4A16"/>
    <w:rsid w:val="005D4A55"/>
    <w:rsid w:val="005D4C17"/>
    <w:rsid w:val="005D4D4C"/>
    <w:rsid w:val="005D5451"/>
    <w:rsid w:val="005D5E88"/>
    <w:rsid w:val="005D61D6"/>
    <w:rsid w:val="005D6391"/>
    <w:rsid w:val="005D6649"/>
    <w:rsid w:val="005D696B"/>
    <w:rsid w:val="005D74E4"/>
    <w:rsid w:val="005D79FD"/>
    <w:rsid w:val="005E0253"/>
    <w:rsid w:val="005E132B"/>
    <w:rsid w:val="005E1DB9"/>
    <w:rsid w:val="005E20F7"/>
    <w:rsid w:val="005E2770"/>
    <w:rsid w:val="005E28A6"/>
    <w:rsid w:val="005E3045"/>
    <w:rsid w:val="005E30B3"/>
    <w:rsid w:val="005E3C63"/>
    <w:rsid w:val="005E3F43"/>
    <w:rsid w:val="005E4F14"/>
    <w:rsid w:val="005E57F1"/>
    <w:rsid w:val="005E58B1"/>
    <w:rsid w:val="005E58DE"/>
    <w:rsid w:val="005E59CF"/>
    <w:rsid w:val="005E5D7E"/>
    <w:rsid w:val="005E64CC"/>
    <w:rsid w:val="005E65A0"/>
    <w:rsid w:val="005E65AC"/>
    <w:rsid w:val="005E7E94"/>
    <w:rsid w:val="005F06C5"/>
    <w:rsid w:val="005F10F5"/>
    <w:rsid w:val="005F1552"/>
    <w:rsid w:val="005F1748"/>
    <w:rsid w:val="005F2E55"/>
    <w:rsid w:val="005F2EAC"/>
    <w:rsid w:val="005F2F3C"/>
    <w:rsid w:val="005F314F"/>
    <w:rsid w:val="005F4084"/>
    <w:rsid w:val="005F4A33"/>
    <w:rsid w:val="005F6130"/>
    <w:rsid w:val="005F613E"/>
    <w:rsid w:val="005F6C59"/>
    <w:rsid w:val="005F703F"/>
    <w:rsid w:val="005F741C"/>
    <w:rsid w:val="005F7F0F"/>
    <w:rsid w:val="00600B24"/>
    <w:rsid w:val="00600B57"/>
    <w:rsid w:val="00600E6A"/>
    <w:rsid w:val="00600E6E"/>
    <w:rsid w:val="00601567"/>
    <w:rsid w:val="006020B5"/>
    <w:rsid w:val="00602AAF"/>
    <w:rsid w:val="00602EC3"/>
    <w:rsid w:val="0060330D"/>
    <w:rsid w:val="00603402"/>
    <w:rsid w:val="00603485"/>
    <w:rsid w:val="006040FE"/>
    <w:rsid w:val="00604394"/>
    <w:rsid w:val="006045CB"/>
    <w:rsid w:val="006046CB"/>
    <w:rsid w:val="0060496B"/>
    <w:rsid w:val="00604980"/>
    <w:rsid w:val="006051B7"/>
    <w:rsid w:val="00605A56"/>
    <w:rsid w:val="00605D5F"/>
    <w:rsid w:val="00606472"/>
    <w:rsid w:val="006064C7"/>
    <w:rsid w:val="00606CC8"/>
    <w:rsid w:val="00606EA9"/>
    <w:rsid w:val="00607665"/>
    <w:rsid w:val="006079F8"/>
    <w:rsid w:val="00607FEF"/>
    <w:rsid w:val="0061052C"/>
    <w:rsid w:val="00611ED3"/>
    <w:rsid w:val="00611FDC"/>
    <w:rsid w:val="00612041"/>
    <w:rsid w:val="0061231D"/>
    <w:rsid w:val="006124E9"/>
    <w:rsid w:val="00612E0F"/>
    <w:rsid w:val="00612F66"/>
    <w:rsid w:val="006131E7"/>
    <w:rsid w:val="00614C60"/>
    <w:rsid w:val="00614E5C"/>
    <w:rsid w:val="00614F7A"/>
    <w:rsid w:val="006153CB"/>
    <w:rsid w:val="00616342"/>
    <w:rsid w:val="006163B2"/>
    <w:rsid w:val="0061661D"/>
    <w:rsid w:val="00616BAF"/>
    <w:rsid w:val="00616F76"/>
    <w:rsid w:val="00617378"/>
    <w:rsid w:val="00617B44"/>
    <w:rsid w:val="0062085D"/>
    <w:rsid w:val="0062095D"/>
    <w:rsid w:val="00620C90"/>
    <w:rsid w:val="006212D5"/>
    <w:rsid w:val="00621B37"/>
    <w:rsid w:val="00621FEC"/>
    <w:rsid w:val="00622015"/>
    <w:rsid w:val="00622172"/>
    <w:rsid w:val="0062301E"/>
    <w:rsid w:val="00623AEE"/>
    <w:rsid w:val="00623BEA"/>
    <w:rsid w:val="00623DC8"/>
    <w:rsid w:val="00624432"/>
    <w:rsid w:val="00624AEE"/>
    <w:rsid w:val="00624E95"/>
    <w:rsid w:val="00625482"/>
    <w:rsid w:val="006264BB"/>
    <w:rsid w:val="00626685"/>
    <w:rsid w:val="0062741C"/>
    <w:rsid w:val="00627B81"/>
    <w:rsid w:val="00627DA7"/>
    <w:rsid w:val="0063062C"/>
    <w:rsid w:val="006306DE"/>
    <w:rsid w:val="00630B99"/>
    <w:rsid w:val="0063161B"/>
    <w:rsid w:val="00631CBD"/>
    <w:rsid w:val="0063222E"/>
    <w:rsid w:val="00632CEF"/>
    <w:rsid w:val="00632CF5"/>
    <w:rsid w:val="0063341A"/>
    <w:rsid w:val="006336F0"/>
    <w:rsid w:val="00633CD1"/>
    <w:rsid w:val="00634076"/>
    <w:rsid w:val="00634C4A"/>
    <w:rsid w:val="00634E6A"/>
    <w:rsid w:val="0063538D"/>
    <w:rsid w:val="00635596"/>
    <w:rsid w:val="0063626F"/>
    <w:rsid w:val="00636A7B"/>
    <w:rsid w:val="00636D9E"/>
    <w:rsid w:val="0063700A"/>
    <w:rsid w:val="00637128"/>
    <w:rsid w:val="00637B87"/>
    <w:rsid w:val="00640891"/>
    <w:rsid w:val="0064198A"/>
    <w:rsid w:val="00642120"/>
    <w:rsid w:val="00642E99"/>
    <w:rsid w:val="0064308F"/>
    <w:rsid w:val="0064370C"/>
    <w:rsid w:val="006441C2"/>
    <w:rsid w:val="00644B52"/>
    <w:rsid w:val="00644E3E"/>
    <w:rsid w:val="00644E99"/>
    <w:rsid w:val="00645990"/>
    <w:rsid w:val="006463A6"/>
    <w:rsid w:val="00646868"/>
    <w:rsid w:val="006468DC"/>
    <w:rsid w:val="0064729B"/>
    <w:rsid w:val="00647489"/>
    <w:rsid w:val="00647C05"/>
    <w:rsid w:val="00647F7A"/>
    <w:rsid w:val="0065015E"/>
    <w:rsid w:val="00650972"/>
    <w:rsid w:val="006515CA"/>
    <w:rsid w:val="00651DA5"/>
    <w:rsid w:val="00651DB3"/>
    <w:rsid w:val="00651DF0"/>
    <w:rsid w:val="00652A64"/>
    <w:rsid w:val="00652E0B"/>
    <w:rsid w:val="00653A1A"/>
    <w:rsid w:val="00654944"/>
    <w:rsid w:val="00655557"/>
    <w:rsid w:val="00655955"/>
    <w:rsid w:val="00655FDC"/>
    <w:rsid w:val="006560AC"/>
    <w:rsid w:val="006568FE"/>
    <w:rsid w:val="00656A67"/>
    <w:rsid w:val="00656C3D"/>
    <w:rsid w:val="00656CB8"/>
    <w:rsid w:val="00656D8A"/>
    <w:rsid w:val="0065706F"/>
    <w:rsid w:val="0065723C"/>
    <w:rsid w:val="00657CB9"/>
    <w:rsid w:val="00657DF3"/>
    <w:rsid w:val="00660666"/>
    <w:rsid w:val="0066115E"/>
    <w:rsid w:val="0066132D"/>
    <w:rsid w:val="0066138A"/>
    <w:rsid w:val="00661437"/>
    <w:rsid w:val="00661AE0"/>
    <w:rsid w:val="00661C8B"/>
    <w:rsid w:val="00662333"/>
    <w:rsid w:val="00662E3B"/>
    <w:rsid w:val="00662F2F"/>
    <w:rsid w:val="0066372A"/>
    <w:rsid w:val="00663C2B"/>
    <w:rsid w:val="00663C33"/>
    <w:rsid w:val="00663D7F"/>
    <w:rsid w:val="00664CA1"/>
    <w:rsid w:val="00665A02"/>
    <w:rsid w:val="00666124"/>
    <w:rsid w:val="0066646B"/>
    <w:rsid w:val="00666546"/>
    <w:rsid w:val="0066660E"/>
    <w:rsid w:val="006669B0"/>
    <w:rsid w:val="00666E31"/>
    <w:rsid w:val="00667587"/>
    <w:rsid w:val="00667720"/>
    <w:rsid w:val="006678D5"/>
    <w:rsid w:val="00670455"/>
    <w:rsid w:val="0067100F"/>
    <w:rsid w:val="00671038"/>
    <w:rsid w:val="00671466"/>
    <w:rsid w:val="00671671"/>
    <w:rsid w:val="00672D3D"/>
    <w:rsid w:val="00672ECE"/>
    <w:rsid w:val="00673682"/>
    <w:rsid w:val="00673A1A"/>
    <w:rsid w:val="00673E69"/>
    <w:rsid w:val="00674836"/>
    <w:rsid w:val="0067536A"/>
    <w:rsid w:val="0067537C"/>
    <w:rsid w:val="006759BE"/>
    <w:rsid w:val="0067607E"/>
    <w:rsid w:val="00676394"/>
    <w:rsid w:val="00676636"/>
    <w:rsid w:val="00676695"/>
    <w:rsid w:val="00676702"/>
    <w:rsid w:val="00677551"/>
    <w:rsid w:val="00677B4A"/>
    <w:rsid w:val="00677BB4"/>
    <w:rsid w:val="0068130D"/>
    <w:rsid w:val="006816A9"/>
    <w:rsid w:val="00681E1F"/>
    <w:rsid w:val="00682800"/>
    <w:rsid w:val="00682802"/>
    <w:rsid w:val="00682A7E"/>
    <w:rsid w:val="00682A83"/>
    <w:rsid w:val="00682FFD"/>
    <w:rsid w:val="00683051"/>
    <w:rsid w:val="006832CE"/>
    <w:rsid w:val="0068342D"/>
    <w:rsid w:val="006835F0"/>
    <w:rsid w:val="006838F9"/>
    <w:rsid w:val="006846C2"/>
    <w:rsid w:val="00684B2D"/>
    <w:rsid w:val="00684DC5"/>
    <w:rsid w:val="00684EB3"/>
    <w:rsid w:val="00687182"/>
    <w:rsid w:val="00687771"/>
    <w:rsid w:val="006902F5"/>
    <w:rsid w:val="006903DD"/>
    <w:rsid w:val="00690543"/>
    <w:rsid w:val="00690677"/>
    <w:rsid w:val="00691917"/>
    <w:rsid w:val="00691DEC"/>
    <w:rsid w:val="00692939"/>
    <w:rsid w:val="0069310D"/>
    <w:rsid w:val="00693713"/>
    <w:rsid w:val="00694029"/>
    <w:rsid w:val="0069414D"/>
    <w:rsid w:val="00695023"/>
    <w:rsid w:val="006957A2"/>
    <w:rsid w:val="0069594B"/>
    <w:rsid w:val="00695BA2"/>
    <w:rsid w:val="00695C4D"/>
    <w:rsid w:val="00696624"/>
    <w:rsid w:val="006969B2"/>
    <w:rsid w:val="00697A86"/>
    <w:rsid w:val="006A05A0"/>
    <w:rsid w:val="006A0D39"/>
    <w:rsid w:val="006A10F5"/>
    <w:rsid w:val="006A2CC4"/>
    <w:rsid w:val="006A4042"/>
    <w:rsid w:val="006A4074"/>
    <w:rsid w:val="006A4A9E"/>
    <w:rsid w:val="006A4E1E"/>
    <w:rsid w:val="006A4FE5"/>
    <w:rsid w:val="006A538D"/>
    <w:rsid w:val="006A558C"/>
    <w:rsid w:val="006A576A"/>
    <w:rsid w:val="006A5A2B"/>
    <w:rsid w:val="006A60E3"/>
    <w:rsid w:val="006A644F"/>
    <w:rsid w:val="006A697D"/>
    <w:rsid w:val="006A6F22"/>
    <w:rsid w:val="006A7498"/>
    <w:rsid w:val="006A7A3A"/>
    <w:rsid w:val="006A7F7B"/>
    <w:rsid w:val="006B0277"/>
    <w:rsid w:val="006B0767"/>
    <w:rsid w:val="006B0943"/>
    <w:rsid w:val="006B0CC9"/>
    <w:rsid w:val="006B10E4"/>
    <w:rsid w:val="006B1FAB"/>
    <w:rsid w:val="006B2FAB"/>
    <w:rsid w:val="006B3385"/>
    <w:rsid w:val="006B37AA"/>
    <w:rsid w:val="006B43B4"/>
    <w:rsid w:val="006B470F"/>
    <w:rsid w:val="006B4740"/>
    <w:rsid w:val="006B5EB7"/>
    <w:rsid w:val="006B6AC0"/>
    <w:rsid w:val="006B78B7"/>
    <w:rsid w:val="006B7CFC"/>
    <w:rsid w:val="006C0177"/>
    <w:rsid w:val="006C02F0"/>
    <w:rsid w:val="006C0863"/>
    <w:rsid w:val="006C09DC"/>
    <w:rsid w:val="006C0D46"/>
    <w:rsid w:val="006C0D8B"/>
    <w:rsid w:val="006C0FF8"/>
    <w:rsid w:val="006C1474"/>
    <w:rsid w:val="006C1FDD"/>
    <w:rsid w:val="006C20A3"/>
    <w:rsid w:val="006C2101"/>
    <w:rsid w:val="006C2280"/>
    <w:rsid w:val="006C34D5"/>
    <w:rsid w:val="006C419A"/>
    <w:rsid w:val="006C4461"/>
    <w:rsid w:val="006C4866"/>
    <w:rsid w:val="006C4A11"/>
    <w:rsid w:val="006C4EC9"/>
    <w:rsid w:val="006C52DB"/>
    <w:rsid w:val="006C5A91"/>
    <w:rsid w:val="006C6285"/>
    <w:rsid w:val="006C6DBB"/>
    <w:rsid w:val="006C6E3D"/>
    <w:rsid w:val="006C6E58"/>
    <w:rsid w:val="006C72D0"/>
    <w:rsid w:val="006C7772"/>
    <w:rsid w:val="006D0161"/>
    <w:rsid w:val="006D14D8"/>
    <w:rsid w:val="006D201E"/>
    <w:rsid w:val="006D2308"/>
    <w:rsid w:val="006D2721"/>
    <w:rsid w:val="006D2832"/>
    <w:rsid w:val="006D35E9"/>
    <w:rsid w:val="006D3EED"/>
    <w:rsid w:val="006D4BB7"/>
    <w:rsid w:val="006D55AF"/>
    <w:rsid w:val="006D5BEE"/>
    <w:rsid w:val="006D7B37"/>
    <w:rsid w:val="006D7B50"/>
    <w:rsid w:val="006D7E8C"/>
    <w:rsid w:val="006E0734"/>
    <w:rsid w:val="006E192F"/>
    <w:rsid w:val="006E1B90"/>
    <w:rsid w:val="006E1F67"/>
    <w:rsid w:val="006E23CC"/>
    <w:rsid w:val="006E2DFA"/>
    <w:rsid w:val="006E30D8"/>
    <w:rsid w:val="006E32A6"/>
    <w:rsid w:val="006E3674"/>
    <w:rsid w:val="006E397C"/>
    <w:rsid w:val="006E3B37"/>
    <w:rsid w:val="006E3FA3"/>
    <w:rsid w:val="006E4BAE"/>
    <w:rsid w:val="006E53B5"/>
    <w:rsid w:val="006E546C"/>
    <w:rsid w:val="006E57D7"/>
    <w:rsid w:val="006E5B98"/>
    <w:rsid w:val="006E699C"/>
    <w:rsid w:val="006E7B24"/>
    <w:rsid w:val="006E7CC7"/>
    <w:rsid w:val="006E7E39"/>
    <w:rsid w:val="006E7E59"/>
    <w:rsid w:val="006F0439"/>
    <w:rsid w:val="006F223B"/>
    <w:rsid w:val="006F226F"/>
    <w:rsid w:val="006F231A"/>
    <w:rsid w:val="006F2735"/>
    <w:rsid w:val="006F35BD"/>
    <w:rsid w:val="006F3E79"/>
    <w:rsid w:val="006F517F"/>
    <w:rsid w:val="006F545C"/>
    <w:rsid w:val="006F55E1"/>
    <w:rsid w:val="006F582E"/>
    <w:rsid w:val="006F6970"/>
    <w:rsid w:val="006F730C"/>
    <w:rsid w:val="006F730E"/>
    <w:rsid w:val="006F7CC0"/>
    <w:rsid w:val="006F7EB7"/>
    <w:rsid w:val="0070009C"/>
    <w:rsid w:val="00700397"/>
    <w:rsid w:val="0070061F"/>
    <w:rsid w:val="00700974"/>
    <w:rsid w:val="00700B78"/>
    <w:rsid w:val="00701408"/>
    <w:rsid w:val="007014B1"/>
    <w:rsid w:val="00701BB8"/>
    <w:rsid w:val="0070376C"/>
    <w:rsid w:val="00703AF4"/>
    <w:rsid w:val="00704307"/>
    <w:rsid w:val="0070448F"/>
    <w:rsid w:val="00704834"/>
    <w:rsid w:val="00705216"/>
    <w:rsid w:val="007053F0"/>
    <w:rsid w:val="007057DB"/>
    <w:rsid w:val="00705F25"/>
    <w:rsid w:val="007066B9"/>
    <w:rsid w:val="00707C2F"/>
    <w:rsid w:val="00707E03"/>
    <w:rsid w:val="00710082"/>
    <w:rsid w:val="007108BA"/>
    <w:rsid w:val="00710949"/>
    <w:rsid w:val="00710C7A"/>
    <w:rsid w:val="00711B6C"/>
    <w:rsid w:val="00711E98"/>
    <w:rsid w:val="007127EE"/>
    <w:rsid w:val="00713BDD"/>
    <w:rsid w:val="00713D64"/>
    <w:rsid w:val="0071409B"/>
    <w:rsid w:val="0071469E"/>
    <w:rsid w:val="00714FB3"/>
    <w:rsid w:val="00715425"/>
    <w:rsid w:val="00715712"/>
    <w:rsid w:val="0071596D"/>
    <w:rsid w:val="007159F0"/>
    <w:rsid w:val="00716509"/>
    <w:rsid w:val="00716DD0"/>
    <w:rsid w:val="00717C29"/>
    <w:rsid w:val="007207FF"/>
    <w:rsid w:val="00720C1B"/>
    <w:rsid w:val="007210D7"/>
    <w:rsid w:val="007212DA"/>
    <w:rsid w:val="00721686"/>
    <w:rsid w:val="007228D9"/>
    <w:rsid w:val="00722E7F"/>
    <w:rsid w:val="0072302C"/>
    <w:rsid w:val="007238B5"/>
    <w:rsid w:val="0072468D"/>
    <w:rsid w:val="00724962"/>
    <w:rsid w:val="007249DF"/>
    <w:rsid w:val="00724CBA"/>
    <w:rsid w:val="00724CEA"/>
    <w:rsid w:val="00724FCB"/>
    <w:rsid w:val="0072511F"/>
    <w:rsid w:val="00725BDB"/>
    <w:rsid w:val="00726778"/>
    <w:rsid w:val="00726AD2"/>
    <w:rsid w:val="00726DDC"/>
    <w:rsid w:val="00727363"/>
    <w:rsid w:val="00727928"/>
    <w:rsid w:val="00727FFC"/>
    <w:rsid w:val="007300B0"/>
    <w:rsid w:val="007306A7"/>
    <w:rsid w:val="00730B63"/>
    <w:rsid w:val="007326D5"/>
    <w:rsid w:val="00732B84"/>
    <w:rsid w:val="0073326A"/>
    <w:rsid w:val="007334A9"/>
    <w:rsid w:val="00733514"/>
    <w:rsid w:val="00734638"/>
    <w:rsid w:val="0073475A"/>
    <w:rsid w:val="007356DF"/>
    <w:rsid w:val="007359A9"/>
    <w:rsid w:val="00735CF5"/>
    <w:rsid w:val="0073616A"/>
    <w:rsid w:val="007361BF"/>
    <w:rsid w:val="00740C04"/>
    <w:rsid w:val="0074119A"/>
    <w:rsid w:val="007423DA"/>
    <w:rsid w:val="00742F9F"/>
    <w:rsid w:val="0074308B"/>
    <w:rsid w:val="00743A10"/>
    <w:rsid w:val="00743DA1"/>
    <w:rsid w:val="007447CB"/>
    <w:rsid w:val="0074562D"/>
    <w:rsid w:val="007456C2"/>
    <w:rsid w:val="007461D7"/>
    <w:rsid w:val="00746921"/>
    <w:rsid w:val="0074701D"/>
    <w:rsid w:val="007471D7"/>
    <w:rsid w:val="00747CFE"/>
    <w:rsid w:val="00747D07"/>
    <w:rsid w:val="007514DF"/>
    <w:rsid w:val="00751AFC"/>
    <w:rsid w:val="00751C5F"/>
    <w:rsid w:val="00751CCA"/>
    <w:rsid w:val="00752506"/>
    <w:rsid w:val="00754316"/>
    <w:rsid w:val="0075547A"/>
    <w:rsid w:val="007554DF"/>
    <w:rsid w:val="00755D24"/>
    <w:rsid w:val="00756041"/>
    <w:rsid w:val="007561AF"/>
    <w:rsid w:val="007569BC"/>
    <w:rsid w:val="00757934"/>
    <w:rsid w:val="00760006"/>
    <w:rsid w:val="0076031E"/>
    <w:rsid w:val="00761017"/>
    <w:rsid w:val="007617F5"/>
    <w:rsid w:val="0076206C"/>
    <w:rsid w:val="00762465"/>
    <w:rsid w:val="0076259C"/>
    <w:rsid w:val="0076269B"/>
    <w:rsid w:val="0076280E"/>
    <w:rsid w:val="00763317"/>
    <w:rsid w:val="00763733"/>
    <w:rsid w:val="00765468"/>
    <w:rsid w:val="00767060"/>
    <w:rsid w:val="00767832"/>
    <w:rsid w:val="00767A55"/>
    <w:rsid w:val="00767F80"/>
    <w:rsid w:val="00770C5F"/>
    <w:rsid w:val="00771F9C"/>
    <w:rsid w:val="007720A8"/>
    <w:rsid w:val="00772438"/>
    <w:rsid w:val="00772460"/>
    <w:rsid w:val="0077295F"/>
    <w:rsid w:val="0077310F"/>
    <w:rsid w:val="007731FF"/>
    <w:rsid w:val="007736D6"/>
    <w:rsid w:val="0077389D"/>
    <w:rsid w:val="00773F20"/>
    <w:rsid w:val="0077572A"/>
    <w:rsid w:val="007770A8"/>
    <w:rsid w:val="007770B5"/>
    <w:rsid w:val="00777118"/>
    <w:rsid w:val="0077740A"/>
    <w:rsid w:val="007775BF"/>
    <w:rsid w:val="00777998"/>
    <w:rsid w:val="00777C9C"/>
    <w:rsid w:val="00780A4B"/>
    <w:rsid w:val="0078180F"/>
    <w:rsid w:val="00781E80"/>
    <w:rsid w:val="007820E2"/>
    <w:rsid w:val="00782AB0"/>
    <w:rsid w:val="00783085"/>
    <w:rsid w:val="00783B97"/>
    <w:rsid w:val="0078480E"/>
    <w:rsid w:val="0078481E"/>
    <w:rsid w:val="007849FE"/>
    <w:rsid w:val="00784AE7"/>
    <w:rsid w:val="0078507D"/>
    <w:rsid w:val="00785117"/>
    <w:rsid w:val="0078527C"/>
    <w:rsid w:val="007853E3"/>
    <w:rsid w:val="007858BF"/>
    <w:rsid w:val="00785F45"/>
    <w:rsid w:val="007860EE"/>
    <w:rsid w:val="0078650B"/>
    <w:rsid w:val="007868C2"/>
    <w:rsid w:val="00786A0E"/>
    <w:rsid w:val="00786D9E"/>
    <w:rsid w:val="0078703C"/>
    <w:rsid w:val="007902C2"/>
    <w:rsid w:val="0079069B"/>
    <w:rsid w:val="00790A67"/>
    <w:rsid w:val="00790DF0"/>
    <w:rsid w:val="007912FC"/>
    <w:rsid w:val="007918EB"/>
    <w:rsid w:val="00791B9B"/>
    <w:rsid w:val="00792F7F"/>
    <w:rsid w:val="00793233"/>
    <w:rsid w:val="00793750"/>
    <w:rsid w:val="00793805"/>
    <w:rsid w:val="0079395E"/>
    <w:rsid w:val="00794913"/>
    <w:rsid w:val="00795B91"/>
    <w:rsid w:val="00795E22"/>
    <w:rsid w:val="007960E2"/>
    <w:rsid w:val="007962CC"/>
    <w:rsid w:val="007963FF"/>
    <w:rsid w:val="00796BD2"/>
    <w:rsid w:val="00797604"/>
    <w:rsid w:val="007977BC"/>
    <w:rsid w:val="00797D1F"/>
    <w:rsid w:val="007A070E"/>
    <w:rsid w:val="007A0F8D"/>
    <w:rsid w:val="007A16F4"/>
    <w:rsid w:val="007A2188"/>
    <w:rsid w:val="007A2B3C"/>
    <w:rsid w:val="007A2CF7"/>
    <w:rsid w:val="007A3AA6"/>
    <w:rsid w:val="007A3B38"/>
    <w:rsid w:val="007A4585"/>
    <w:rsid w:val="007A45F8"/>
    <w:rsid w:val="007A46B0"/>
    <w:rsid w:val="007A4DCB"/>
    <w:rsid w:val="007A519F"/>
    <w:rsid w:val="007A56FE"/>
    <w:rsid w:val="007A6336"/>
    <w:rsid w:val="007A637A"/>
    <w:rsid w:val="007A68B2"/>
    <w:rsid w:val="007A698D"/>
    <w:rsid w:val="007A6C23"/>
    <w:rsid w:val="007A777B"/>
    <w:rsid w:val="007A784B"/>
    <w:rsid w:val="007A7D9C"/>
    <w:rsid w:val="007A7E51"/>
    <w:rsid w:val="007B06FC"/>
    <w:rsid w:val="007B084B"/>
    <w:rsid w:val="007B1689"/>
    <w:rsid w:val="007B17EB"/>
    <w:rsid w:val="007B191A"/>
    <w:rsid w:val="007B19CD"/>
    <w:rsid w:val="007B315B"/>
    <w:rsid w:val="007B32DA"/>
    <w:rsid w:val="007B3488"/>
    <w:rsid w:val="007B49AB"/>
    <w:rsid w:val="007B516B"/>
    <w:rsid w:val="007B535A"/>
    <w:rsid w:val="007B5F90"/>
    <w:rsid w:val="007B5FA6"/>
    <w:rsid w:val="007B7F42"/>
    <w:rsid w:val="007C03F8"/>
    <w:rsid w:val="007C07CD"/>
    <w:rsid w:val="007C1DC0"/>
    <w:rsid w:val="007C31CA"/>
    <w:rsid w:val="007C38DD"/>
    <w:rsid w:val="007C3DD6"/>
    <w:rsid w:val="007C51AD"/>
    <w:rsid w:val="007C5A85"/>
    <w:rsid w:val="007C63CD"/>
    <w:rsid w:val="007C6690"/>
    <w:rsid w:val="007C67E6"/>
    <w:rsid w:val="007C6A4A"/>
    <w:rsid w:val="007C7AAB"/>
    <w:rsid w:val="007D02CB"/>
    <w:rsid w:val="007D12C3"/>
    <w:rsid w:val="007D13BA"/>
    <w:rsid w:val="007D175B"/>
    <w:rsid w:val="007D232A"/>
    <w:rsid w:val="007D29D3"/>
    <w:rsid w:val="007D2C22"/>
    <w:rsid w:val="007D2E60"/>
    <w:rsid w:val="007D38A5"/>
    <w:rsid w:val="007D3EF8"/>
    <w:rsid w:val="007D3F49"/>
    <w:rsid w:val="007D4A49"/>
    <w:rsid w:val="007D4C9D"/>
    <w:rsid w:val="007D4D7C"/>
    <w:rsid w:val="007D54DB"/>
    <w:rsid w:val="007D5587"/>
    <w:rsid w:val="007D5595"/>
    <w:rsid w:val="007D56A8"/>
    <w:rsid w:val="007D57D0"/>
    <w:rsid w:val="007D5A0A"/>
    <w:rsid w:val="007D6516"/>
    <w:rsid w:val="007D6976"/>
    <w:rsid w:val="007D6E70"/>
    <w:rsid w:val="007D70D7"/>
    <w:rsid w:val="007E035E"/>
    <w:rsid w:val="007E095A"/>
    <w:rsid w:val="007E095D"/>
    <w:rsid w:val="007E0FF3"/>
    <w:rsid w:val="007E2953"/>
    <w:rsid w:val="007E2B6E"/>
    <w:rsid w:val="007E2DE9"/>
    <w:rsid w:val="007E3204"/>
    <w:rsid w:val="007E3E6A"/>
    <w:rsid w:val="007E4356"/>
    <w:rsid w:val="007E4EF2"/>
    <w:rsid w:val="007E5527"/>
    <w:rsid w:val="007E5F9C"/>
    <w:rsid w:val="007E68D9"/>
    <w:rsid w:val="007E6DC5"/>
    <w:rsid w:val="007E6FF6"/>
    <w:rsid w:val="007E705A"/>
    <w:rsid w:val="007E7BF8"/>
    <w:rsid w:val="007F077D"/>
    <w:rsid w:val="007F1327"/>
    <w:rsid w:val="007F146E"/>
    <w:rsid w:val="007F1D06"/>
    <w:rsid w:val="007F1D1B"/>
    <w:rsid w:val="007F20F6"/>
    <w:rsid w:val="007F21F6"/>
    <w:rsid w:val="007F2397"/>
    <w:rsid w:val="007F2522"/>
    <w:rsid w:val="007F2BEA"/>
    <w:rsid w:val="007F3A51"/>
    <w:rsid w:val="007F48A2"/>
    <w:rsid w:val="007F4D01"/>
    <w:rsid w:val="007F4D5D"/>
    <w:rsid w:val="007F4E50"/>
    <w:rsid w:val="007F5272"/>
    <w:rsid w:val="007F56F4"/>
    <w:rsid w:val="007F5907"/>
    <w:rsid w:val="007F60CC"/>
    <w:rsid w:val="007F6525"/>
    <w:rsid w:val="007F6890"/>
    <w:rsid w:val="007F68AC"/>
    <w:rsid w:val="007F6A4B"/>
    <w:rsid w:val="007F6AAB"/>
    <w:rsid w:val="007F6D08"/>
    <w:rsid w:val="007F7196"/>
    <w:rsid w:val="007F75D8"/>
    <w:rsid w:val="007F7F29"/>
    <w:rsid w:val="00800036"/>
    <w:rsid w:val="008009E0"/>
    <w:rsid w:val="0080153B"/>
    <w:rsid w:val="008017E2"/>
    <w:rsid w:val="0080298B"/>
    <w:rsid w:val="00803075"/>
    <w:rsid w:val="0080311B"/>
    <w:rsid w:val="008032E2"/>
    <w:rsid w:val="0080341B"/>
    <w:rsid w:val="00803A45"/>
    <w:rsid w:val="008040C2"/>
    <w:rsid w:val="008042F2"/>
    <w:rsid w:val="008045A6"/>
    <w:rsid w:val="0080464F"/>
    <w:rsid w:val="00804D43"/>
    <w:rsid w:val="00804F1C"/>
    <w:rsid w:val="00806665"/>
    <w:rsid w:val="0080684A"/>
    <w:rsid w:val="00806C2B"/>
    <w:rsid w:val="00806FF2"/>
    <w:rsid w:val="0080700F"/>
    <w:rsid w:val="0080730E"/>
    <w:rsid w:val="008074AA"/>
    <w:rsid w:val="0080751E"/>
    <w:rsid w:val="0081065C"/>
    <w:rsid w:val="00810D72"/>
    <w:rsid w:val="008111B9"/>
    <w:rsid w:val="00811302"/>
    <w:rsid w:val="0081154C"/>
    <w:rsid w:val="00811805"/>
    <w:rsid w:val="008121AF"/>
    <w:rsid w:val="00813124"/>
    <w:rsid w:val="00814342"/>
    <w:rsid w:val="0081486D"/>
    <w:rsid w:val="008154AC"/>
    <w:rsid w:val="008158E2"/>
    <w:rsid w:val="008174F3"/>
    <w:rsid w:val="00817F3D"/>
    <w:rsid w:val="00820444"/>
    <w:rsid w:val="008204B7"/>
    <w:rsid w:val="00820782"/>
    <w:rsid w:val="00821161"/>
    <w:rsid w:val="0082123F"/>
    <w:rsid w:val="008215A4"/>
    <w:rsid w:val="0082202A"/>
    <w:rsid w:val="008223F2"/>
    <w:rsid w:val="0082272D"/>
    <w:rsid w:val="008227D5"/>
    <w:rsid w:val="00823255"/>
    <w:rsid w:val="0082326A"/>
    <w:rsid w:val="0082326F"/>
    <w:rsid w:val="008236DC"/>
    <w:rsid w:val="00823ED0"/>
    <w:rsid w:val="00823F33"/>
    <w:rsid w:val="00824EF3"/>
    <w:rsid w:val="00824F29"/>
    <w:rsid w:val="00825770"/>
    <w:rsid w:val="008258CC"/>
    <w:rsid w:val="00825E21"/>
    <w:rsid w:val="00826021"/>
    <w:rsid w:val="00827150"/>
    <w:rsid w:val="0082766D"/>
    <w:rsid w:val="00827BF7"/>
    <w:rsid w:val="00827C60"/>
    <w:rsid w:val="0083015F"/>
    <w:rsid w:val="008303B8"/>
    <w:rsid w:val="008304E9"/>
    <w:rsid w:val="0083079F"/>
    <w:rsid w:val="00830D36"/>
    <w:rsid w:val="00830F2F"/>
    <w:rsid w:val="0083140E"/>
    <w:rsid w:val="0083159D"/>
    <w:rsid w:val="008326AC"/>
    <w:rsid w:val="00832886"/>
    <w:rsid w:val="00832F59"/>
    <w:rsid w:val="00832F85"/>
    <w:rsid w:val="00833263"/>
    <w:rsid w:val="00833B32"/>
    <w:rsid w:val="00833EB8"/>
    <w:rsid w:val="0083441E"/>
    <w:rsid w:val="00834684"/>
    <w:rsid w:val="00834755"/>
    <w:rsid w:val="008350B3"/>
    <w:rsid w:val="00835639"/>
    <w:rsid w:val="00835B34"/>
    <w:rsid w:val="00835E12"/>
    <w:rsid w:val="00836717"/>
    <w:rsid w:val="00836C04"/>
    <w:rsid w:val="00836D7C"/>
    <w:rsid w:val="00837026"/>
    <w:rsid w:val="00837726"/>
    <w:rsid w:val="008379A8"/>
    <w:rsid w:val="00840AA1"/>
    <w:rsid w:val="008413CA"/>
    <w:rsid w:val="0084187E"/>
    <w:rsid w:val="00842368"/>
    <w:rsid w:val="00842966"/>
    <w:rsid w:val="00842A01"/>
    <w:rsid w:val="00842D68"/>
    <w:rsid w:val="00842EC5"/>
    <w:rsid w:val="0084393C"/>
    <w:rsid w:val="00843A08"/>
    <w:rsid w:val="00843CA8"/>
    <w:rsid w:val="00843DF2"/>
    <w:rsid w:val="0084452F"/>
    <w:rsid w:val="00844E51"/>
    <w:rsid w:val="008450BA"/>
    <w:rsid w:val="00845A1C"/>
    <w:rsid w:val="00845D46"/>
    <w:rsid w:val="00846310"/>
    <w:rsid w:val="0084645F"/>
    <w:rsid w:val="00846CAE"/>
    <w:rsid w:val="00846E25"/>
    <w:rsid w:val="008470E1"/>
    <w:rsid w:val="00847170"/>
    <w:rsid w:val="0084777F"/>
    <w:rsid w:val="00847BA8"/>
    <w:rsid w:val="008505FE"/>
    <w:rsid w:val="0085061F"/>
    <w:rsid w:val="00850AE7"/>
    <w:rsid w:val="00850E26"/>
    <w:rsid w:val="0085182E"/>
    <w:rsid w:val="008523CE"/>
    <w:rsid w:val="00852711"/>
    <w:rsid w:val="00852908"/>
    <w:rsid w:val="00852B81"/>
    <w:rsid w:val="00852BC0"/>
    <w:rsid w:val="0085309E"/>
    <w:rsid w:val="00853640"/>
    <w:rsid w:val="008536A1"/>
    <w:rsid w:val="008544C6"/>
    <w:rsid w:val="008545EE"/>
    <w:rsid w:val="0085467E"/>
    <w:rsid w:val="00854FF9"/>
    <w:rsid w:val="00855FF9"/>
    <w:rsid w:val="0085629C"/>
    <w:rsid w:val="00856F89"/>
    <w:rsid w:val="00857C7E"/>
    <w:rsid w:val="008601E1"/>
    <w:rsid w:val="0086033F"/>
    <w:rsid w:val="00860A8F"/>
    <w:rsid w:val="00860B34"/>
    <w:rsid w:val="00860CAD"/>
    <w:rsid w:val="00861047"/>
    <w:rsid w:val="0086117E"/>
    <w:rsid w:val="0086199B"/>
    <w:rsid w:val="0086278F"/>
    <w:rsid w:val="0086291F"/>
    <w:rsid w:val="008629A5"/>
    <w:rsid w:val="008633CA"/>
    <w:rsid w:val="0086342F"/>
    <w:rsid w:val="008638FF"/>
    <w:rsid w:val="0086407D"/>
    <w:rsid w:val="00864DC3"/>
    <w:rsid w:val="00864DD4"/>
    <w:rsid w:val="00865457"/>
    <w:rsid w:val="008655C0"/>
    <w:rsid w:val="00866132"/>
    <w:rsid w:val="008665D0"/>
    <w:rsid w:val="008668F0"/>
    <w:rsid w:val="00866F49"/>
    <w:rsid w:val="00866FC7"/>
    <w:rsid w:val="00867103"/>
    <w:rsid w:val="00867213"/>
    <w:rsid w:val="0086741D"/>
    <w:rsid w:val="00867677"/>
    <w:rsid w:val="0086770F"/>
    <w:rsid w:val="0086783E"/>
    <w:rsid w:val="00867A89"/>
    <w:rsid w:val="00867D3C"/>
    <w:rsid w:val="00870942"/>
    <w:rsid w:val="0087100B"/>
    <w:rsid w:val="00871352"/>
    <w:rsid w:val="008715D7"/>
    <w:rsid w:val="008716E4"/>
    <w:rsid w:val="008719E2"/>
    <w:rsid w:val="00871EF1"/>
    <w:rsid w:val="00871F96"/>
    <w:rsid w:val="00871FBE"/>
    <w:rsid w:val="00872050"/>
    <w:rsid w:val="0087247F"/>
    <w:rsid w:val="00873A30"/>
    <w:rsid w:val="00873D48"/>
    <w:rsid w:val="00874535"/>
    <w:rsid w:val="008746CA"/>
    <w:rsid w:val="00874A80"/>
    <w:rsid w:val="00874E78"/>
    <w:rsid w:val="00874F7F"/>
    <w:rsid w:val="00874FF3"/>
    <w:rsid w:val="00875A4C"/>
    <w:rsid w:val="00875F17"/>
    <w:rsid w:val="00875FC1"/>
    <w:rsid w:val="00876698"/>
    <w:rsid w:val="008766D7"/>
    <w:rsid w:val="00876CEA"/>
    <w:rsid w:val="00877208"/>
    <w:rsid w:val="008775AC"/>
    <w:rsid w:val="00877AAC"/>
    <w:rsid w:val="00877D3C"/>
    <w:rsid w:val="00877DDC"/>
    <w:rsid w:val="00877E9E"/>
    <w:rsid w:val="00880336"/>
    <w:rsid w:val="008803B3"/>
    <w:rsid w:val="0088059C"/>
    <w:rsid w:val="0088087C"/>
    <w:rsid w:val="00880F94"/>
    <w:rsid w:val="00882956"/>
    <w:rsid w:val="00882991"/>
    <w:rsid w:val="00882E58"/>
    <w:rsid w:val="00883331"/>
    <w:rsid w:val="008835AE"/>
    <w:rsid w:val="00883733"/>
    <w:rsid w:val="00883AC0"/>
    <w:rsid w:val="00883C3C"/>
    <w:rsid w:val="00883D34"/>
    <w:rsid w:val="008843DE"/>
    <w:rsid w:val="008849EC"/>
    <w:rsid w:val="00884F26"/>
    <w:rsid w:val="008852BC"/>
    <w:rsid w:val="0088572C"/>
    <w:rsid w:val="00885CDA"/>
    <w:rsid w:val="00885CFE"/>
    <w:rsid w:val="008864F7"/>
    <w:rsid w:val="008865CB"/>
    <w:rsid w:val="00886692"/>
    <w:rsid w:val="00886E35"/>
    <w:rsid w:val="008875C2"/>
    <w:rsid w:val="00887685"/>
    <w:rsid w:val="00887A1F"/>
    <w:rsid w:val="00890456"/>
    <w:rsid w:val="00890B9C"/>
    <w:rsid w:val="00890BBF"/>
    <w:rsid w:val="008919E5"/>
    <w:rsid w:val="008919F5"/>
    <w:rsid w:val="00891A4F"/>
    <w:rsid w:val="008920BF"/>
    <w:rsid w:val="008924A7"/>
    <w:rsid w:val="00892B94"/>
    <w:rsid w:val="0089316F"/>
    <w:rsid w:val="00893A57"/>
    <w:rsid w:val="008946FE"/>
    <w:rsid w:val="00894D0B"/>
    <w:rsid w:val="008951C7"/>
    <w:rsid w:val="008957F3"/>
    <w:rsid w:val="0089644A"/>
    <w:rsid w:val="008965EC"/>
    <w:rsid w:val="00896E55"/>
    <w:rsid w:val="008978EF"/>
    <w:rsid w:val="00897A37"/>
    <w:rsid w:val="00897DA1"/>
    <w:rsid w:val="00897F6C"/>
    <w:rsid w:val="008A0021"/>
    <w:rsid w:val="008A08C9"/>
    <w:rsid w:val="008A1015"/>
    <w:rsid w:val="008A1312"/>
    <w:rsid w:val="008A1A3D"/>
    <w:rsid w:val="008A1F02"/>
    <w:rsid w:val="008A20A2"/>
    <w:rsid w:val="008A21F7"/>
    <w:rsid w:val="008A2309"/>
    <w:rsid w:val="008A2981"/>
    <w:rsid w:val="008A3494"/>
    <w:rsid w:val="008A36F0"/>
    <w:rsid w:val="008A3D99"/>
    <w:rsid w:val="008A4C23"/>
    <w:rsid w:val="008A5510"/>
    <w:rsid w:val="008A564F"/>
    <w:rsid w:val="008A5C27"/>
    <w:rsid w:val="008A61F9"/>
    <w:rsid w:val="008A6738"/>
    <w:rsid w:val="008A7535"/>
    <w:rsid w:val="008A7744"/>
    <w:rsid w:val="008B045E"/>
    <w:rsid w:val="008B048F"/>
    <w:rsid w:val="008B0B0C"/>
    <w:rsid w:val="008B0B22"/>
    <w:rsid w:val="008B1675"/>
    <w:rsid w:val="008B19AE"/>
    <w:rsid w:val="008B1FF7"/>
    <w:rsid w:val="008B220D"/>
    <w:rsid w:val="008B237D"/>
    <w:rsid w:val="008B295C"/>
    <w:rsid w:val="008B2A75"/>
    <w:rsid w:val="008B2BAF"/>
    <w:rsid w:val="008B303F"/>
    <w:rsid w:val="008B4362"/>
    <w:rsid w:val="008B4511"/>
    <w:rsid w:val="008B4884"/>
    <w:rsid w:val="008B4A11"/>
    <w:rsid w:val="008B528A"/>
    <w:rsid w:val="008B5D0A"/>
    <w:rsid w:val="008B61BA"/>
    <w:rsid w:val="008B739D"/>
    <w:rsid w:val="008B7B4F"/>
    <w:rsid w:val="008C0238"/>
    <w:rsid w:val="008C03D0"/>
    <w:rsid w:val="008C1199"/>
    <w:rsid w:val="008C122D"/>
    <w:rsid w:val="008C165F"/>
    <w:rsid w:val="008C1734"/>
    <w:rsid w:val="008C1C60"/>
    <w:rsid w:val="008C1E34"/>
    <w:rsid w:val="008C25FA"/>
    <w:rsid w:val="008C290F"/>
    <w:rsid w:val="008C2BA2"/>
    <w:rsid w:val="008C3950"/>
    <w:rsid w:val="008C3B9C"/>
    <w:rsid w:val="008C3CCA"/>
    <w:rsid w:val="008C5307"/>
    <w:rsid w:val="008C544B"/>
    <w:rsid w:val="008C5944"/>
    <w:rsid w:val="008C604B"/>
    <w:rsid w:val="008C640E"/>
    <w:rsid w:val="008C674F"/>
    <w:rsid w:val="008C7174"/>
    <w:rsid w:val="008C7A88"/>
    <w:rsid w:val="008C7C74"/>
    <w:rsid w:val="008C7D7B"/>
    <w:rsid w:val="008C7FD5"/>
    <w:rsid w:val="008D042E"/>
    <w:rsid w:val="008D05AA"/>
    <w:rsid w:val="008D0DA5"/>
    <w:rsid w:val="008D157B"/>
    <w:rsid w:val="008D1972"/>
    <w:rsid w:val="008D1CBB"/>
    <w:rsid w:val="008D1FB6"/>
    <w:rsid w:val="008D2C85"/>
    <w:rsid w:val="008D2CB6"/>
    <w:rsid w:val="008D308B"/>
    <w:rsid w:val="008D30C9"/>
    <w:rsid w:val="008D34B9"/>
    <w:rsid w:val="008D3F6E"/>
    <w:rsid w:val="008D5C12"/>
    <w:rsid w:val="008D5C80"/>
    <w:rsid w:val="008D5F24"/>
    <w:rsid w:val="008D6100"/>
    <w:rsid w:val="008D714B"/>
    <w:rsid w:val="008D7A1D"/>
    <w:rsid w:val="008E0AB4"/>
    <w:rsid w:val="008E0F35"/>
    <w:rsid w:val="008E0FAB"/>
    <w:rsid w:val="008E10CD"/>
    <w:rsid w:val="008E1D9C"/>
    <w:rsid w:val="008E1DE3"/>
    <w:rsid w:val="008E2160"/>
    <w:rsid w:val="008E2536"/>
    <w:rsid w:val="008E371E"/>
    <w:rsid w:val="008E4404"/>
    <w:rsid w:val="008E52A0"/>
    <w:rsid w:val="008E53C4"/>
    <w:rsid w:val="008E5530"/>
    <w:rsid w:val="008E5EAC"/>
    <w:rsid w:val="008E6256"/>
    <w:rsid w:val="008E70A3"/>
    <w:rsid w:val="008E7271"/>
    <w:rsid w:val="008E754B"/>
    <w:rsid w:val="008E7EA2"/>
    <w:rsid w:val="008F00B6"/>
    <w:rsid w:val="008F06EB"/>
    <w:rsid w:val="008F076E"/>
    <w:rsid w:val="008F0DF4"/>
    <w:rsid w:val="008F19CC"/>
    <w:rsid w:val="008F1B0E"/>
    <w:rsid w:val="008F2050"/>
    <w:rsid w:val="008F2633"/>
    <w:rsid w:val="008F2C36"/>
    <w:rsid w:val="008F2C82"/>
    <w:rsid w:val="008F35CC"/>
    <w:rsid w:val="008F370A"/>
    <w:rsid w:val="008F377B"/>
    <w:rsid w:val="008F37DE"/>
    <w:rsid w:val="008F3D63"/>
    <w:rsid w:val="008F3EDE"/>
    <w:rsid w:val="008F5163"/>
    <w:rsid w:val="008F615E"/>
    <w:rsid w:val="008F69C7"/>
    <w:rsid w:val="008F6D9E"/>
    <w:rsid w:val="008F70A9"/>
    <w:rsid w:val="008F72F4"/>
    <w:rsid w:val="008F7412"/>
    <w:rsid w:val="008F7819"/>
    <w:rsid w:val="008F78A8"/>
    <w:rsid w:val="008F7BE8"/>
    <w:rsid w:val="00900FBF"/>
    <w:rsid w:val="00901198"/>
    <w:rsid w:val="00901241"/>
    <w:rsid w:val="0090182B"/>
    <w:rsid w:val="00901B4F"/>
    <w:rsid w:val="00901C2A"/>
    <w:rsid w:val="00901DA6"/>
    <w:rsid w:val="00901FD4"/>
    <w:rsid w:val="009020A1"/>
    <w:rsid w:val="00902F35"/>
    <w:rsid w:val="00903477"/>
    <w:rsid w:val="00903859"/>
    <w:rsid w:val="00904083"/>
    <w:rsid w:val="0090473F"/>
    <w:rsid w:val="00904793"/>
    <w:rsid w:val="00904BF8"/>
    <w:rsid w:val="00905341"/>
    <w:rsid w:val="00905776"/>
    <w:rsid w:val="00905ADA"/>
    <w:rsid w:val="00905AEF"/>
    <w:rsid w:val="00906291"/>
    <w:rsid w:val="00906470"/>
    <w:rsid w:val="00907855"/>
    <w:rsid w:val="00907912"/>
    <w:rsid w:val="00907D56"/>
    <w:rsid w:val="0091000D"/>
    <w:rsid w:val="009100D4"/>
    <w:rsid w:val="009104FE"/>
    <w:rsid w:val="00910598"/>
    <w:rsid w:val="009112BF"/>
    <w:rsid w:val="00911312"/>
    <w:rsid w:val="009114D6"/>
    <w:rsid w:val="00911C07"/>
    <w:rsid w:val="00911E0C"/>
    <w:rsid w:val="00912277"/>
    <w:rsid w:val="00912782"/>
    <w:rsid w:val="00913026"/>
    <w:rsid w:val="0091318B"/>
    <w:rsid w:val="00913FC6"/>
    <w:rsid w:val="009142BA"/>
    <w:rsid w:val="009149BA"/>
    <w:rsid w:val="00914DE0"/>
    <w:rsid w:val="00915773"/>
    <w:rsid w:val="009158C0"/>
    <w:rsid w:val="00916A0B"/>
    <w:rsid w:val="00917304"/>
    <w:rsid w:val="009177A2"/>
    <w:rsid w:val="009202EB"/>
    <w:rsid w:val="00920366"/>
    <w:rsid w:val="0092050B"/>
    <w:rsid w:val="0092074C"/>
    <w:rsid w:val="00921B71"/>
    <w:rsid w:val="00921BA9"/>
    <w:rsid w:val="00921BB1"/>
    <w:rsid w:val="00921C44"/>
    <w:rsid w:val="00921DAC"/>
    <w:rsid w:val="00921F88"/>
    <w:rsid w:val="00922448"/>
    <w:rsid w:val="009227E4"/>
    <w:rsid w:val="00922A6B"/>
    <w:rsid w:val="00922F99"/>
    <w:rsid w:val="009236A0"/>
    <w:rsid w:val="00923839"/>
    <w:rsid w:val="009238B9"/>
    <w:rsid w:val="00923BBD"/>
    <w:rsid w:val="00923E6E"/>
    <w:rsid w:val="00923F14"/>
    <w:rsid w:val="009241F8"/>
    <w:rsid w:val="00924251"/>
    <w:rsid w:val="00924DF4"/>
    <w:rsid w:val="00924EF9"/>
    <w:rsid w:val="009259D5"/>
    <w:rsid w:val="00925DBF"/>
    <w:rsid w:val="00925ED3"/>
    <w:rsid w:val="009261E3"/>
    <w:rsid w:val="009262C0"/>
    <w:rsid w:val="00926B51"/>
    <w:rsid w:val="0092753E"/>
    <w:rsid w:val="0092794F"/>
    <w:rsid w:val="0093004F"/>
    <w:rsid w:val="00930136"/>
    <w:rsid w:val="00930368"/>
    <w:rsid w:val="00930E93"/>
    <w:rsid w:val="00930F96"/>
    <w:rsid w:val="0093138D"/>
    <w:rsid w:val="009319DC"/>
    <w:rsid w:val="00931B8E"/>
    <w:rsid w:val="00931D3C"/>
    <w:rsid w:val="00931EAB"/>
    <w:rsid w:val="009320ED"/>
    <w:rsid w:val="009323E9"/>
    <w:rsid w:val="00932821"/>
    <w:rsid w:val="00932D41"/>
    <w:rsid w:val="009346B0"/>
    <w:rsid w:val="0093481B"/>
    <w:rsid w:val="00935309"/>
    <w:rsid w:val="0093551B"/>
    <w:rsid w:val="00935A77"/>
    <w:rsid w:val="00935C2E"/>
    <w:rsid w:val="00935EDC"/>
    <w:rsid w:val="00935FF3"/>
    <w:rsid w:val="00936021"/>
    <w:rsid w:val="009364C4"/>
    <w:rsid w:val="0093658C"/>
    <w:rsid w:val="00936625"/>
    <w:rsid w:val="009404E6"/>
    <w:rsid w:val="00940716"/>
    <w:rsid w:val="0094082C"/>
    <w:rsid w:val="00940CC6"/>
    <w:rsid w:val="009410E1"/>
    <w:rsid w:val="00941378"/>
    <w:rsid w:val="00941A5B"/>
    <w:rsid w:val="00941BE9"/>
    <w:rsid w:val="00942B38"/>
    <w:rsid w:val="009437AC"/>
    <w:rsid w:val="00943839"/>
    <w:rsid w:val="009439F4"/>
    <w:rsid w:val="00944623"/>
    <w:rsid w:val="00945067"/>
    <w:rsid w:val="009450D0"/>
    <w:rsid w:val="00945A22"/>
    <w:rsid w:val="00945C8E"/>
    <w:rsid w:val="00945FC0"/>
    <w:rsid w:val="009463FF"/>
    <w:rsid w:val="00947D2E"/>
    <w:rsid w:val="00950358"/>
    <w:rsid w:val="00950AD6"/>
    <w:rsid w:val="00950BFC"/>
    <w:rsid w:val="009515B4"/>
    <w:rsid w:val="0095209B"/>
    <w:rsid w:val="009522D7"/>
    <w:rsid w:val="0095262B"/>
    <w:rsid w:val="00952F44"/>
    <w:rsid w:val="00952F71"/>
    <w:rsid w:val="009530BD"/>
    <w:rsid w:val="00953168"/>
    <w:rsid w:val="00954060"/>
    <w:rsid w:val="009549B6"/>
    <w:rsid w:val="00954A78"/>
    <w:rsid w:val="00954BF2"/>
    <w:rsid w:val="00955E2D"/>
    <w:rsid w:val="009561AD"/>
    <w:rsid w:val="00956AC9"/>
    <w:rsid w:val="00957AEE"/>
    <w:rsid w:val="00957BFB"/>
    <w:rsid w:val="00960FC0"/>
    <w:rsid w:val="00961BF3"/>
    <w:rsid w:val="00963646"/>
    <w:rsid w:val="009636AE"/>
    <w:rsid w:val="00963BA1"/>
    <w:rsid w:val="00963C76"/>
    <w:rsid w:val="0096449C"/>
    <w:rsid w:val="009647ED"/>
    <w:rsid w:val="009649CB"/>
    <w:rsid w:val="00964D63"/>
    <w:rsid w:val="00965A10"/>
    <w:rsid w:val="00965BE8"/>
    <w:rsid w:val="00966A62"/>
    <w:rsid w:val="00966FD4"/>
    <w:rsid w:val="00967172"/>
    <w:rsid w:val="0096780A"/>
    <w:rsid w:val="00967AEE"/>
    <w:rsid w:val="00967DFE"/>
    <w:rsid w:val="00970089"/>
    <w:rsid w:val="00970BF9"/>
    <w:rsid w:val="00970D71"/>
    <w:rsid w:val="00971667"/>
    <w:rsid w:val="0097178B"/>
    <w:rsid w:val="0097190F"/>
    <w:rsid w:val="0097243A"/>
    <w:rsid w:val="00973525"/>
    <w:rsid w:val="00973597"/>
    <w:rsid w:val="00973608"/>
    <w:rsid w:val="009737D1"/>
    <w:rsid w:val="009739A8"/>
    <w:rsid w:val="00973A33"/>
    <w:rsid w:val="00973BDD"/>
    <w:rsid w:val="00973FDB"/>
    <w:rsid w:val="009741B2"/>
    <w:rsid w:val="009745B7"/>
    <w:rsid w:val="009746B8"/>
    <w:rsid w:val="00974D23"/>
    <w:rsid w:val="00974E07"/>
    <w:rsid w:val="00975006"/>
    <w:rsid w:val="0097516D"/>
    <w:rsid w:val="00975D25"/>
    <w:rsid w:val="00976F13"/>
    <w:rsid w:val="00976FD7"/>
    <w:rsid w:val="009779BC"/>
    <w:rsid w:val="00980BDA"/>
    <w:rsid w:val="009812FB"/>
    <w:rsid w:val="009827BC"/>
    <w:rsid w:val="00982BDD"/>
    <w:rsid w:val="00982CA3"/>
    <w:rsid w:val="00983139"/>
    <w:rsid w:val="00983486"/>
    <w:rsid w:val="0098382B"/>
    <w:rsid w:val="00983F25"/>
    <w:rsid w:val="00983FC6"/>
    <w:rsid w:val="00984039"/>
    <w:rsid w:val="00985350"/>
    <w:rsid w:val="009856C0"/>
    <w:rsid w:val="00985780"/>
    <w:rsid w:val="0098604A"/>
    <w:rsid w:val="00986A80"/>
    <w:rsid w:val="00986C48"/>
    <w:rsid w:val="0099064F"/>
    <w:rsid w:val="00992231"/>
    <w:rsid w:val="009925DC"/>
    <w:rsid w:val="0099263D"/>
    <w:rsid w:val="00992A33"/>
    <w:rsid w:val="00992B38"/>
    <w:rsid w:val="00993026"/>
    <w:rsid w:val="00993DA0"/>
    <w:rsid w:val="00993DF1"/>
    <w:rsid w:val="00994402"/>
    <w:rsid w:val="00994805"/>
    <w:rsid w:val="00994DBE"/>
    <w:rsid w:val="009958CE"/>
    <w:rsid w:val="00996667"/>
    <w:rsid w:val="00997034"/>
    <w:rsid w:val="009971CB"/>
    <w:rsid w:val="00997386"/>
    <w:rsid w:val="00997D7F"/>
    <w:rsid w:val="009A0009"/>
    <w:rsid w:val="009A012D"/>
    <w:rsid w:val="009A0CF2"/>
    <w:rsid w:val="009A1536"/>
    <w:rsid w:val="009A1D82"/>
    <w:rsid w:val="009A1E0C"/>
    <w:rsid w:val="009A2150"/>
    <w:rsid w:val="009A2400"/>
    <w:rsid w:val="009A27C5"/>
    <w:rsid w:val="009A31CE"/>
    <w:rsid w:val="009A33AE"/>
    <w:rsid w:val="009A3F05"/>
    <w:rsid w:val="009A4EAC"/>
    <w:rsid w:val="009A5C8B"/>
    <w:rsid w:val="009A5DFA"/>
    <w:rsid w:val="009A60B3"/>
    <w:rsid w:val="009A6C12"/>
    <w:rsid w:val="009A6C6F"/>
    <w:rsid w:val="009A6CE6"/>
    <w:rsid w:val="009A6D2A"/>
    <w:rsid w:val="009A6FCA"/>
    <w:rsid w:val="009A7513"/>
    <w:rsid w:val="009B1794"/>
    <w:rsid w:val="009B2142"/>
    <w:rsid w:val="009B246F"/>
    <w:rsid w:val="009B3B71"/>
    <w:rsid w:val="009B3D73"/>
    <w:rsid w:val="009B4229"/>
    <w:rsid w:val="009B457B"/>
    <w:rsid w:val="009B4708"/>
    <w:rsid w:val="009B4749"/>
    <w:rsid w:val="009B4B8A"/>
    <w:rsid w:val="009B4FEC"/>
    <w:rsid w:val="009B5164"/>
    <w:rsid w:val="009B523C"/>
    <w:rsid w:val="009B61E2"/>
    <w:rsid w:val="009B66F2"/>
    <w:rsid w:val="009B6CD9"/>
    <w:rsid w:val="009B6F6D"/>
    <w:rsid w:val="009B7C12"/>
    <w:rsid w:val="009B7CB9"/>
    <w:rsid w:val="009C02CE"/>
    <w:rsid w:val="009C08B5"/>
    <w:rsid w:val="009C151D"/>
    <w:rsid w:val="009C19B6"/>
    <w:rsid w:val="009C1C37"/>
    <w:rsid w:val="009C1D0B"/>
    <w:rsid w:val="009C225C"/>
    <w:rsid w:val="009C2CF8"/>
    <w:rsid w:val="009C30A7"/>
    <w:rsid w:val="009C31A6"/>
    <w:rsid w:val="009C343B"/>
    <w:rsid w:val="009C3688"/>
    <w:rsid w:val="009C3988"/>
    <w:rsid w:val="009C3E4F"/>
    <w:rsid w:val="009C4364"/>
    <w:rsid w:val="009C4589"/>
    <w:rsid w:val="009C4830"/>
    <w:rsid w:val="009C4932"/>
    <w:rsid w:val="009C4A37"/>
    <w:rsid w:val="009C5214"/>
    <w:rsid w:val="009C52FA"/>
    <w:rsid w:val="009C53DA"/>
    <w:rsid w:val="009C59C4"/>
    <w:rsid w:val="009C5BFF"/>
    <w:rsid w:val="009C64B7"/>
    <w:rsid w:val="009C6845"/>
    <w:rsid w:val="009C6F6E"/>
    <w:rsid w:val="009C7133"/>
    <w:rsid w:val="009C7AB0"/>
    <w:rsid w:val="009C7DBC"/>
    <w:rsid w:val="009D0712"/>
    <w:rsid w:val="009D078E"/>
    <w:rsid w:val="009D0914"/>
    <w:rsid w:val="009D0987"/>
    <w:rsid w:val="009D0ADB"/>
    <w:rsid w:val="009D0ED2"/>
    <w:rsid w:val="009D1172"/>
    <w:rsid w:val="009D1232"/>
    <w:rsid w:val="009D1484"/>
    <w:rsid w:val="009D14D2"/>
    <w:rsid w:val="009D19E4"/>
    <w:rsid w:val="009D2282"/>
    <w:rsid w:val="009D22E7"/>
    <w:rsid w:val="009D26CB"/>
    <w:rsid w:val="009D28C4"/>
    <w:rsid w:val="009D2937"/>
    <w:rsid w:val="009D325D"/>
    <w:rsid w:val="009D42C0"/>
    <w:rsid w:val="009D44E0"/>
    <w:rsid w:val="009D4692"/>
    <w:rsid w:val="009D4CF4"/>
    <w:rsid w:val="009D4D5F"/>
    <w:rsid w:val="009D4FC6"/>
    <w:rsid w:val="009D5027"/>
    <w:rsid w:val="009D60B9"/>
    <w:rsid w:val="009D6425"/>
    <w:rsid w:val="009D6756"/>
    <w:rsid w:val="009D678A"/>
    <w:rsid w:val="009D679C"/>
    <w:rsid w:val="009D78DE"/>
    <w:rsid w:val="009E0415"/>
    <w:rsid w:val="009E04E2"/>
    <w:rsid w:val="009E05E8"/>
    <w:rsid w:val="009E0A92"/>
    <w:rsid w:val="009E0FF0"/>
    <w:rsid w:val="009E1454"/>
    <w:rsid w:val="009E1B57"/>
    <w:rsid w:val="009E1DCE"/>
    <w:rsid w:val="009E2761"/>
    <w:rsid w:val="009E27BB"/>
    <w:rsid w:val="009E2F2A"/>
    <w:rsid w:val="009E2FA0"/>
    <w:rsid w:val="009E3044"/>
    <w:rsid w:val="009E35AF"/>
    <w:rsid w:val="009E3991"/>
    <w:rsid w:val="009E3A5E"/>
    <w:rsid w:val="009E3E13"/>
    <w:rsid w:val="009E3FDF"/>
    <w:rsid w:val="009E40B0"/>
    <w:rsid w:val="009E43AA"/>
    <w:rsid w:val="009E49C4"/>
    <w:rsid w:val="009E4E2A"/>
    <w:rsid w:val="009E5584"/>
    <w:rsid w:val="009E561E"/>
    <w:rsid w:val="009E587D"/>
    <w:rsid w:val="009E59A3"/>
    <w:rsid w:val="009E5A28"/>
    <w:rsid w:val="009E5F0A"/>
    <w:rsid w:val="009E6265"/>
    <w:rsid w:val="009E63D7"/>
    <w:rsid w:val="009E677A"/>
    <w:rsid w:val="009E69AE"/>
    <w:rsid w:val="009E6ABF"/>
    <w:rsid w:val="009E6F9E"/>
    <w:rsid w:val="009E6FA1"/>
    <w:rsid w:val="009E7105"/>
    <w:rsid w:val="009F0410"/>
    <w:rsid w:val="009F04B4"/>
    <w:rsid w:val="009F0570"/>
    <w:rsid w:val="009F05CD"/>
    <w:rsid w:val="009F0632"/>
    <w:rsid w:val="009F090C"/>
    <w:rsid w:val="009F0E44"/>
    <w:rsid w:val="009F1E71"/>
    <w:rsid w:val="009F2085"/>
    <w:rsid w:val="009F22E6"/>
    <w:rsid w:val="009F242D"/>
    <w:rsid w:val="009F2759"/>
    <w:rsid w:val="009F351C"/>
    <w:rsid w:val="009F3AC7"/>
    <w:rsid w:val="009F4AA8"/>
    <w:rsid w:val="009F56C5"/>
    <w:rsid w:val="009F5ABB"/>
    <w:rsid w:val="009F679E"/>
    <w:rsid w:val="009F7FDF"/>
    <w:rsid w:val="00A0068C"/>
    <w:rsid w:val="00A009B4"/>
    <w:rsid w:val="00A01020"/>
    <w:rsid w:val="00A014ED"/>
    <w:rsid w:val="00A02B8C"/>
    <w:rsid w:val="00A036FE"/>
    <w:rsid w:val="00A03AB3"/>
    <w:rsid w:val="00A03CC7"/>
    <w:rsid w:val="00A03F91"/>
    <w:rsid w:val="00A04CC5"/>
    <w:rsid w:val="00A05BED"/>
    <w:rsid w:val="00A05F6D"/>
    <w:rsid w:val="00A063C5"/>
    <w:rsid w:val="00A068FC"/>
    <w:rsid w:val="00A06FD9"/>
    <w:rsid w:val="00A070F6"/>
    <w:rsid w:val="00A07529"/>
    <w:rsid w:val="00A1018E"/>
    <w:rsid w:val="00A1049E"/>
    <w:rsid w:val="00A10B54"/>
    <w:rsid w:val="00A10C67"/>
    <w:rsid w:val="00A10DA8"/>
    <w:rsid w:val="00A112A5"/>
    <w:rsid w:val="00A11850"/>
    <w:rsid w:val="00A13453"/>
    <w:rsid w:val="00A135A2"/>
    <w:rsid w:val="00A14756"/>
    <w:rsid w:val="00A14A23"/>
    <w:rsid w:val="00A14C63"/>
    <w:rsid w:val="00A14DAE"/>
    <w:rsid w:val="00A15266"/>
    <w:rsid w:val="00A1533B"/>
    <w:rsid w:val="00A15555"/>
    <w:rsid w:val="00A15602"/>
    <w:rsid w:val="00A15D83"/>
    <w:rsid w:val="00A16EBA"/>
    <w:rsid w:val="00A179B1"/>
    <w:rsid w:val="00A17ABD"/>
    <w:rsid w:val="00A17B63"/>
    <w:rsid w:val="00A206ED"/>
    <w:rsid w:val="00A208CB"/>
    <w:rsid w:val="00A209A7"/>
    <w:rsid w:val="00A209F2"/>
    <w:rsid w:val="00A20A8C"/>
    <w:rsid w:val="00A21348"/>
    <w:rsid w:val="00A216D2"/>
    <w:rsid w:val="00A21BF9"/>
    <w:rsid w:val="00A22295"/>
    <w:rsid w:val="00A22302"/>
    <w:rsid w:val="00A22666"/>
    <w:rsid w:val="00A22BA5"/>
    <w:rsid w:val="00A23132"/>
    <w:rsid w:val="00A234C2"/>
    <w:rsid w:val="00A23621"/>
    <w:rsid w:val="00A23CB1"/>
    <w:rsid w:val="00A24567"/>
    <w:rsid w:val="00A24A75"/>
    <w:rsid w:val="00A2500A"/>
    <w:rsid w:val="00A251B9"/>
    <w:rsid w:val="00A25297"/>
    <w:rsid w:val="00A25391"/>
    <w:rsid w:val="00A254FC"/>
    <w:rsid w:val="00A25A21"/>
    <w:rsid w:val="00A264F4"/>
    <w:rsid w:val="00A26BDF"/>
    <w:rsid w:val="00A27A07"/>
    <w:rsid w:val="00A27AE8"/>
    <w:rsid w:val="00A27BC0"/>
    <w:rsid w:val="00A308B1"/>
    <w:rsid w:val="00A31069"/>
    <w:rsid w:val="00A312DE"/>
    <w:rsid w:val="00A31314"/>
    <w:rsid w:val="00A31546"/>
    <w:rsid w:val="00A31993"/>
    <w:rsid w:val="00A31C72"/>
    <w:rsid w:val="00A31D7B"/>
    <w:rsid w:val="00A32049"/>
    <w:rsid w:val="00A33083"/>
    <w:rsid w:val="00A33CA6"/>
    <w:rsid w:val="00A344EC"/>
    <w:rsid w:val="00A3452B"/>
    <w:rsid w:val="00A34D79"/>
    <w:rsid w:val="00A3519B"/>
    <w:rsid w:val="00A3549F"/>
    <w:rsid w:val="00A36320"/>
    <w:rsid w:val="00A371AD"/>
    <w:rsid w:val="00A37DD0"/>
    <w:rsid w:val="00A411AF"/>
    <w:rsid w:val="00A4150D"/>
    <w:rsid w:val="00A4333E"/>
    <w:rsid w:val="00A4351D"/>
    <w:rsid w:val="00A43D35"/>
    <w:rsid w:val="00A43E5F"/>
    <w:rsid w:val="00A43F0B"/>
    <w:rsid w:val="00A44754"/>
    <w:rsid w:val="00A44B55"/>
    <w:rsid w:val="00A44C63"/>
    <w:rsid w:val="00A44E01"/>
    <w:rsid w:val="00A45D6C"/>
    <w:rsid w:val="00A464E4"/>
    <w:rsid w:val="00A46782"/>
    <w:rsid w:val="00A470A9"/>
    <w:rsid w:val="00A50132"/>
    <w:rsid w:val="00A50262"/>
    <w:rsid w:val="00A50C55"/>
    <w:rsid w:val="00A50E89"/>
    <w:rsid w:val="00A515BE"/>
    <w:rsid w:val="00A51AFD"/>
    <w:rsid w:val="00A51D78"/>
    <w:rsid w:val="00A51E48"/>
    <w:rsid w:val="00A528E8"/>
    <w:rsid w:val="00A52E3A"/>
    <w:rsid w:val="00A52FBB"/>
    <w:rsid w:val="00A530B5"/>
    <w:rsid w:val="00A537E7"/>
    <w:rsid w:val="00A540C6"/>
    <w:rsid w:val="00A54366"/>
    <w:rsid w:val="00A54E20"/>
    <w:rsid w:val="00A569EA"/>
    <w:rsid w:val="00A56DF5"/>
    <w:rsid w:val="00A5740E"/>
    <w:rsid w:val="00A60325"/>
    <w:rsid w:val="00A6037D"/>
    <w:rsid w:val="00A60EED"/>
    <w:rsid w:val="00A610BF"/>
    <w:rsid w:val="00A613E9"/>
    <w:rsid w:val="00A615BA"/>
    <w:rsid w:val="00A6174C"/>
    <w:rsid w:val="00A61BC3"/>
    <w:rsid w:val="00A61FB5"/>
    <w:rsid w:val="00A623D9"/>
    <w:rsid w:val="00A62712"/>
    <w:rsid w:val="00A62DA7"/>
    <w:rsid w:val="00A6318A"/>
    <w:rsid w:val="00A632D0"/>
    <w:rsid w:val="00A650B3"/>
    <w:rsid w:val="00A651FA"/>
    <w:rsid w:val="00A65357"/>
    <w:rsid w:val="00A65362"/>
    <w:rsid w:val="00A65D78"/>
    <w:rsid w:val="00A663EB"/>
    <w:rsid w:val="00A66A8F"/>
    <w:rsid w:val="00A66B3C"/>
    <w:rsid w:val="00A66B98"/>
    <w:rsid w:val="00A66BB5"/>
    <w:rsid w:val="00A66DE1"/>
    <w:rsid w:val="00A67605"/>
    <w:rsid w:val="00A6782A"/>
    <w:rsid w:val="00A6787F"/>
    <w:rsid w:val="00A67C5A"/>
    <w:rsid w:val="00A70100"/>
    <w:rsid w:val="00A70C21"/>
    <w:rsid w:val="00A7183A"/>
    <w:rsid w:val="00A71BF6"/>
    <w:rsid w:val="00A71D6F"/>
    <w:rsid w:val="00A71E6C"/>
    <w:rsid w:val="00A72333"/>
    <w:rsid w:val="00A72724"/>
    <w:rsid w:val="00A7424E"/>
    <w:rsid w:val="00A748EF"/>
    <w:rsid w:val="00A74C00"/>
    <w:rsid w:val="00A74D80"/>
    <w:rsid w:val="00A750EA"/>
    <w:rsid w:val="00A75D67"/>
    <w:rsid w:val="00A761A6"/>
    <w:rsid w:val="00A767F9"/>
    <w:rsid w:val="00A76AC8"/>
    <w:rsid w:val="00A76E9F"/>
    <w:rsid w:val="00A77706"/>
    <w:rsid w:val="00A77CBF"/>
    <w:rsid w:val="00A77FC6"/>
    <w:rsid w:val="00A80608"/>
    <w:rsid w:val="00A807AE"/>
    <w:rsid w:val="00A81510"/>
    <w:rsid w:val="00A8155D"/>
    <w:rsid w:val="00A81AD3"/>
    <w:rsid w:val="00A81C2C"/>
    <w:rsid w:val="00A82529"/>
    <w:rsid w:val="00A82E70"/>
    <w:rsid w:val="00A8337B"/>
    <w:rsid w:val="00A8380C"/>
    <w:rsid w:val="00A83AAB"/>
    <w:rsid w:val="00A83E75"/>
    <w:rsid w:val="00A844BC"/>
    <w:rsid w:val="00A8451B"/>
    <w:rsid w:val="00A84A4A"/>
    <w:rsid w:val="00A84E93"/>
    <w:rsid w:val="00A850BE"/>
    <w:rsid w:val="00A8521C"/>
    <w:rsid w:val="00A86618"/>
    <w:rsid w:val="00A868D0"/>
    <w:rsid w:val="00A87051"/>
    <w:rsid w:val="00A87E38"/>
    <w:rsid w:val="00A90199"/>
    <w:rsid w:val="00A901E1"/>
    <w:rsid w:val="00A90A5C"/>
    <w:rsid w:val="00A9123D"/>
    <w:rsid w:val="00A9145F"/>
    <w:rsid w:val="00A91723"/>
    <w:rsid w:val="00A92704"/>
    <w:rsid w:val="00A930A8"/>
    <w:rsid w:val="00A9327E"/>
    <w:rsid w:val="00A9331E"/>
    <w:rsid w:val="00A93386"/>
    <w:rsid w:val="00A935D6"/>
    <w:rsid w:val="00A93640"/>
    <w:rsid w:val="00A93C05"/>
    <w:rsid w:val="00A93DF1"/>
    <w:rsid w:val="00A94309"/>
    <w:rsid w:val="00A943FE"/>
    <w:rsid w:val="00A945E3"/>
    <w:rsid w:val="00A94A79"/>
    <w:rsid w:val="00A94CD7"/>
    <w:rsid w:val="00A9500A"/>
    <w:rsid w:val="00A951ED"/>
    <w:rsid w:val="00A95A5A"/>
    <w:rsid w:val="00A974BD"/>
    <w:rsid w:val="00AA0235"/>
    <w:rsid w:val="00AA0ABE"/>
    <w:rsid w:val="00AA1737"/>
    <w:rsid w:val="00AA2009"/>
    <w:rsid w:val="00AA2FC2"/>
    <w:rsid w:val="00AA37F1"/>
    <w:rsid w:val="00AA3CF7"/>
    <w:rsid w:val="00AA446D"/>
    <w:rsid w:val="00AA562B"/>
    <w:rsid w:val="00AA566E"/>
    <w:rsid w:val="00AA5A73"/>
    <w:rsid w:val="00AA5EBD"/>
    <w:rsid w:val="00AA6479"/>
    <w:rsid w:val="00AA7951"/>
    <w:rsid w:val="00AA7A73"/>
    <w:rsid w:val="00AA7CDE"/>
    <w:rsid w:val="00AB0D74"/>
    <w:rsid w:val="00AB0F1F"/>
    <w:rsid w:val="00AB13F8"/>
    <w:rsid w:val="00AB15A8"/>
    <w:rsid w:val="00AB15BC"/>
    <w:rsid w:val="00AB2A96"/>
    <w:rsid w:val="00AB2B9C"/>
    <w:rsid w:val="00AB2C42"/>
    <w:rsid w:val="00AB341B"/>
    <w:rsid w:val="00AB3AF2"/>
    <w:rsid w:val="00AB40D7"/>
    <w:rsid w:val="00AB4212"/>
    <w:rsid w:val="00AB42B4"/>
    <w:rsid w:val="00AB45DB"/>
    <w:rsid w:val="00AB4E32"/>
    <w:rsid w:val="00AB4FEE"/>
    <w:rsid w:val="00AB505F"/>
    <w:rsid w:val="00AB57CB"/>
    <w:rsid w:val="00AB59DA"/>
    <w:rsid w:val="00AB5B11"/>
    <w:rsid w:val="00AB62F5"/>
    <w:rsid w:val="00AB6425"/>
    <w:rsid w:val="00AB66DF"/>
    <w:rsid w:val="00AB66E0"/>
    <w:rsid w:val="00AB69BD"/>
    <w:rsid w:val="00AB7642"/>
    <w:rsid w:val="00AB780A"/>
    <w:rsid w:val="00AC02A4"/>
    <w:rsid w:val="00AC0819"/>
    <w:rsid w:val="00AC12B9"/>
    <w:rsid w:val="00AC14AF"/>
    <w:rsid w:val="00AC1622"/>
    <w:rsid w:val="00AC17B9"/>
    <w:rsid w:val="00AC19E4"/>
    <w:rsid w:val="00AC1A12"/>
    <w:rsid w:val="00AC2008"/>
    <w:rsid w:val="00AC20CC"/>
    <w:rsid w:val="00AC3E86"/>
    <w:rsid w:val="00AC466E"/>
    <w:rsid w:val="00AC4856"/>
    <w:rsid w:val="00AC5BD5"/>
    <w:rsid w:val="00AC66B0"/>
    <w:rsid w:val="00AC6720"/>
    <w:rsid w:val="00AC696D"/>
    <w:rsid w:val="00AC69A3"/>
    <w:rsid w:val="00AC6CEF"/>
    <w:rsid w:val="00AC79EA"/>
    <w:rsid w:val="00AC7E5E"/>
    <w:rsid w:val="00AD01B6"/>
    <w:rsid w:val="00AD083E"/>
    <w:rsid w:val="00AD10F0"/>
    <w:rsid w:val="00AD115E"/>
    <w:rsid w:val="00AD15DB"/>
    <w:rsid w:val="00AD18B6"/>
    <w:rsid w:val="00AD268A"/>
    <w:rsid w:val="00AD2B6E"/>
    <w:rsid w:val="00AD33F2"/>
    <w:rsid w:val="00AD3C13"/>
    <w:rsid w:val="00AD4368"/>
    <w:rsid w:val="00AD4914"/>
    <w:rsid w:val="00AD503D"/>
    <w:rsid w:val="00AD53FA"/>
    <w:rsid w:val="00AD5C4C"/>
    <w:rsid w:val="00AD61CC"/>
    <w:rsid w:val="00AD6523"/>
    <w:rsid w:val="00AD6D33"/>
    <w:rsid w:val="00AD6DA1"/>
    <w:rsid w:val="00AD7284"/>
    <w:rsid w:val="00AD7546"/>
    <w:rsid w:val="00AE04DB"/>
    <w:rsid w:val="00AE0E5F"/>
    <w:rsid w:val="00AE0EE7"/>
    <w:rsid w:val="00AE1431"/>
    <w:rsid w:val="00AE15C8"/>
    <w:rsid w:val="00AE1782"/>
    <w:rsid w:val="00AE2009"/>
    <w:rsid w:val="00AE2BC6"/>
    <w:rsid w:val="00AE2DD1"/>
    <w:rsid w:val="00AE306D"/>
    <w:rsid w:val="00AE4017"/>
    <w:rsid w:val="00AE4B01"/>
    <w:rsid w:val="00AE4D5A"/>
    <w:rsid w:val="00AE5D08"/>
    <w:rsid w:val="00AE5D85"/>
    <w:rsid w:val="00AE5F33"/>
    <w:rsid w:val="00AE660E"/>
    <w:rsid w:val="00AE7742"/>
    <w:rsid w:val="00AE7ACD"/>
    <w:rsid w:val="00AE7BB4"/>
    <w:rsid w:val="00AE7D87"/>
    <w:rsid w:val="00AF0A76"/>
    <w:rsid w:val="00AF11BB"/>
    <w:rsid w:val="00AF1277"/>
    <w:rsid w:val="00AF1B58"/>
    <w:rsid w:val="00AF1EB3"/>
    <w:rsid w:val="00AF22A2"/>
    <w:rsid w:val="00AF2491"/>
    <w:rsid w:val="00AF2574"/>
    <w:rsid w:val="00AF2801"/>
    <w:rsid w:val="00AF2A7C"/>
    <w:rsid w:val="00AF2ED7"/>
    <w:rsid w:val="00AF34AC"/>
    <w:rsid w:val="00AF38DE"/>
    <w:rsid w:val="00AF3A93"/>
    <w:rsid w:val="00AF43B6"/>
    <w:rsid w:val="00AF4942"/>
    <w:rsid w:val="00AF4A03"/>
    <w:rsid w:val="00AF4C82"/>
    <w:rsid w:val="00AF5A5A"/>
    <w:rsid w:val="00AF6380"/>
    <w:rsid w:val="00AF671B"/>
    <w:rsid w:val="00AF6772"/>
    <w:rsid w:val="00AF7725"/>
    <w:rsid w:val="00B00D9F"/>
    <w:rsid w:val="00B0176B"/>
    <w:rsid w:val="00B01820"/>
    <w:rsid w:val="00B01855"/>
    <w:rsid w:val="00B01A2B"/>
    <w:rsid w:val="00B0201F"/>
    <w:rsid w:val="00B0208C"/>
    <w:rsid w:val="00B02096"/>
    <w:rsid w:val="00B02567"/>
    <w:rsid w:val="00B02B60"/>
    <w:rsid w:val="00B03DF1"/>
    <w:rsid w:val="00B03F1B"/>
    <w:rsid w:val="00B040D7"/>
    <w:rsid w:val="00B04610"/>
    <w:rsid w:val="00B0490A"/>
    <w:rsid w:val="00B04B56"/>
    <w:rsid w:val="00B04D18"/>
    <w:rsid w:val="00B0517D"/>
    <w:rsid w:val="00B061E1"/>
    <w:rsid w:val="00B06216"/>
    <w:rsid w:val="00B06476"/>
    <w:rsid w:val="00B06EB3"/>
    <w:rsid w:val="00B070AF"/>
    <w:rsid w:val="00B070EF"/>
    <w:rsid w:val="00B07695"/>
    <w:rsid w:val="00B07CF8"/>
    <w:rsid w:val="00B07F7B"/>
    <w:rsid w:val="00B10144"/>
    <w:rsid w:val="00B1019C"/>
    <w:rsid w:val="00B106B0"/>
    <w:rsid w:val="00B10AFC"/>
    <w:rsid w:val="00B10EF8"/>
    <w:rsid w:val="00B111A6"/>
    <w:rsid w:val="00B116C0"/>
    <w:rsid w:val="00B117F3"/>
    <w:rsid w:val="00B128A2"/>
    <w:rsid w:val="00B12A4A"/>
    <w:rsid w:val="00B12E42"/>
    <w:rsid w:val="00B13328"/>
    <w:rsid w:val="00B133F6"/>
    <w:rsid w:val="00B13524"/>
    <w:rsid w:val="00B137B7"/>
    <w:rsid w:val="00B13DCE"/>
    <w:rsid w:val="00B13F79"/>
    <w:rsid w:val="00B14374"/>
    <w:rsid w:val="00B14626"/>
    <w:rsid w:val="00B14B08"/>
    <w:rsid w:val="00B1620E"/>
    <w:rsid w:val="00B17305"/>
    <w:rsid w:val="00B173E6"/>
    <w:rsid w:val="00B17F66"/>
    <w:rsid w:val="00B20C2E"/>
    <w:rsid w:val="00B212DA"/>
    <w:rsid w:val="00B21BBD"/>
    <w:rsid w:val="00B225EA"/>
    <w:rsid w:val="00B2264C"/>
    <w:rsid w:val="00B22795"/>
    <w:rsid w:val="00B22840"/>
    <w:rsid w:val="00B22BB5"/>
    <w:rsid w:val="00B22E35"/>
    <w:rsid w:val="00B2310E"/>
    <w:rsid w:val="00B23653"/>
    <w:rsid w:val="00B23840"/>
    <w:rsid w:val="00B24842"/>
    <w:rsid w:val="00B24AC2"/>
    <w:rsid w:val="00B259F1"/>
    <w:rsid w:val="00B271D2"/>
    <w:rsid w:val="00B2757D"/>
    <w:rsid w:val="00B2795D"/>
    <w:rsid w:val="00B27F09"/>
    <w:rsid w:val="00B3002B"/>
    <w:rsid w:val="00B30BEC"/>
    <w:rsid w:val="00B30C09"/>
    <w:rsid w:val="00B30CCF"/>
    <w:rsid w:val="00B30F7B"/>
    <w:rsid w:val="00B3147D"/>
    <w:rsid w:val="00B314D8"/>
    <w:rsid w:val="00B324BF"/>
    <w:rsid w:val="00B32BE3"/>
    <w:rsid w:val="00B33310"/>
    <w:rsid w:val="00B336B4"/>
    <w:rsid w:val="00B338E5"/>
    <w:rsid w:val="00B33C1C"/>
    <w:rsid w:val="00B3472E"/>
    <w:rsid w:val="00B34F01"/>
    <w:rsid w:val="00B3509E"/>
    <w:rsid w:val="00B351EE"/>
    <w:rsid w:val="00B35423"/>
    <w:rsid w:val="00B35586"/>
    <w:rsid w:val="00B35682"/>
    <w:rsid w:val="00B35943"/>
    <w:rsid w:val="00B363EA"/>
    <w:rsid w:val="00B36746"/>
    <w:rsid w:val="00B373A7"/>
    <w:rsid w:val="00B3740F"/>
    <w:rsid w:val="00B37882"/>
    <w:rsid w:val="00B3791C"/>
    <w:rsid w:val="00B379BA"/>
    <w:rsid w:val="00B40047"/>
    <w:rsid w:val="00B4017F"/>
    <w:rsid w:val="00B4019E"/>
    <w:rsid w:val="00B40EB7"/>
    <w:rsid w:val="00B40FE7"/>
    <w:rsid w:val="00B4139F"/>
    <w:rsid w:val="00B4171A"/>
    <w:rsid w:val="00B4175C"/>
    <w:rsid w:val="00B41CC8"/>
    <w:rsid w:val="00B42677"/>
    <w:rsid w:val="00B42710"/>
    <w:rsid w:val="00B42EA9"/>
    <w:rsid w:val="00B433DA"/>
    <w:rsid w:val="00B43C57"/>
    <w:rsid w:val="00B4462E"/>
    <w:rsid w:val="00B44746"/>
    <w:rsid w:val="00B44873"/>
    <w:rsid w:val="00B449C0"/>
    <w:rsid w:val="00B44FCF"/>
    <w:rsid w:val="00B451F1"/>
    <w:rsid w:val="00B4521A"/>
    <w:rsid w:val="00B45302"/>
    <w:rsid w:val="00B454BB"/>
    <w:rsid w:val="00B45785"/>
    <w:rsid w:val="00B46136"/>
    <w:rsid w:val="00B46601"/>
    <w:rsid w:val="00B466FF"/>
    <w:rsid w:val="00B4713D"/>
    <w:rsid w:val="00B4725C"/>
    <w:rsid w:val="00B47371"/>
    <w:rsid w:val="00B508E2"/>
    <w:rsid w:val="00B50D18"/>
    <w:rsid w:val="00B50E6E"/>
    <w:rsid w:val="00B511D1"/>
    <w:rsid w:val="00B5134E"/>
    <w:rsid w:val="00B51456"/>
    <w:rsid w:val="00B51E85"/>
    <w:rsid w:val="00B52491"/>
    <w:rsid w:val="00B5307B"/>
    <w:rsid w:val="00B53777"/>
    <w:rsid w:val="00B540C8"/>
    <w:rsid w:val="00B5486F"/>
    <w:rsid w:val="00B550B4"/>
    <w:rsid w:val="00B5575A"/>
    <w:rsid w:val="00B55A35"/>
    <w:rsid w:val="00B55C28"/>
    <w:rsid w:val="00B56416"/>
    <w:rsid w:val="00B56A01"/>
    <w:rsid w:val="00B571FE"/>
    <w:rsid w:val="00B5738A"/>
    <w:rsid w:val="00B57E4D"/>
    <w:rsid w:val="00B6021B"/>
    <w:rsid w:val="00B610F1"/>
    <w:rsid w:val="00B61901"/>
    <w:rsid w:val="00B61EFD"/>
    <w:rsid w:val="00B61FC3"/>
    <w:rsid w:val="00B6282C"/>
    <w:rsid w:val="00B63BD8"/>
    <w:rsid w:val="00B64086"/>
    <w:rsid w:val="00B6419E"/>
    <w:rsid w:val="00B649A3"/>
    <w:rsid w:val="00B64DC5"/>
    <w:rsid w:val="00B652BC"/>
    <w:rsid w:val="00B65A02"/>
    <w:rsid w:val="00B660EC"/>
    <w:rsid w:val="00B6678B"/>
    <w:rsid w:val="00B669F4"/>
    <w:rsid w:val="00B66AE5"/>
    <w:rsid w:val="00B66F86"/>
    <w:rsid w:val="00B67072"/>
    <w:rsid w:val="00B675AB"/>
    <w:rsid w:val="00B67741"/>
    <w:rsid w:val="00B704D6"/>
    <w:rsid w:val="00B70E64"/>
    <w:rsid w:val="00B71372"/>
    <w:rsid w:val="00B71B7E"/>
    <w:rsid w:val="00B724A0"/>
    <w:rsid w:val="00B72C83"/>
    <w:rsid w:val="00B72FAE"/>
    <w:rsid w:val="00B737D1"/>
    <w:rsid w:val="00B73C13"/>
    <w:rsid w:val="00B7449C"/>
    <w:rsid w:val="00B7453E"/>
    <w:rsid w:val="00B74F98"/>
    <w:rsid w:val="00B750F9"/>
    <w:rsid w:val="00B75670"/>
    <w:rsid w:val="00B76158"/>
    <w:rsid w:val="00B7681C"/>
    <w:rsid w:val="00B8073C"/>
    <w:rsid w:val="00B809A7"/>
    <w:rsid w:val="00B8158C"/>
    <w:rsid w:val="00B8169F"/>
    <w:rsid w:val="00B816AC"/>
    <w:rsid w:val="00B816AE"/>
    <w:rsid w:val="00B81B03"/>
    <w:rsid w:val="00B81B9A"/>
    <w:rsid w:val="00B820EE"/>
    <w:rsid w:val="00B826F3"/>
    <w:rsid w:val="00B82C63"/>
    <w:rsid w:val="00B82EF6"/>
    <w:rsid w:val="00B832B3"/>
    <w:rsid w:val="00B84A8E"/>
    <w:rsid w:val="00B854CD"/>
    <w:rsid w:val="00B85647"/>
    <w:rsid w:val="00B856A7"/>
    <w:rsid w:val="00B85C22"/>
    <w:rsid w:val="00B85C8B"/>
    <w:rsid w:val="00B86258"/>
    <w:rsid w:val="00B86375"/>
    <w:rsid w:val="00B86E69"/>
    <w:rsid w:val="00B8747A"/>
    <w:rsid w:val="00B90147"/>
    <w:rsid w:val="00B902B8"/>
    <w:rsid w:val="00B90923"/>
    <w:rsid w:val="00B90DCD"/>
    <w:rsid w:val="00B91467"/>
    <w:rsid w:val="00B9187B"/>
    <w:rsid w:val="00B91A17"/>
    <w:rsid w:val="00B92865"/>
    <w:rsid w:val="00B92C05"/>
    <w:rsid w:val="00B92C8E"/>
    <w:rsid w:val="00B935FA"/>
    <w:rsid w:val="00B942C9"/>
    <w:rsid w:val="00B94456"/>
    <w:rsid w:val="00B9522F"/>
    <w:rsid w:val="00B9571F"/>
    <w:rsid w:val="00B95D83"/>
    <w:rsid w:val="00B963F9"/>
    <w:rsid w:val="00B964D9"/>
    <w:rsid w:val="00B9744B"/>
    <w:rsid w:val="00B97C97"/>
    <w:rsid w:val="00B97D45"/>
    <w:rsid w:val="00BA014B"/>
    <w:rsid w:val="00BA01E9"/>
    <w:rsid w:val="00BA0473"/>
    <w:rsid w:val="00BA0691"/>
    <w:rsid w:val="00BA1629"/>
    <w:rsid w:val="00BA1BD2"/>
    <w:rsid w:val="00BA1CF7"/>
    <w:rsid w:val="00BA2349"/>
    <w:rsid w:val="00BA23CB"/>
    <w:rsid w:val="00BA2604"/>
    <w:rsid w:val="00BA274F"/>
    <w:rsid w:val="00BA2B5B"/>
    <w:rsid w:val="00BA2C77"/>
    <w:rsid w:val="00BA2CA3"/>
    <w:rsid w:val="00BA351F"/>
    <w:rsid w:val="00BA36EB"/>
    <w:rsid w:val="00BA3B2F"/>
    <w:rsid w:val="00BA42C2"/>
    <w:rsid w:val="00BA4561"/>
    <w:rsid w:val="00BA4915"/>
    <w:rsid w:val="00BA4FD7"/>
    <w:rsid w:val="00BA5883"/>
    <w:rsid w:val="00BA5E33"/>
    <w:rsid w:val="00BA6312"/>
    <w:rsid w:val="00BA7022"/>
    <w:rsid w:val="00BA714B"/>
    <w:rsid w:val="00BA755C"/>
    <w:rsid w:val="00BA7BC3"/>
    <w:rsid w:val="00BB029E"/>
    <w:rsid w:val="00BB06E2"/>
    <w:rsid w:val="00BB1936"/>
    <w:rsid w:val="00BB1A30"/>
    <w:rsid w:val="00BB1BB3"/>
    <w:rsid w:val="00BB260F"/>
    <w:rsid w:val="00BB26C3"/>
    <w:rsid w:val="00BB2B43"/>
    <w:rsid w:val="00BB33D7"/>
    <w:rsid w:val="00BB3E84"/>
    <w:rsid w:val="00BB4103"/>
    <w:rsid w:val="00BB426D"/>
    <w:rsid w:val="00BB4794"/>
    <w:rsid w:val="00BB47ED"/>
    <w:rsid w:val="00BB492A"/>
    <w:rsid w:val="00BB4950"/>
    <w:rsid w:val="00BB5794"/>
    <w:rsid w:val="00BB5C96"/>
    <w:rsid w:val="00BB5D49"/>
    <w:rsid w:val="00BB70C2"/>
    <w:rsid w:val="00BB72F6"/>
    <w:rsid w:val="00BB76F5"/>
    <w:rsid w:val="00BB781F"/>
    <w:rsid w:val="00BC0432"/>
    <w:rsid w:val="00BC045E"/>
    <w:rsid w:val="00BC0BAD"/>
    <w:rsid w:val="00BC1449"/>
    <w:rsid w:val="00BC1D21"/>
    <w:rsid w:val="00BC1D6A"/>
    <w:rsid w:val="00BC257E"/>
    <w:rsid w:val="00BC3595"/>
    <w:rsid w:val="00BC3A45"/>
    <w:rsid w:val="00BC3B64"/>
    <w:rsid w:val="00BC3C32"/>
    <w:rsid w:val="00BC3C6F"/>
    <w:rsid w:val="00BC40EC"/>
    <w:rsid w:val="00BC4496"/>
    <w:rsid w:val="00BC44B8"/>
    <w:rsid w:val="00BC5C09"/>
    <w:rsid w:val="00BC5DBE"/>
    <w:rsid w:val="00BC6489"/>
    <w:rsid w:val="00BC6AD6"/>
    <w:rsid w:val="00BC6DCD"/>
    <w:rsid w:val="00BC7269"/>
    <w:rsid w:val="00BC7556"/>
    <w:rsid w:val="00BC7572"/>
    <w:rsid w:val="00BC7A9F"/>
    <w:rsid w:val="00BD041A"/>
    <w:rsid w:val="00BD086F"/>
    <w:rsid w:val="00BD0896"/>
    <w:rsid w:val="00BD1052"/>
    <w:rsid w:val="00BD1617"/>
    <w:rsid w:val="00BD1CCE"/>
    <w:rsid w:val="00BD1DC3"/>
    <w:rsid w:val="00BD21EA"/>
    <w:rsid w:val="00BD2338"/>
    <w:rsid w:val="00BD27CD"/>
    <w:rsid w:val="00BD2B81"/>
    <w:rsid w:val="00BD335A"/>
    <w:rsid w:val="00BD33FF"/>
    <w:rsid w:val="00BD3AC6"/>
    <w:rsid w:val="00BD3C36"/>
    <w:rsid w:val="00BD3EF0"/>
    <w:rsid w:val="00BD40B8"/>
    <w:rsid w:val="00BD4314"/>
    <w:rsid w:val="00BD47F1"/>
    <w:rsid w:val="00BD48E3"/>
    <w:rsid w:val="00BD5C45"/>
    <w:rsid w:val="00BD5E8D"/>
    <w:rsid w:val="00BD606C"/>
    <w:rsid w:val="00BD66D2"/>
    <w:rsid w:val="00BD66DA"/>
    <w:rsid w:val="00BD69B5"/>
    <w:rsid w:val="00BD6AC1"/>
    <w:rsid w:val="00BD7057"/>
    <w:rsid w:val="00BD7201"/>
    <w:rsid w:val="00BD7533"/>
    <w:rsid w:val="00BD7762"/>
    <w:rsid w:val="00BD7878"/>
    <w:rsid w:val="00BD7992"/>
    <w:rsid w:val="00BD7E07"/>
    <w:rsid w:val="00BD7FA9"/>
    <w:rsid w:val="00BE065C"/>
    <w:rsid w:val="00BE0D31"/>
    <w:rsid w:val="00BE0D5A"/>
    <w:rsid w:val="00BE0F8A"/>
    <w:rsid w:val="00BE137B"/>
    <w:rsid w:val="00BE364A"/>
    <w:rsid w:val="00BE3AC6"/>
    <w:rsid w:val="00BE4D4D"/>
    <w:rsid w:val="00BE4E80"/>
    <w:rsid w:val="00BE6084"/>
    <w:rsid w:val="00BE61B5"/>
    <w:rsid w:val="00BE6C97"/>
    <w:rsid w:val="00BE6F80"/>
    <w:rsid w:val="00BE74C1"/>
    <w:rsid w:val="00BE7D73"/>
    <w:rsid w:val="00BF05B9"/>
    <w:rsid w:val="00BF0958"/>
    <w:rsid w:val="00BF1060"/>
    <w:rsid w:val="00BF1CF9"/>
    <w:rsid w:val="00BF21A5"/>
    <w:rsid w:val="00BF239C"/>
    <w:rsid w:val="00BF23F3"/>
    <w:rsid w:val="00BF2A33"/>
    <w:rsid w:val="00BF336B"/>
    <w:rsid w:val="00BF339E"/>
    <w:rsid w:val="00BF35A4"/>
    <w:rsid w:val="00BF35AE"/>
    <w:rsid w:val="00BF371E"/>
    <w:rsid w:val="00BF3BAF"/>
    <w:rsid w:val="00BF438E"/>
    <w:rsid w:val="00BF4617"/>
    <w:rsid w:val="00BF50DA"/>
    <w:rsid w:val="00BF5703"/>
    <w:rsid w:val="00BF596A"/>
    <w:rsid w:val="00BF5A99"/>
    <w:rsid w:val="00BF5BBC"/>
    <w:rsid w:val="00BF5E70"/>
    <w:rsid w:val="00BF688F"/>
    <w:rsid w:val="00BF6CA6"/>
    <w:rsid w:val="00BF73FA"/>
    <w:rsid w:val="00C003C0"/>
    <w:rsid w:val="00C0058B"/>
    <w:rsid w:val="00C007EF"/>
    <w:rsid w:val="00C016E8"/>
    <w:rsid w:val="00C02A31"/>
    <w:rsid w:val="00C02A60"/>
    <w:rsid w:val="00C02DCD"/>
    <w:rsid w:val="00C02E11"/>
    <w:rsid w:val="00C02E8D"/>
    <w:rsid w:val="00C03359"/>
    <w:rsid w:val="00C0395E"/>
    <w:rsid w:val="00C039F4"/>
    <w:rsid w:val="00C0489E"/>
    <w:rsid w:val="00C04C59"/>
    <w:rsid w:val="00C0518C"/>
    <w:rsid w:val="00C0552B"/>
    <w:rsid w:val="00C059CA"/>
    <w:rsid w:val="00C06372"/>
    <w:rsid w:val="00C06898"/>
    <w:rsid w:val="00C0690A"/>
    <w:rsid w:val="00C06A4D"/>
    <w:rsid w:val="00C06ACD"/>
    <w:rsid w:val="00C06C85"/>
    <w:rsid w:val="00C06D7F"/>
    <w:rsid w:val="00C079FE"/>
    <w:rsid w:val="00C07A3F"/>
    <w:rsid w:val="00C10EC1"/>
    <w:rsid w:val="00C10F4F"/>
    <w:rsid w:val="00C11ACA"/>
    <w:rsid w:val="00C12868"/>
    <w:rsid w:val="00C12F60"/>
    <w:rsid w:val="00C1318F"/>
    <w:rsid w:val="00C1368F"/>
    <w:rsid w:val="00C13C5C"/>
    <w:rsid w:val="00C13CF2"/>
    <w:rsid w:val="00C13F03"/>
    <w:rsid w:val="00C1481C"/>
    <w:rsid w:val="00C14F94"/>
    <w:rsid w:val="00C14FD5"/>
    <w:rsid w:val="00C1519E"/>
    <w:rsid w:val="00C1522B"/>
    <w:rsid w:val="00C15623"/>
    <w:rsid w:val="00C15E4B"/>
    <w:rsid w:val="00C16EC7"/>
    <w:rsid w:val="00C1729A"/>
    <w:rsid w:val="00C1780B"/>
    <w:rsid w:val="00C17892"/>
    <w:rsid w:val="00C17EFD"/>
    <w:rsid w:val="00C20312"/>
    <w:rsid w:val="00C2104E"/>
    <w:rsid w:val="00C211D2"/>
    <w:rsid w:val="00C21964"/>
    <w:rsid w:val="00C220CC"/>
    <w:rsid w:val="00C223B5"/>
    <w:rsid w:val="00C22704"/>
    <w:rsid w:val="00C22BFB"/>
    <w:rsid w:val="00C23313"/>
    <w:rsid w:val="00C234FE"/>
    <w:rsid w:val="00C2485C"/>
    <w:rsid w:val="00C2529C"/>
    <w:rsid w:val="00C2556B"/>
    <w:rsid w:val="00C2599C"/>
    <w:rsid w:val="00C26467"/>
    <w:rsid w:val="00C26562"/>
    <w:rsid w:val="00C26684"/>
    <w:rsid w:val="00C268C2"/>
    <w:rsid w:val="00C26B8F"/>
    <w:rsid w:val="00C27132"/>
    <w:rsid w:val="00C273C4"/>
    <w:rsid w:val="00C27BA4"/>
    <w:rsid w:val="00C27F31"/>
    <w:rsid w:val="00C30044"/>
    <w:rsid w:val="00C30137"/>
    <w:rsid w:val="00C301EE"/>
    <w:rsid w:val="00C30674"/>
    <w:rsid w:val="00C30B1C"/>
    <w:rsid w:val="00C30BD5"/>
    <w:rsid w:val="00C31071"/>
    <w:rsid w:val="00C31322"/>
    <w:rsid w:val="00C319D3"/>
    <w:rsid w:val="00C31BFF"/>
    <w:rsid w:val="00C31E7A"/>
    <w:rsid w:val="00C32987"/>
    <w:rsid w:val="00C32E2D"/>
    <w:rsid w:val="00C335B9"/>
    <w:rsid w:val="00C339EE"/>
    <w:rsid w:val="00C34234"/>
    <w:rsid w:val="00C34D3B"/>
    <w:rsid w:val="00C35877"/>
    <w:rsid w:val="00C35FC1"/>
    <w:rsid w:val="00C36098"/>
    <w:rsid w:val="00C37212"/>
    <w:rsid w:val="00C376E2"/>
    <w:rsid w:val="00C37D1F"/>
    <w:rsid w:val="00C404AF"/>
    <w:rsid w:val="00C40D17"/>
    <w:rsid w:val="00C40DE3"/>
    <w:rsid w:val="00C40FB3"/>
    <w:rsid w:val="00C414B2"/>
    <w:rsid w:val="00C41AA2"/>
    <w:rsid w:val="00C41ECD"/>
    <w:rsid w:val="00C4220E"/>
    <w:rsid w:val="00C422F7"/>
    <w:rsid w:val="00C42678"/>
    <w:rsid w:val="00C426F7"/>
    <w:rsid w:val="00C43014"/>
    <w:rsid w:val="00C44E6C"/>
    <w:rsid w:val="00C45598"/>
    <w:rsid w:val="00C458E5"/>
    <w:rsid w:val="00C45A6B"/>
    <w:rsid w:val="00C45F36"/>
    <w:rsid w:val="00C46275"/>
    <w:rsid w:val="00C46AA6"/>
    <w:rsid w:val="00C46D01"/>
    <w:rsid w:val="00C471B8"/>
    <w:rsid w:val="00C47519"/>
    <w:rsid w:val="00C4770B"/>
    <w:rsid w:val="00C47B7A"/>
    <w:rsid w:val="00C47D1C"/>
    <w:rsid w:val="00C50C18"/>
    <w:rsid w:val="00C50DE4"/>
    <w:rsid w:val="00C51187"/>
    <w:rsid w:val="00C51281"/>
    <w:rsid w:val="00C51284"/>
    <w:rsid w:val="00C51759"/>
    <w:rsid w:val="00C5179A"/>
    <w:rsid w:val="00C517A3"/>
    <w:rsid w:val="00C51C4F"/>
    <w:rsid w:val="00C5201D"/>
    <w:rsid w:val="00C525D5"/>
    <w:rsid w:val="00C5262C"/>
    <w:rsid w:val="00C52B66"/>
    <w:rsid w:val="00C53022"/>
    <w:rsid w:val="00C537CE"/>
    <w:rsid w:val="00C539EA"/>
    <w:rsid w:val="00C53F85"/>
    <w:rsid w:val="00C545DD"/>
    <w:rsid w:val="00C546A7"/>
    <w:rsid w:val="00C54CC7"/>
    <w:rsid w:val="00C54E02"/>
    <w:rsid w:val="00C55057"/>
    <w:rsid w:val="00C553D4"/>
    <w:rsid w:val="00C55454"/>
    <w:rsid w:val="00C55D3F"/>
    <w:rsid w:val="00C55E96"/>
    <w:rsid w:val="00C56035"/>
    <w:rsid w:val="00C56072"/>
    <w:rsid w:val="00C561C8"/>
    <w:rsid w:val="00C56359"/>
    <w:rsid w:val="00C56839"/>
    <w:rsid w:val="00C569BE"/>
    <w:rsid w:val="00C57860"/>
    <w:rsid w:val="00C57E5E"/>
    <w:rsid w:val="00C6124A"/>
    <w:rsid w:val="00C627A2"/>
    <w:rsid w:val="00C628DA"/>
    <w:rsid w:val="00C62F0D"/>
    <w:rsid w:val="00C637B3"/>
    <w:rsid w:val="00C64107"/>
    <w:rsid w:val="00C6416C"/>
    <w:rsid w:val="00C642D3"/>
    <w:rsid w:val="00C64382"/>
    <w:rsid w:val="00C6522E"/>
    <w:rsid w:val="00C65319"/>
    <w:rsid w:val="00C65767"/>
    <w:rsid w:val="00C668F1"/>
    <w:rsid w:val="00C6695D"/>
    <w:rsid w:val="00C66EA8"/>
    <w:rsid w:val="00C675FE"/>
    <w:rsid w:val="00C67EAC"/>
    <w:rsid w:val="00C67FB1"/>
    <w:rsid w:val="00C700CA"/>
    <w:rsid w:val="00C7012B"/>
    <w:rsid w:val="00C701DF"/>
    <w:rsid w:val="00C703DB"/>
    <w:rsid w:val="00C7055D"/>
    <w:rsid w:val="00C710B9"/>
    <w:rsid w:val="00C713B4"/>
    <w:rsid w:val="00C71572"/>
    <w:rsid w:val="00C71877"/>
    <w:rsid w:val="00C71DA3"/>
    <w:rsid w:val="00C71EFA"/>
    <w:rsid w:val="00C71F29"/>
    <w:rsid w:val="00C72733"/>
    <w:rsid w:val="00C72931"/>
    <w:rsid w:val="00C729CE"/>
    <w:rsid w:val="00C7329B"/>
    <w:rsid w:val="00C73CBB"/>
    <w:rsid w:val="00C73D7D"/>
    <w:rsid w:val="00C7532E"/>
    <w:rsid w:val="00C756BC"/>
    <w:rsid w:val="00C758E2"/>
    <w:rsid w:val="00C75C5C"/>
    <w:rsid w:val="00C75DA4"/>
    <w:rsid w:val="00C75E60"/>
    <w:rsid w:val="00C76AFF"/>
    <w:rsid w:val="00C77EB5"/>
    <w:rsid w:val="00C80A57"/>
    <w:rsid w:val="00C817E3"/>
    <w:rsid w:val="00C8201C"/>
    <w:rsid w:val="00C8288F"/>
    <w:rsid w:val="00C82AF6"/>
    <w:rsid w:val="00C832F5"/>
    <w:rsid w:val="00C83CAB"/>
    <w:rsid w:val="00C84110"/>
    <w:rsid w:val="00C842F0"/>
    <w:rsid w:val="00C84E17"/>
    <w:rsid w:val="00C85276"/>
    <w:rsid w:val="00C85CF0"/>
    <w:rsid w:val="00C85F6B"/>
    <w:rsid w:val="00C86246"/>
    <w:rsid w:val="00C86283"/>
    <w:rsid w:val="00C86872"/>
    <w:rsid w:val="00C87FBC"/>
    <w:rsid w:val="00C904D7"/>
    <w:rsid w:val="00C90D04"/>
    <w:rsid w:val="00C90FB7"/>
    <w:rsid w:val="00C9101E"/>
    <w:rsid w:val="00C91245"/>
    <w:rsid w:val="00C91315"/>
    <w:rsid w:val="00C91330"/>
    <w:rsid w:val="00C91343"/>
    <w:rsid w:val="00C92256"/>
    <w:rsid w:val="00C92FB2"/>
    <w:rsid w:val="00C9307A"/>
    <w:rsid w:val="00C942BD"/>
    <w:rsid w:val="00C94566"/>
    <w:rsid w:val="00C946FB"/>
    <w:rsid w:val="00C95808"/>
    <w:rsid w:val="00C95B3D"/>
    <w:rsid w:val="00C9603F"/>
    <w:rsid w:val="00C96267"/>
    <w:rsid w:val="00C968D5"/>
    <w:rsid w:val="00C970C8"/>
    <w:rsid w:val="00C97346"/>
    <w:rsid w:val="00CA17DE"/>
    <w:rsid w:val="00CA1D9A"/>
    <w:rsid w:val="00CA2C23"/>
    <w:rsid w:val="00CA2CD9"/>
    <w:rsid w:val="00CA2E50"/>
    <w:rsid w:val="00CA3005"/>
    <w:rsid w:val="00CA326B"/>
    <w:rsid w:val="00CA35DE"/>
    <w:rsid w:val="00CA4007"/>
    <w:rsid w:val="00CA48B8"/>
    <w:rsid w:val="00CA4C41"/>
    <w:rsid w:val="00CA4E36"/>
    <w:rsid w:val="00CA4FFD"/>
    <w:rsid w:val="00CA53B7"/>
    <w:rsid w:val="00CA5851"/>
    <w:rsid w:val="00CA5C93"/>
    <w:rsid w:val="00CA5F7F"/>
    <w:rsid w:val="00CA608E"/>
    <w:rsid w:val="00CA6AEB"/>
    <w:rsid w:val="00CA7241"/>
    <w:rsid w:val="00CA7B86"/>
    <w:rsid w:val="00CA7DF7"/>
    <w:rsid w:val="00CA7EC4"/>
    <w:rsid w:val="00CA7FA0"/>
    <w:rsid w:val="00CB00C7"/>
    <w:rsid w:val="00CB03E1"/>
    <w:rsid w:val="00CB0B1E"/>
    <w:rsid w:val="00CB0D89"/>
    <w:rsid w:val="00CB118B"/>
    <w:rsid w:val="00CB1742"/>
    <w:rsid w:val="00CB1B41"/>
    <w:rsid w:val="00CB1C66"/>
    <w:rsid w:val="00CB2179"/>
    <w:rsid w:val="00CB274A"/>
    <w:rsid w:val="00CB2CEC"/>
    <w:rsid w:val="00CB3CE1"/>
    <w:rsid w:val="00CB42A0"/>
    <w:rsid w:val="00CB4349"/>
    <w:rsid w:val="00CB43DD"/>
    <w:rsid w:val="00CB4DAC"/>
    <w:rsid w:val="00CB5280"/>
    <w:rsid w:val="00CB5FC9"/>
    <w:rsid w:val="00CB627E"/>
    <w:rsid w:val="00CB63AA"/>
    <w:rsid w:val="00CB63C3"/>
    <w:rsid w:val="00CB63CD"/>
    <w:rsid w:val="00CB6917"/>
    <w:rsid w:val="00CB705A"/>
    <w:rsid w:val="00CB732A"/>
    <w:rsid w:val="00CB7372"/>
    <w:rsid w:val="00CB7EE1"/>
    <w:rsid w:val="00CC035B"/>
    <w:rsid w:val="00CC0B7A"/>
    <w:rsid w:val="00CC134B"/>
    <w:rsid w:val="00CC1B81"/>
    <w:rsid w:val="00CC24CF"/>
    <w:rsid w:val="00CC2604"/>
    <w:rsid w:val="00CC2F08"/>
    <w:rsid w:val="00CC34C8"/>
    <w:rsid w:val="00CC3653"/>
    <w:rsid w:val="00CC381A"/>
    <w:rsid w:val="00CC3BBC"/>
    <w:rsid w:val="00CC447F"/>
    <w:rsid w:val="00CC4900"/>
    <w:rsid w:val="00CC4C36"/>
    <w:rsid w:val="00CC5A5D"/>
    <w:rsid w:val="00CC5AF3"/>
    <w:rsid w:val="00CC6017"/>
    <w:rsid w:val="00CC699F"/>
    <w:rsid w:val="00CC6EA7"/>
    <w:rsid w:val="00CC739A"/>
    <w:rsid w:val="00CC773F"/>
    <w:rsid w:val="00CC7A7D"/>
    <w:rsid w:val="00CD022A"/>
    <w:rsid w:val="00CD0255"/>
    <w:rsid w:val="00CD03D0"/>
    <w:rsid w:val="00CD0C8C"/>
    <w:rsid w:val="00CD0D6C"/>
    <w:rsid w:val="00CD1290"/>
    <w:rsid w:val="00CD13EC"/>
    <w:rsid w:val="00CD175D"/>
    <w:rsid w:val="00CD1A5B"/>
    <w:rsid w:val="00CD1E4B"/>
    <w:rsid w:val="00CD398C"/>
    <w:rsid w:val="00CD3EF6"/>
    <w:rsid w:val="00CD423B"/>
    <w:rsid w:val="00CD520C"/>
    <w:rsid w:val="00CD538F"/>
    <w:rsid w:val="00CD5466"/>
    <w:rsid w:val="00CD55E0"/>
    <w:rsid w:val="00CD586E"/>
    <w:rsid w:val="00CD5990"/>
    <w:rsid w:val="00CD5D6A"/>
    <w:rsid w:val="00CD6B29"/>
    <w:rsid w:val="00CD7A9D"/>
    <w:rsid w:val="00CD7B75"/>
    <w:rsid w:val="00CD7D7D"/>
    <w:rsid w:val="00CD7F36"/>
    <w:rsid w:val="00CE0A18"/>
    <w:rsid w:val="00CE1166"/>
    <w:rsid w:val="00CE1177"/>
    <w:rsid w:val="00CE1302"/>
    <w:rsid w:val="00CE160F"/>
    <w:rsid w:val="00CE1F65"/>
    <w:rsid w:val="00CE216B"/>
    <w:rsid w:val="00CE24E2"/>
    <w:rsid w:val="00CE2A15"/>
    <w:rsid w:val="00CE303F"/>
    <w:rsid w:val="00CE398F"/>
    <w:rsid w:val="00CE3AB3"/>
    <w:rsid w:val="00CE3CA2"/>
    <w:rsid w:val="00CE3F36"/>
    <w:rsid w:val="00CE488F"/>
    <w:rsid w:val="00CE4B32"/>
    <w:rsid w:val="00CE4DBD"/>
    <w:rsid w:val="00CE558A"/>
    <w:rsid w:val="00CE56C2"/>
    <w:rsid w:val="00CE5A4C"/>
    <w:rsid w:val="00CE5F88"/>
    <w:rsid w:val="00CE75BB"/>
    <w:rsid w:val="00CE78FD"/>
    <w:rsid w:val="00CE792C"/>
    <w:rsid w:val="00CE7CF0"/>
    <w:rsid w:val="00CF05BC"/>
    <w:rsid w:val="00CF15C6"/>
    <w:rsid w:val="00CF1B02"/>
    <w:rsid w:val="00CF1E03"/>
    <w:rsid w:val="00CF2434"/>
    <w:rsid w:val="00CF24FC"/>
    <w:rsid w:val="00CF274E"/>
    <w:rsid w:val="00CF3357"/>
    <w:rsid w:val="00CF3A40"/>
    <w:rsid w:val="00CF3B64"/>
    <w:rsid w:val="00CF419F"/>
    <w:rsid w:val="00CF4713"/>
    <w:rsid w:val="00CF4A76"/>
    <w:rsid w:val="00CF5023"/>
    <w:rsid w:val="00CF5405"/>
    <w:rsid w:val="00CF7601"/>
    <w:rsid w:val="00CF7852"/>
    <w:rsid w:val="00CF7C7E"/>
    <w:rsid w:val="00CF7F6F"/>
    <w:rsid w:val="00D0004E"/>
    <w:rsid w:val="00D00199"/>
    <w:rsid w:val="00D0023C"/>
    <w:rsid w:val="00D002B2"/>
    <w:rsid w:val="00D00461"/>
    <w:rsid w:val="00D00B87"/>
    <w:rsid w:val="00D00EEF"/>
    <w:rsid w:val="00D00F11"/>
    <w:rsid w:val="00D00FE6"/>
    <w:rsid w:val="00D01251"/>
    <w:rsid w:val="00D01E61"/>
    <w:rsid w:val="00D020A6"/>
    <w:rsid w:val="00D021F3"/>
    <w:rsid w:val="00D02B11"/>
    <w:rsid w:val="00D03521"/>
    <w:rsid w:val="00D03A1F"/>
    <w:rsid w:val="00D040F0"/>
    <w:rsid w:val="00D044F8"/>
    <w:rsid w:val="00D052AA"/>
    <w:rsid w:val="00D052B0"/>
    <w:rsid w:val="00D05370"/>
    <w:rsid w:val="00D05F33"/>
    <w:rsid w:val="00D06B83"/>
    <w:rsid w:val="00D06EBD"/>
    <w:rsid w:val="00D077A2"/>
    <w:rsid w:val="00D07983"/>
    <w:rsid w:val="00D07C4B"/>
    <w:rsid w:val="00D10703"/>
    <w:rsid w:val="00D109CB"/>
    <w:rsid w:val="00D10E8C"/>
    <w:rsid w:val="00D11A5D"/>
    <w:rsid w:val="00D11A70"/>
    <w:rsid w:val="00D11DB6"/>
    <w:rsid w:val="00D11E24"/>
    <w:rsid w:val="00D11E79"/>
    <w:rsid w:val="00D1255D"/>
    <w:rsid w:val="00D12C29"/>
    <w:rsid w:val="00D130F4"/>
    <w:rsid w:val="00D1323F"/>
    <w:rsid w:val="00D13607"/>
    <w:rsid w:val="00D13F00"/>
    <w:rsid w:val="00D13F9F"/>
    <w:rsid w:val="00D1423F"/>
    <w:rsid w:val="00D15184"/>
    <w:rsid w:val="00D1532D"/>
    <w:rsid w:val="00D156BD"/>
    <w:rsid w:val="00D15787"/>
    <w:rsid w:val="00D157D4"/>
    <w:rsid w:val="00D15D50"/>
    <w:rsid w:val="00D163AD"/>
    <w:rsid w:val="00D16B8D"/>
    <w:rsid w:val="00D16D5A"/>
    <w:rsid w:val="00D17236"/>
    <w:rsid w:val="00D174E2"/>
    <w:rsid w:val="00D1759C"/>
    <w:rsid w:val="00D17613"/>
    <w:rsid w:val="00D177D6"/>
    <w:rsid w:val="00D17E04"/>
    <w:rsid w:val="00D17E78"/>
    <w:rsid w:val="00D20217"/>
    <w:rsid w:val="00D2054D"/>
    <w:rsid w:val="00D2091B"/>
    <w:rsid w:val="00D209C3"/>
    <w:rsid w:val="00D214C1"/>
    <w:rsid w:val="00D21621"/>
    <w:rsid w:val="00D224C1"/>
    <w:rsid w:val="00D22A4F"/>
    <w:rsid w:val="00D22CC0"/>
    <w:rsid w:val="00D241E2"/>
    <w:rsid w:val="00D24749"/>
    <w:rsid w:val="00D249A0"/>
    <w:rsid w:val="00D24B6B"/>
    <w:rsid w:val="00D24C12"/>
    <w:rsid w:val="00D24C78"/>
    <w:rsid w:val="00D25D7E"/>
    <w:rsid w:val="00D26B30"/>
    <w:rsid w:val="00D271AE"/>
    <w:rsid w:val="00D27B18"/>
    <w:rsid w:val="00D27D21"/>
    <w:rsid w:val="00D304AB"/>
    <w:rsid w:val="00D30A54"/>
    <w:rsid w:val="00D30FF4"/>
    <w:rsid w:val="00D310AD"/>
    <w:rsid w:val="00D314FD"/>
    <w:rsid w:val="00D31B65"/>
    <w:rsid w:val="00D329A8"/>
    <w:rsid w:val="00D3349D"/>
    <w:rsid w:val="00D337A8"/>
    <w:rsid w:val="00D3396C"/>
    <w:rsid w:val="00D346C2"/>
    <w:rsid w:val="00D352ED"/>
    <w:rsid w:val="00D3554E"/>
    <w:rsid w:val="00D35773"/>
    <w:rsid w:val="00D358AE"/>
    <w:rsid w:val="00D36085"/>
    <w:rsid w:val="00D3669E"/>
    <w:rsid w:val="00D37175"/>
    <w:rsid w:val="00D378DA"/>
    <w:rsid w:val="00D37932"/>
    <w:rsid w:val="00D37EAF"/>
    <w:rsid w:val="00D40187"/>
    <w:rsid w:val="00D4069A"/>
    <w:rsid w:val="00D407D8"/>
    <w:rsid w:val="00D411A8"/>
    <w:rsid w:val="00D41ACF"/>
    <w:rsid w:val="00D41E48"/>
    <w:rsid w:val="00D41F70"/>
    <w:rsid w:val="00D42095"/>
    <w:rsid w:val="00D424D7"/>
    <w:rsid w:val="00D4322B"/>
    <w:rsid w:val="00D43627"/>
    <w:rsid w:val="00D4362D"/>
    <w:rsid w:val="00D43A9B"/>
    <w:rsid w:val="00D43F47"/>
    <w:rsid w:val="00D446BB"/>
    <w:rsid w:val="00D446D5"/>
    <w:rsid w:val="00D44B82"/>
    <w:rsid w:val="00D458E6"/>
    <w:rsid w:val="00D46845"/>
    <w:rsid w:val="00D46E66"/>
    <w:rsid w:val="00D46E9B"/>
    <w:rsid w:val="00D471C5"/>
    <w:rsid w:val="00D479F6"/>
    <w:rsid w:val="00D47BDF"/>
    <w:rsid w:val="00D5031D"/>
    <w:rsid w:val="00D50B6B"/>
    <w:rsid w:val="00D50DDA"/>
    <w:rsid w:val="00D5101E"/>
    <w:rsid w:val="00D5122C"/>
    <w:rsid w:val="00D51632"/>
    <w:rsid w:val="00D5184A"/>
    <w:rsid w:val="00D519F0"/>
    <w:rsid w:val="00D51A53"/>
    <w:rsid w:val="00D51C62"/>
    <w:rsid w:val="00D526B5"/>
    <w:rsid w:val="00D528D9"/>
    <w:rsid w:val="00D52925"/>
    <w:rsid w:val="00D52E07"/>
    <w:rsid w:val="00D52F14"/>
    <w:rsid w:val="00D530FF"/>
    <w:rsid w:val="00D53533"/>
    <w:rsid w:val="00D53ABC"/>
    <w:rsid w:val="00D549A9"/>
    <w:rsid w:val="00D54E01"/>
    <w:rsid w:val="00D556AE"/>
    <w:rsid w:val="00D559C3"/>
    <w:rsid w:val="00D55CB0"/>
    <w:rsid w:val="00D56C0D"/>
    <w:rsid w:val="00D573AF"/>
    <w:rsid w:val="00D57449"/>
    <w:rsid w:val="00D576D2"/>
    <w:rsid w:val="00D57D35"/>
    <w:rsid w:val="00D60010"/>
    <w:rsid w:val="00D601B5"/>
    <w:rsid w:val="00D602EA"/>
    <w:rsid w:val="00D60614"/>
    <w:rsid w:val="00D61696"/>
    <w:rsid w:val="00D616F4"/>
    <w:rsid w:val="00D618D0"/>
    <w:rsid w:val="00D62793"/>
    <w:rsid w:val="00D62B0C"/>
    <w:rsid w:val="00D62E79"/>
    <w:rsid w:val="00D62E86"/>
    <w:rsid w:val="00D63239"/>
    <w:rsid w:val="00D637FF"/>
    <w:rsid w:val="00D642DF"/>
    <w:rsid w:val="00D644E0"/>
    <w:rsid w:val="00D64621"/>
    <w:rsid w:val="00D647FF"/>
    <w:rsid w:val="00D64FAB"/>
    <w:rsid w:val="00D65CCB"/>
    <w:rsid w:val="00D661BF"/>
    <w:rsid w:val="00D6699D"/>
    <w:rsid w:val="00D66D7E"/>
    <w:rsid w:val="00D66E6D"/>
    <w:rsid w:val="00D67467"/>
    <w:rsid w:val="00D67CAF"/>
    <w:rsid w:val="00D7015B"/>
    <w:rsid w:val="00D7075C"/>
    <w:rsid w:val="00D70876"/>
    <w:rsid w:val="00D70AC3"/>
    <w:rsid w:val="00D70FBC"/>
    <w:rsid w:val="00D71D00"/>
    <w:rsid w:val="00D71E9B"/>
    <w:rsid w:val="00D7267C"/>
    <w:rsid w:val="00D730B9"/>
    <w:rsid w:val="00D734AD"/>
    <w:rsid w:val="00D73783"/>
    <w:rsid w:val="00D74325"/>
    <w:rsid w:val="00D74E45"/>
    <w:rsid w:val="00D74F06"/>
    <w:rsid w:val="00D75152"/>
    <w:rsid w:val="00D75F7F"/>
    <w:rsid w:val="00D76579"/>
    <w:rsid w:val="00D76868"/>
    <w:rsid w:val="00D769B7"/>
    <w:rsid w:val="00D76E02"/>
    <w:rsid w:val="00D76EF1"/>
    <w:rsid w:val="00D773A7"/>
    <w:rsid w:val="00D7744C"/>
    <w:rsid w:val="00D77EFD"/>
    <w:rsid w:val="00D77FD5"/>
    <w:rsid w:val="00D80416"/>
    <w:rsid w:val="00D808C5"/>
    <w:rsid w:val="00D81211"/>
    <w:rsid w:val="00D81947"/>
    <w:rsid w:val="00D81B72"/>
    <w:rsid w:val="00D82482"/>
    <w:rsid w:val="00D82BDE"/>
    <w:rsid w:val="00D83C38"/>
    <w:rsid w:val="00D8415F"/>
    <w:rsid w:val="00D84173"/>
    <w:rsid w:val="00D84189"/>
    <w:rsid w:val="00D84758"/>
    <w:rsid w:val="00D84913"/>
    <w:rsid w:val="00D852E8"/>
    <w:rsid w:val="00D855C9"/>
    <w:rsid w:val="00D85C5F"/>
    <w:rsid w:val="00D85C6A"/>
    <w:rsid w:val="00D85F38"/>
    <w:rsid w:val="00D865FC"/>
    <w:rsid w:val="00D86822"/>
    <w:rsid w:val="00D86FC8"/>
    <w:rsid w:val="00D87D35"/>
    <w:rsid w:val="00D87FCF"/>
    <w:rsid w:val="00D90600"/>
    <w:rsid w:val="00D90A1D"/>
    <w:rsid w:val="00D90D5C"/>
    <w:rsid w:val="00D91397"/>
    <w:rsid w:val="00D91771"/>
    <w:rsid w:val="00D91ECB"/>
    <w:rsid w:val="00D921C1"/>
    <w:rsid w:val="00D92A9A"/>
    <w:rsid w:val="00D92CBB"/>
    <w:rsid w:val="00D9318F"/>
    <w:rsid w:val="00D932F6"/>
    <w:rsid w:val="00D93E44"/>
    <w:rsid w:val="00D94E22"/>
    <w:rsid w:val="00D94E2D"/>
    <w:rsid w:val="00D951A0"/>
    <w:rsid w:val="00D954CD"/>
    <w:rsid w:val="00D95691"/>
    <w:rsid w:val="00D95926"/>
    <w:rsid w:val="00D96AED"/>
    <w:rsid w:val="00D96B54"/>
    <w:rsid w:val="00D96D9A"/>
    <w:rsid w:val="00D96DD3"/>
    <w:rsid w:val="00D96ED2"/>
    <w:rsid w:val="00D97207"/>
    <w:rsid w:val="00D97222"/>
    <w:rsid w:val="00D97489"/>
    <w:rsid w:val="00D97A41"/>
    <w:rsid w:val="00DA014B"/>
    <w:rsid w:val="00DA033D"/>
    <w:rsid w:val="00DA06C7"/>
    <w:rsid w:val="00DA0AA9"/>
    <w:rsid w:val="00DA32C6"/>
    <w:rsid w:val="00DA355B"/>
    <w:rsid w:val="00DA482C"/>
    <w:rsid w:val="00DA488C"/>
    <w:rsid w:val="00DA6018"/>
    <w:rsid w:val="00DA6990"/>
    <w:rsid w:val="00DA6AFA"/>
    <w:rsid w:val="00DA7055"/>
    <w:rsid w:val="00DA7264"/>
    <w:rsid w:val="00DA77C0"/>
    <w:rsid w:val="00DA7945"/>
    <w:rsid w:val="00DB0182"/>
    <w:rsid w:val="00DB091C"/>
    <w:rsid w:val="00DB1241"/>
    <w:rsid w:val="00DB25BE"/>
    <w:rsid w:val="00DB25FD"/>
    <w:rsid w:val="00DB292E"/>
    <w:rsid w:val="00DB3D41"/>
    <w:rsid w:val="00DB3D77"/>
    <w:rsid w:val="00DB3EA2"/>
    <w:rsid w:val="00DB418F"/>
    <w:rsid w:val="00DB47BF"/>
    <w:rsid w:val="00DB4ABC"/>
    <w:rsid w:val="00DB4F89"/>
    <w:rsid w:val="00DB5B54"/>
    <w:rsid w:val="00DB5D30"/>
    <w:rsid w:val="00DB5DD7"/>
    <w:rsid w:val="00DB6082"/>
    <w:rsid w:val="00DB6C54"/>
    <w:rsid w:val="00DB6E73"/>
    <w:rsid w:val="00DB7353"/>
    <w:rsid w:val="00DB78B2"/>
    <w:rsid w:val="00DB78E0"/>
    <w:rsid w:val="00DB7FCD"/>
    <w:rsid w:val="00DC0058"/>
    <w:rsid w:val="00DC005D"/>
    <w:rsid w:val="00DC03D8"/>
    <w:rsid w:val="00DC097F"/>
    <w:rsid w:val="00DC0A43"/>
    <w:rsid w:val="00DC0C5E"/>
    <w:rsid w:val="00DC185F"/>
    <w:rsid w:val="00DC28AC"/>
    <w:rsid w:val="00DC2928"/>
    <w:rsid w:val="00DC2C3A"/>
    <w:rsid w:val="00DC2FFA"/>
    <w:rsid w:val="00DC314A"/>
    <w:rsid w:val="00DC43F0"/>
    <w:rsid w:val="00DC4E89"/>
    <w:rsid w:val="00DC527D"/>
    <w:rsid w:val="00DC59D5"/>
    <w:rsid w:val="00DC624F"/>
    <w:rsid w:val="00DC670F"/>
    <w:rsid w:val="00DC74E3"/>
    <w:rsid w:val="00DC7F00"/>
    <w:rsid w:val="00DD0154"/>
    <w:rsid w:val="00DD027F"/>
    <w:rsid w:val="00DD0E30"/>
    <w:rsid w:val="00DD15BE"/>
    <w:rsid w:val="00DD1714"/>
    <w:rsid w:val="00DD1E37"/>
    <w:rsid w:val="00DD22FC"/>
    <w:rsid w:val="00DD2BF9"/>
    <w:rsid w:val="00DD2DDE"/>
    <w:rsid w:val="00DD2E01"/>
    <w:rsid w:val="00DD3906"/>
    <w:rsid w:val="00DD3BBC"/>
    <w:rsid w:val="00DD3BDC"/>
    <w:rsid w:val="00DD3CC0"/>
    <w:rsid w:val="00DD4BBE"/>
    <w:rsid w:val="00DD5639"/>
    <w:rsid w:val="00DD5A71"/>
    <w:rsid w:val="00DD6643"/>
    <w:rsid w:val="00DD6F21"/>
    <w:rsid w:val="00DD7615"/>
    <w:rsid w:val="00DD77DA"/>
    <w:rsid w:val="00DD7AD8"/>
    <w:rsid w:val="00DD7C3D"/>
    <w:rsid w:val="00DE05FB"/>
    <w:rsid w:val="00DE1A0D"/>
    <w:rsid w:val="00DE1EA0"/>
    <w:rsid w:val="00DE1F43"/>
    <w:rsid w:val="00DE203F"/>
    <w:rsid w:val="00DE28B3"/>
    <w:rsid w:val="00DE3844"/>
    <w:rsid w:val="00DE42B8"/>
    <w:rsid w:val="00DE431D"/>
    <w:rsid w:val="00DE451E"/>
    <w:rsid w:val="00DE462B"/>
    <w:rsid w:val="00DE5880"/>
    <w:rsid w:val="00DE60F3"/>
    <w:rsid w:val="00DE6208"/>
    <w:rsid w:val="00DE6A6A"/>
    <w:rsid w:val="00DE6DFC"/>
    <w:rsid w:val="00DE7FD2"/>
    <w:rsid w:val="00DF00FC"/>
    <w:rsid w:val="00DF096C"/>
    <w:rsid w:val="00DF0D1B"/>
    <w:rsid w:val="00DF0ECF"/>
    <w:rsid w:val="00DF1768"/>
    <w:rsid w:val="00DF1B8C"/>
    <w:rsid w:val="00DF21DF"/>
    <w:rsid w:val="00DF2427"/>
    <w:rsid w:val="00DF29EF"/>
    <w:rsid w:val="00DF2A31"/>
    <w:rsid w:val="00DF2E99"/>
    <w:rsid w:val="00DF2ED1"/>
    <w:rsid w:val="00DF2F77"/>
    <w:rsid w:val="00DF320B"/>
    <w:rsid w:val="00DF3706"/>
    <w:rsid w:val="00DF3B46"/>
    <w:rsid w:val="00DF3C7D"/>
    <w:rsid w:val="00DF3E08"/>
    <w:rsid w:val="00DF416D"/>
    <w:rsid w:val="00DF581C"/>
    <w:rsid w:val="00DF5D3E"/>
    <w:rsid w:val="00DF5EC6"/>
    <w:rsid w:val="00DF5F21"/>
    <w:rsid w:val="00DF6084"/>
    <w:rsid w:val="00DF648B"/>
    <w:rsid w:val="00DF687A"/>
    <w:rsid w:val="00DF6A64"/>
    <w:rsid w:val="00DF7318"/>
    <w:rsid w:val="00DF762A"/>
    <w:rsid w:val="00E01CCF"/>
    <w:rsid w:val="00E020A4"/>
    <w:rsid w:val="00E02453"/>
    <w:rsid w:val="00E02519"/>
    <w:rsid w:val="00E03460"/>
    <w:rsid w:val="00E036A7"/>
    <w:rsid w:val="00E03C63"/>
    <w:rsid w:val="00E03D70"/>
    <w:rsid w:val="00E0405E"/>
    <w:rsid w:val="00E0406B"/>
    <w:rsid w:val="00E04080"/>
    <w:rsid w:val="00E041C4"/>
    <w:rsid w:val="00E045E1"/>
    <w:rsid w:val="00E045E9"/>
    <w:rsid w:val="00E054B2"/>
    <w:rsid w:val="00E057CB"/>
    <w:rsid w:val="00E05845"/>
    <w:rsid w:val="00E05961"/>
    <w:rsid w:val="00E0634D"/>
    <w:rsid w:val="00E06CF0"/>
    <w:rsid w:val="00E07010"/>
    <w:rsid w:val="00E0731B"/>
    <w:rsid w:val="00E07338"/>
    <w:rsid w:val="00E1022E"/>
    <w:rsid w:val="00E10BC1"/>
    <w:rsid w:val="00E11ECC"/>
    <w:rsid w:val="00E12096"/>
    <w:rsid w:val="00E1214B"/>
    <w:rsid w:val="00E126D8"/>
    <w:rsid w:val="00E12A30"/>
    <w:rsid w:val="00E12B11"/>
    <w:rsid w:val="00E12B19"/>
    <w:rsid w:val="00E13057"/>
    <w:rsid w:val="00E13722"/>
    <w:rsid w:val="00E14298"/>
    <w:rsid w:val="00E1473D"/>
    <w:rsid w:val="00E14757"/>
    <w:rsid w:val="00E14B97"/>
    <w:rsid w:val="00E15292"/>
    <w:rsid w:val="00E154AD"/>
    <w:rsid w:val="00E1554D"/>
    <w:rsid w:val="00E15C7E"/>
    <w:rsid w:val="00E169E1"/>
    <w:rsid w:val="00E16A18"/>
    <w:rsid w:val="00E17155"/>
    <w:rsid w:val="00E17D2B"/>
    <w:rsid w:val="00E2045C"/>
    <w:rsid w:val="00E2057B"/>
    <w:rsid w:val="00E20586"/>
    <w:rsid w:val="00E20AE2"/>
    <w:rsid w:val="00E2117B"/>
    <w:rsid w:val="00E21202"/>
    <w:rsid w:val="00E2181A"/>
    <w:rsid w:val="00E21D9B"/>
    <w:rsid w:val="00E221EB"/>
    <w:rsid w:val="00E2242A"/>
    <w:rsid w:val="00E22D2E"/>
    <w:rsid w:val="00E22F52"/>
    <w:rsid w:val="00E236C7"/>
    <w:rsid w:val="00E245FB"/>
    <w:rsid w:val="00E24A5F"/>
    <w:rsid w:val="00E24C6D"/>
    <w:rsid w:val="00E25AC3"/>
    <w:rsid w:val="00E266A7"/>
    <w:rsid w:val="00E26A68"/>
    <w:rsid w:val="00E26F0E"/>
    <w:rsid w:val="00E277C9"/>
    <w:rsid w:val="00E27884"/>
    <w:rsid w:val="00E279A6"/>
    <w:rsid w:val="00E27BBA"/>
    <w:rsid w:val="00E27F0E"/>
    <w:rsid w:val="00E301AD"/>
    <w:rsid w:val="00E30872"/>
    <w:rsid w:val="00E30B14"/>
    <w:rsid w:val="00E3110B"/>
    <w:rsid w:val="00E3143A"/>
    <w:rsid w:val="00E32038"/>
    <w:rsid w:val="00E32099"/>
    <w:rsid w:val="00E32510"/>
    <w:rsid w:val="00E326F7"/>
    <w:rsid w:val="00E32C35"/>
    <w:rsid w:val="00E33E0C"/>
    <w:rsid w:val="00E34640"/>
    <w:rsid w:val="00E3477A"/>
    <w:rsid w:val="00E34C4C"/>
    <w:rsid w:val="00E34E4C"/>
    <w:rsid w:val="00E34EE8"/>
    <w:rsid w:val="00E3512B"/>
    <w:rsid w:val="00E35441"/>
    <w:rsid w:val="00E35470"/>
    <w:rsid w:val="00E35BC1"/>
    <w:rsid w:val="00E36520"/>
    <w:rsid w:val="00E365B3"/>
    <w:rsid w:val="00E402E3"/>
    <w:rsid w:val="00E40C91"/>
    <w:rsid w:val="00E410AD"/>
    <w:rsid w:val="00E4122E"/>
    <w:rsid w:val="00E41681"/>
    <w:rsid w:val="00E41B23"/>
    <w:rsid w:val="00E42147"/>
    <w:rsid w:val="00E42301"/>
    <w:rsid w:val="00E432E2"/>
    <w:rsid w:val="00E4335F"/>
    <w:rsid w:val="00E434D3"/>
    <w:rsid w:val="00E43E68"/>
    <w:rsid w:val="00E453D0"/>
    <w:rsid w:val="00E45849"/>
    <w:rsid w:val="00E45DE8"/>
    <w:rsid w:val="00E460B2"/>
    <w:rsid w:val="00E463F1"/>
    <w:rsid w:val="00E4653A"/>
    <w:rsid w:val="00E46BAE"/>
    <w:rsid w:val="00E46F8D"/>
    <w:rsid w:val="00E50427"/>
    <w:rsid w:val="00E507AC"/>
    <w:rsid w:val="00E514A2"/>
    <w:rsid w:val="00E516EA"/>
    <w:rsid w:val="00E51BC0"/>
    <w:rsid w:val="00E52351"/>
    <w:rsid w:val="00E5274B"/>
    <w:rsid w:val="00E52A04"/>
    <w:rsid w:val="00E52A1F"/>
    <w:rsid w:val="00E5301B"/>
    <w:rsid w:val="00E534AA"/>
    <w:rsid w:val="00E53E20"/>
    <w:rsid w:val="00E54105"/>
    <w:rsid w:val="00E543BF"/>
    <w:rsid w:val="00E54DA1"/>
    <w:rsid w:val="00E55E7B"/>
    <w:rsid w:val="00E564BB"/>
    <w:rsid w:val="00E56A92"/>
    <w:rsid w:val="00E56C59"/>
    <w:rsid w:val="00E56C85"/>
    <w:rsid w:val="00E574FD"/>
    <w:rsid w:val="00E57AC3"/>
    <w:rsid w:val="00E57C66"/>
    <w:rsid w:val="00E57CDA"/>
    <w:rsid w:val="00E605A7"/>
    <w:rsid w:val="00E60A25"/>
    <w:rsid w:val="00E61B07"/>
    <w:rsid w:val="00E61BF3"/>
    <w:rsid w:val="00E621E5"/>
    <w:rsid w:val="00E62659"/>
    <w:rsid w:val="00E62856"/>
    <w:rsid w:val="00E62ADF"/>
    <w:rsid w:val="00E62BD9"/>
    <w:rsid w:val="00E62DDA"/>
    <w:rsid w:val="00E631FA"/>
    <w:rsid w:val="00E633FA"/>
    <w:rsid w:val="00E63B21"/>
    <w:rsid w:val="00E63D0A"/>
    <w:rsid w:val="00E63D38"/>
    <w:rsid w:val="00E64229"/>
    <w:rsid w:val="00E644DE"/>
    <w:rsid w:val="00E64C8D"/>
    <w:rsid w:val="00E6565B"/>
    <w:rsid w:val="00E65B3B"/>
    <w:rsid w:val="00E65F35"/>
    <w:rsid w:val="00E6630E"/>
    <w:rsid w:val="00E66969"/>
    <w:rsid w:val="00E66D0A"/>
    <w:rsid w:val="00E6723E"/>
    <w:rsid w:val="00E67263"/>
    <w:rsid w:val="00E67605"/>
    <w:rsid w:val="00E67EF9"/>
    <w:rsid w:val="00E72175"/>
    <w:rsid w:val="00E72888"/>
    <w:rsid w:val="00E72DA0"/>
    <w:rsid w:val="00E73092"/>
    <w:rsid w:val="00E7310F"/>
    <w:rsid w:val="00E744C9"/>
    <w:rsid w:val="00E747B3"/>
    <w:rsid w:val="00E74E55"/>
    <w:rsid w:val="00E750CB"/>
    <w:rsid w:val="00E7512B"/>
    <w:rsid w:val="00E75C61"/>
    <w:rsid w:val="00E76375"/>
    <w:rsid w:val="00E76809"/>
    <w:rsid w:val="00E76D3C"/>
    <w:rsid w:val="00E770D2"/>
    <w:rsid w:val="00E7754E"/>
    <w:rsid w:val="00E776EE"/>
    <w:rsid w:val="00E77825"/>
    <w:rsid w:val="00E7792F"/>
    <w:rsid w:val="00E779D4"/>
    <w:rsid w:val="00E77D1F"/>
    <w:rsid w:val="00E80719"/>
    <w:rsid w:val="00E80BF4"/>
    <w:rsid w:val="00E80FBF"/>
    <w:rsid w:val="00E81FA3"/>
    <w:rsid w:val="00E8215A"/>
    <w:rsid w:val="00E821B9"/>
    <w:rsid w:val="00E823ED"/>
    <w:rsid w:val="00E82A96"/>
    <w:rsid w:val="00E82B3B"/>
    <w:rsid w:val="00E82DEB"/>
    <w:rsid w:val="00E835DC"/>
    <w:rsid w:val="00E83CF4"/>
    <w:rsid w:val="00E84124"/>
    <w:rsid w:val="00E84608"/>
    <w:rsid w:val="00E849CC"/>
    <w:rsid w:val="00E85239"/>
    <w:rsid w:val="00E852E2"/>
    <w:rsid w:val="00E860B2"/>
    <w:rsid w:val="00E864F4"/>
    <w:rsid w:val="00E86AE1"/>
    <w:rsid w:val="00E871D5"/>
    <w:rsid w:val="00E87AA6"/>
    <w:rsid w:val="00E90399"/>
    <w:rsid w:val="00E9039E"/>
    <w:rsid w:val="00E909D2"/>
    <w:rsid w:val="00E90B1B"/>
    <w:rsid w:val="00E90E49"/>
    <w:rsid w:val="00E90F27"/>
    <w:rsid w:val="00E910CB"/>
    <w:rsid w:val="00E91923"/>
    <w:rsid w:val="00E91D18"/>
    <w:rsid w:val="00E920E0"/>
    <w:rsid w:val="00E92539"/>
    <w:rsid w:val="00E9256D"/>
    <w:rsid w:val="00E9257E"/>
    <w:rsid w:val="00E92AEF"/>
    <w:rsid w:val="00E93279"/>
    <w:rsid w:val="00E932FD"/>
    <w:rsid w:val="00E93346"/>
    <w:rsid w:val="00E93B10"/>
    <w:rsid w:val="00E94465"/>
    <w:rsid w:val="00E948BE"/>
    <w:rsid w:val="00E94C54"/>
    <w:rsid w:val="00E95163"/>
    <w:rsid w:val="00E9550B"/>
    <w:rsid w:val="00E95A60"/>
    <w:rsid w:val="00E96B32"/>
    <w:rsid w:val="00E96FF7"/>
    <w:rsid w:val="00E97A08"/>
    <w:rsid w:val="00EA0DC3"/>
    <w:rsid w:val="00EA1B41"/>
    <w:rsid w:val="00EA1E66"/>
    <w:rsid w:val="00EA21C3"/>
    <w:rsid w:val="00EA2675"/>
    <w:rsid w:val="00EA39F5"/>
    <w:rsid w:val="00EA3C1C"/>
    <w:rsid w:val="00EA3C8E"/>
    <w:rsid w:val="00EA5DAB"/>
    <w:rsid w:val="00EA6158"/>
    <w:rsid w:val="00EA7129"/>
    <w:rsid w:val="00EB028C"/>
    <w:rsid w:val="00EB0434"/>
    <w:rsid w:val="00EB083D"/>
    <w:rsid w:val="00EB0877"/>
    <w:rsid w:val="00EB08F4"/>
    <w:rsid w:val="00EB0A46"/>
    <w:rsid w:val="00EB0FDB"/>
    <w:rsid w:val="00EB1F57"/>
    <w:rsid w:val="00EB220F"/>
    <w:rsid w:val="00EB302E"/>
    <w:rsid w:val="00EB3C33"/>
    <w:rsid w:val="00EB4122"/>
    <w:rsid w:val="00EB4235"/>
    <w:rsid w:val="00EB46C5"/>
    <w:rsid w:val="00EB50D6"/>
    <w:rsid w:val="00EB6633"/>
    <w:rsid w:val="00EB6E5B"/>
    <w:rsid w:val="00EB6F5A"/>
    <w:rsid w:val="00EB75B6"/>
    <w:rsid w:val="00EB7DFB"/>
    <w:rsid w:val="00EB7E68"/>
    <w:rsid w:val="00EC00AD"/>
    <w:rsid w:val="00EC04FB"/>
    <w:rsid w:val="00EC0F6A"/>
    <w:rsid w:val="00EC1132"/>
    <w:rsid w:val="00EC1378"/>
    <w:rsid w:val="00EC2117"/>
    <w:rsid w:val="00EC270C"/>
    <w:rsid w:val="00EC2B1E"/>
    <w:rsid w:val="00EC2C55"/>
    <w:rsid w:val="00EC2CDB"/>
    <w:rsid w:val="00EC3D39"/>
    <w:rsid w:val="00EC3DF0"/>
    <w:rsid w:val="00EC43F7"/>
    <w:rsid w:val="00EC4EBF"/>
    <w:rsid w:val="00EC51C8"/>
    <w:rsid w:val="00EC5264"/>
    <w:rsid w:val="00EC53C5"/>
    <w:rsid w:val="00EC55A0"/>
    <w:rsid w:val="00EC5C48"/>
    <w:rsid w:val="00EC6478"/>
    <w:rsid w:val="00EC70B9"/>
    <w:rsid w:val="00EC70F7"/>
    <w:rsid w:val="00EC7273"/>
    <w:rsid w:val="00EC759F"/>
    <w:rsid w:val="00EC7FED"/>
    <w:rsid w:val="00ED0031"/>
    <w:rsid w:val="00ED0777"/>
    <w:rsid w:val="00ED07B3"/>
    <w:rsid w:val="00ED0C4B"/>
    <w:rsid w:val="00ED0EC1"/>
    <w:rsid w:val="00ED2655"/>
    <w:rsid w:val="00ED2750"/>
    <w:rsid w:val="00ED2851"/>
    <w:rsid w:val="00ED2A44"/>
    <w:rsid w:val="00ED328E"/>
    <w:rsid w:val="00ED3BB8"/>
    <w:rsid w:val="00ED3FF6"/>
    <w:rsid w:val="00ED4310"/>
    <w:rsid w:val="00ED43A9"/>
    <w:rsid w:val="00ED443D"/>
    <w:rsid w:val="00ED4656"/>
    <w:rsid w:val="00ED4721"/>
    <w:rsid w:val="00ED486F"/>
    <w:rsid w:val="00ED4EB3"/>
    <w:rsid w:val="00ED4F1E"/>
    <w:rsid w:val="00ED51D0"/>
    <w:rsid w:val="00ED6A5C"/>
    <w:rsid w:val="00ED6D8A"/>
    <w:rsid w:val="00ED7083"/>
    <w:rsid w:val="00ED74E2"/>
    <w:rsid w:val="00ED75D6"/>
    <w:rsid w:val="00ED77B6"/>
    <w:rsid w:val="00ED7FD8"/>
    <w:rsid w:val="00EE0594"/>
    <w:rsid w:val="00EE0C7D"/>
    <w:rsid w:val="00EE0FAB"/>
    <w:rsid w:val="00EE1456"/>
    <w:rsid w:val="00EE192F"/>
    <w:rsid w:val="00EE1D34"/>
    <w:rsid w:val="00EE1F4D"/>
    <w:rsid w:val="00EE21CF"/>
    <w:rsid w:val="00EE29ED"/>
    <w:rsid w:val="00EE3095"/>
    <w:rsid w:val="00EE345B"/>
    <w:rsid w:val="00EE3A10"/>
    <w:rsid w:val="00EE3B6F"/>
    <w:rsid w:val="00EE49BD"/>
    <w:rsid w:val="00EE6DB0"/>
    <w:rsid w:val="00EE6F8A"/>
    <w:rsid w:val="00EE6FAE"/>
    <w:rsid w:val="00EE70BF"/>
    <w:rsid w:val="00EE7219"/>
    <w:rsid w:val="00EE7E17"/>
    <w:rsid w:val="00EF05EB"/>
    <w:rsid w:val="00EF05FB"/>
    <w:rsid w:val="00EF0E6E"/>
    <w:rsid w:val="00EF129D"/>
    <w:rsid w:val="00EF1F8F"/>
    <w:rsid w:val="00EF20D8"/>
    <w:rsid w:val="00EF23FD"/>
    <w:rsid w:val="00EF2A35"/>
    <w:rsid w:val="00EF2C94"/>
    <w:rsid w:val="00EF2D13"/>
    <w:rsid w:val="00EF2D7A"/>
    <w:rsid w:val="00EF3120"/>
    <w:rsid w:val="00EF322F"/>
    <w:rsid w:val="00EF3CD4"/>
    <w:rsid w:val="00EF3EFB"/>
    <w:rsid w:val="00EF3FDB"/>
    <w:rsid w:val="00EF458A"/>
    <w:rsid w:val="00EF4C1C"/>
    <w:rsid w:val="00EF4C20"/>
    <w:rsid w:val="00EF56C0"/>
    <w:rsid w:val="00EF5762"/>
    <w:rsid w:val="00EF5D70"/>
    <w:rsid w:val="00EF5ED3"/>
    <w:rsid w:val="00EF63F6"/>
    <w:rsid w:val="00EF6E69"/>
    <w:rsid w:val="00EF717F"/>
    <w:rsid w:val="00F009A9"/>
    <w:rsid w:val="00F00FF8"/>
    <w:rsid w:val="00F01346"/>
    <w:rsid w:val="00F01BBF"/>
    <w:rsid w:val="00F02457"/>
    <w:rsid w:val="00F0251E"/>
    <w:rsid w:val="00F03C11"/>
    <w:rsid w:val="00F04493"/>
    <w:rsid w:val="00F04735"/>
    <w:rsid w:val="00F04A72"/>
    <w:rsid w:val="00F04C29"/>
    <w:rsid w:val="00F04E8F"/>
    <w:rsid w:val="00F05758"/>
    <w:rsid w:val="00F05F2E"/>
    <w:rsid w:val="00F06030"/>
    <w:rsid w:val="00F06407"/>
    <w:rsid w:val="00F078A5"/>
    <w:rsid w:val="00F108F8"/>
    <w:rsid w:val="00F1104F"/>
    <w:rsid w:val="00F114ED"/>
    <w:rsid w:val="00F122DF"/>
    <w:rsid w:val="00F1283A"/>
    <w:rsid w:val="00F12FFE"/>
    <w:rsid w:val="00F13999"/>
    <w:rsid w:val="00F13A5A"/>
    <w:rsid w:val="00F14438"/>
    <w:rsid w:val="00F14507"/>
    <w:rsid w:val="00F145AD"/>
    <w:rsid w:val="00F14937"/>
    <w:rsid w:val="00F1600A"/>
    <w:rsid w:val="00F1702A"/>
    <w:rsid w:val="00F2040E"/>
    <w:rsid w:val="00F20E8A"/>
    <w:rsid w:val="00F21883"/>
    <w:rsid w:val="00F218F9"/>
    <w:rsid w:val="00F21EAD"/>
    <w:rsid w:val="00F223DB"/>
    <w:rsid w:val="00F22B37"/>
    <w:rsid w:val="00F22CF7"/>
    <w:rsid w:val="00F230DB"/>
    <w:rsid w:val="00F2347B"/>
    <w:rsid w:val="00F23799"/>
    <w:rsid w:val="00F23930"/>
    <w:rsid w:val="00F23E7F"/>
    <w:rsid w:val="00F241F1"/>
    <w:rsid w:val="00F24334"/>
    <w:rsid w:val="00F25141"/>
    <w:rsid w:val="00F25636"/>
    <w:rsid w:val="00F258E3"/>
    <w:rsid w:val="00F25E42"/>
    <w:rsid w:val="00F25EA8"/>
    <w:rsid w:val="00F268A7"/>
    <w:rsid w:val="00F27073"/>
    <w:rsid w:val="00F27217"/>
    <w:rsid w:val="00F2770F"/>
    <w:rsid w:val="00F278A5"/>
    <w:rsid w:val="00F27EC1"/>
    <w:rsid w:val="00F30030"/>
    <w:rsid w:val="00F314F7"/>
    <w:rsid w:val="00F31CA4"/>
    <w:rsid w:val="00F32AAE"/>
    <w:rsid w:val="00F331C7"/>
    <w:rsid w:val="00F33487"/>
    <w:rsid w:val="00F33AC5"/>
    <w:rsid w:val="00F349CB"/>
    <w:rsid w:val="00F34CC7"/>
    <w:rsid w:val="00F359A8"/>
    <w:rsid w:val="00F35D3E"/>
    <w:rsid w:val="00F35D99"/>
    <w:rsid w:val="00F361C0"/>
    <w:rsid w:val="00F36354"/>
    <w:rsid w:val="00F363C4"/>
    <w:rsid w:val="00F364F7"/>
    <w:rsid w:val="00F3680D"/>
    <w:rsid w:val="00F36BD2"/>
    <w:rsid w:val="00F3750D"/>
    <w:rsid w:val="00F37978"/>
    <w:rsid w:val="00F401E7"/>
    <w:rsid w:val="00F40689"/>
    <w:rsid w:val="00F40763"/>
    <w:rsid w:val="00F409CD"/>
    <w:rsid w:val="00F40FEC"/>
    <w:rsid w:val="00F41489"/>
    <w:rsid w:val="00F416ED"/>
    <w:rsid w:val="00F42457"/>
    <w:rsid w:val="00F427AE"/>
    <w:rsid w:val="00F42ABF"/>
    <w:rsid w:val="00F43079"/>
    <w:rsid w:val="00F435A3"/>
    <w:rsid w:val="00F436BC"/>
    <w:rsid w:val="00F4461E"/>
    <w:rsid w:val="00F45D41"/>
    <w:rsid w:val="00F45D42"/>
    <w:rsid w:val="00F45DD3"/>
    <w:rsid w:val="00F460A6"/>
    <w:rsid w:val="00F4640C"/>
    <w:rsid w:val="00F4643E"/>
    <w:rsid w:val="00F46915"/>
    <w:rsid w:val="00F46B49"/>
    <w:rsid w:val="00F47CF0"/>
    <w:rsid w:val="00F47EB3"/>
    <w:rsid w:val="00F47FAB"/>
    <w:rsid w:val="00F50711"/>
    <w:rsid w:val="00F50FD9"/>
    <w:rsid w:val="00F5157F"/>
    <w:rsid w:val="00F516D4"/>
    <w:rsid w:val="00F51722"/>
    <w:rsid w:val="00F519D2"/>
    <w:rsid w:val="00F51C8B"/>
    <w:rsid w:val="00F522C4"/>
    <w:rsid w:val="00F52351"/>
    <w:rsid w:val="00F52542"/>
    <w:rsid w:val="00F52A55"/>
    <w:rsid w:val="00F5378F"/>
    <w:rsid w:val="00F53AEC"/>
    <w:rsid w:val="00F55198"/>
    <w:rsid w:val="00F5614B"/>
    <w:rsid w:val="00F56207"/>
    <w:rsid w:val="00F56C3F"/>
    <w:rsid w:val="00F56EBA"/>
    <w:rsid w:val="00F56F58"/>
    <w:rsid w:val="00F57397"/>
    <w:rsid w:val="00F5744B"/>
    <w:rsid w:val="00F579EA"/>
    <w:rsid w:val="00F57DFF"/>
    <w:rsid w:val="00F57E73"/>
    <w:rsid w:val="00F60046"/>
    <w:rsid w:val="00F60D48"/>
    <w:rsid w:val="00F612C8"/>
    <w:rsid w:val="00F61361"/>
    <w:rsid w:val="00F6167B"/>
    <w:rsid w:val="00F616B3"/>
    <w:rsid w:val="00F61B71"/>
    <w:rsid w:val="00F61C39"/>
    <w:rsid w:val="00F61E79"/>
    <w:rsid w:val="00F62867"/>
    <w:rsid w:val="00F629EE"/>
    <w:rsid w:val="00F62A43"/>
    <w:rsid w:val="00F63086"/>
    <w:rsid w:val="00F64022"/>
    <w:rsid w:val="00F64C28"/>
    <w:rsid w:val="00F64DCF"/>
    <w:rsid w:val="00F65097"/>
    <w:rsid w:val="00F650CE"/>
    <w:rsid w:val="00F659ED"/>
    <w:rsid w:val="00F669AA"/>
    <w:rsid w:val="00F67102"/>
    <w:rsid w:val="00F676F3"/>
    <w:rsid w:val="00F67F2C"/>
    <w:rsid w:val="00F70868"/>
    <w:rsid w:val="00F71102"/>
    <w:rsid w:val="00F7151E"/>
    <w:rsid w:val="00F71EEA"/>
    <w:rsid w:val="00F72578"/>
    <w:rsid w:val="00F725B3"/>
    <w:rsid w:val="00F72D04"/>
    <w:rsid w:val="00F73129"/>
    <w:rsid w:val="00F732FE"/>
    <w:rsid w:val="00F73467"/>
    <w:rsid w:val="00F73477"/>
    <w:rsid w:val="00F73A04"/>
    <w:rsid w:val="00F73B35"/>
    <w:rsid w:val="00F73DBF"/>
    <w:rsid w:val="00F73E60"/>
    <w:rsid w:val="00F74C27"/>
    <w:rsid w:val="00F75289"/>
    <w:rsid w:val="00F75D81"/>
    <w:rsid w:val="00F76004"/>
    <w:rsid w:val="00F7609B"/>
    <w:rsid w:val="00F766F5"/>
    <w:rsid w:val="00F7690B"/>
    <w:rsid w:val="00F76952"/>
    <w:rsid w:val="00F77325"/>
    <w:rsid w:val="00F77369"/>
    <w:rsid w:val="00F77B51"/>
    <w:rsid w:val="00F805F9"/>
    <w:rsid w:val="00F80672"/>
    <w:rsid w:val="00F80816"/>
    <w:rsid w:val="00F810E2"/>
    <w:rsid w:val="00F813AB"/>
    <w:rsid w:val="00F81F28"/>
    <w:rsid w:val="00F827DE"/>
    <w:rsid w:val="00F82DBF"/>
    <w:rsid w:val="00F83DB7"/>
    <w:rsid w:val="00F8485E"/>
    <w:rsid w:val="00F85A7C"/>
    <w:rsid w:val="00F85C91"/>
    <w:rsid w:val="00F8636A"/>
    <w:rsid w:val="00F86FF8"/>
    <w:rsid w:val="00F8707F"/>
    <w:rsid w:val="00F877CA"/>
    <w:rsid w:val="00F90265"/>
    <w:rsid w:val="00F90578"/>
    <w:rsid w:val="00F90BA4"/>
    <w:rsid w:val="00F91143"/>
    <w:rsid w:val="00F91373"/>
    <w:rsid w:val="00F91E34"/>
    <w:rsid w:val="00F924AB"/>
    <w:rsid w:val="00F92531"/>
    <w:rsid w:val="00F92D91"/>
    <w:rsid w:val="00F93158"/>
    <w:rsid w:val="00F934E7"/>
    <w:rsid w:val="00F9377D"/>
    <w:rsid w:val="00F93E8F"/>
    <w:rsid w:val="00F943E6"/>
    <w:rsid w:val="00F94584"/>
    <w:rsid w:val="00F94C4F"/>
    <w:rsid w:val="00F95811"/>
    <w:rsid w:val="00F95C70"/>
    <w:rsid w:val="00F96242"/>
    <w:rsid w:val="00F96251"/>
    <w:rsid w:val="00F966D5"/>
    <w:rsid w:val="00F968A8"/>
    <w:rsid w:val="00F96EDF"/>
    <w:rsid w:val="00F96F2F"/>
    <w:rsid w:val="00F9746F"/>
    <w:rsid w:val="00F9771C"/>
    <w:rsid w:val="00F9772B"/>
    <w:rsid w:val="00F97ED1"/>
    <w:rsid w:val="00FA0807"/>
    <w:rsid w:val="00FA08FB"/>
    <w:rsid w:val="00FA0EBE"/>
    <w:rsid w:val="00FA1178"/>
    <w:rsid w:val="00FA16DE"/>
    <w:rsid w:val="00FA1ACB"/>
    <w:rsid w:val="00FA2116"/>
    <w:rsid w:val="00FA23BA"/>
    <w:rsid w:val="00FA27A4"/>
    <w:rsid w:val="00FA2A06"/>
    <w:rsid w:val="00FA2A9F"/>
    <w:rsid w:val="00FA32C2"/>
    <w:rsid w:val="00FA357D"/>
    <w:rsid w:val="00FA36E8"/>
    <w:rsid w:val="00FA3E8D"/>
    <w:rsid w:val="00FA3F88"/>
    <w:rsid w:val="00FA4474"/>
    <w:rsid w:val="00FA4D9E"/>
    <w:rsid w:val="00FA52B0"/>
    <w:rsid w:val="00FA644B"/>
    <w:rsid w:val="00FA698D"/>
    <w:rsid w:val="00FA6A22"/>
    <w:rsid w:val="00FA6A27"/>
    <w:rsid w:val="00FA6B41"/>
    <w:rsid w:val="00FA6DDB"/>
    <w:rsid w:val="00FA708F"/>
    <w:rsid w:val="00FA744B"/>
    <w:rsid w:val="00FA77F1"/>
    <w:rsid w:val="00FA7B95"/>
    <w:rsid w:val="00FA7DC7"/>
    <w:rsid w:val="00FB0352"/>
    <w:rsid w:val="00FB05C8"/>
    <w:rsid w:val="00FB087B"/>
    <w:rsid w:val="00FB0A61"/>
    <w:rsid w:val="00FB0BF3"/>
    <w:rsid w:val="00FB0E82"/>
    <w:rsid w:val="00FB0EB9"/>
    <w:rsid w:val="00FB1207"/>
    <w:rsid w:val="00FB1644"/>
    <w:rsid w:val="00FB1AE0"/>
    <w:rsid w:val="00FB1E5A"/>
    <w:rsid w:val="00FB218A"/>
    <w:rsid w:val="00FB222B"/>
    <w:rsid w:val="00FB2725"/>
    <w:rsid w:val="00FB3C51"/>
    <w:rsid w:val="00FB3CD7"/>
    <w:rsid w:val="00FB450F"/>
    <w:rsid w:val="00FB4D93"/>
    <w:rsid w:val="00FB4E68"/>
    <w:rsid w:val="00FB4F96"/>
    <w:rsid w:val="00FB5034"/>
    <w:rsid w:val="00FB52A4"/>
    <w:rsid w:val="00FB56B1"/>
    <w:rsid w:val="00FB5FF5"/>
    <w:rsid w:val="00FB65E0"/>
    <w:rsid w:val="00FB6655"/>
    <w:rsid w:val="00FB6780"/>
    <w:rsid w:val="00FB6ED0"/>
    <w:rsid w:val="00FB73B9"/>
    <w:rsid w:val="00FB7BA2"/>
    <w:rsid w:val="00FC044B"/>
    <w:rsid w:val="00FC0609"/>
    <w:rsid w:val="00FC1758"/>
    <w:rsid w:val="00FC1A99"/>
    <w:rsid w:val="00FC1BA8"/>
    <w:rsid w:val="00FC1BCA"/>
    <w:rsid w:val="00FC1F5C"/>
    <w:rsid w:val="00FC28AF"/>
    <w:rsid w:val="00FC290E"/>
    <w:rsid w:val="00FC3ADF"/>
    <w:rsid w:val="00FC4238"/>
    <w:rsid w:val="00FC4F1B"/>
    <w:rsid w:val="00FC4FF0"/>
    <w:rsid w:val="00FC557B"/>
    <w:rsid w:val="00FC5DD5"/>
    <w:rsid w:val="00FC606E"/>
    <w:rsid w:val="00FC61D8"/>
    <w:rsid w:val="00FC64AB"/>
    <w:rsid w:val="00FC6E0F"/>
    <w:rsid w:val="00FC794C"/>
    <w:rsid w:val="00FD1102"/>
    <w:rsid w:val="00FD1271"/>
    <w:rsid w:val="00FD17EF"/>
    <w:rsid w:val="00FD18A2"/>
    <w:rsid w:val="00FD1F4E"/>
    <w:rsid w:val="00FD1F6A"/>
    <w:rsid w:val="00FD2702"/>
    <w:rsid w:val="00FD370B"/>
    <w:rsid w:val="00FD3C13"/>
    <w:rsid w:val="00FD3D47"/>
    <w:rsid w:val="00FD3F5A"/>
    <w:rsid w:val="00FD4E34"/>
    <w:rsid w:val="00FD545B"/>
    <w:rsid w:val="00FD5529"/>
    <w:rsid w:val="00FD5CDF"/>
    <w:rsid w:val="00FD5D5B"/>
    <w:rsid w:val="00FD650D"/>
    <w:rsid w:val="00FD6559"/>
    <w:rsid w:val="00FD67F5"/>
    <w:rsid w:val="00FD688E"/>
    <w:rsid w:val="00FD6D67"/>
    <w:rsid w:val="00FD7552"/>
    <w:rsid w:val="00FD7901"/>
    <w:rsid w:val="00FD7DA1"/>
    <w:rsid w:val="00FE0055"/>
    <w:rsid w:val="00FE08C9"/>
    <w:rsid w:val="00FE15F4"/>
    <w:rsid w:val="00FE1A13"/>
    <w:rsid w:val="00FE1D41"/>
    <w:rsid w:val="00FE1F2B"/>
    <w:rsid w:val="00FE22E8"/>
    <w:rsid w:val="00FE292B"/>
    <w:rsid w:val="00FE2985"/>
    <w:rsid w:val="00FE3739"/>
    <w:rsid w:val="00FE4982"/>
    <w:rsid w:val="00FE4B4A"/>
    <w:rsid w:val="00FE5622"/>
    <w:rsid w:val="00FE5A9C"/>
    <w:rsid w:val="00FE618F"/>
    <w:rsid w:val="00FE6561"/>
    <w:rsid w:val="00FE6910"/>
    <w:rsid w:val="00FE7439"/>
    <w:rsid w:val="00FE77F2"/>
    <w:rsid w:val="00FE781C"/>
    <w:rsid w:val="00FE787A"/>
    <w:rsid w:val="00FF0B93"/>
    <w:rsid w:val="00FF0BEC"/>
    <w:rsid w:val="00FF137B"/>
    <w:rsid w:val="00FF20C2"/>
    <w:rsid w:val="00FF2B87"/>
    <w:rsid w:val="00FF2C0A"/>
    <w:rsid w:val="00FF2E9C"/>
    <w:rsid w:val="00FF36FD"/>
    <w:rsid w:val="00FF4750"/>
    <w:rsid w:val="00FF478E"/>
    <w:rsid w:val="00FF4B63"/>
    <w:rsid w:val="00FF5309"/>
    <w:rsid w:val="00FF59F3"/>
    <w:rsid w:val="00FF5AB3"/>
    <w:rsid w:val="00FF631B"/>
    <w:rsid w:val="00FF6A23"/>
    <w:rsid w:val="00FF7075"/>
    <w:rsid w:val="00FF7437"/>
    <w:rsid w:val="00FF7A6A"/>
    <w:rsid w:val="00FF7B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1617"/>
    <o:shapelayout v:ext="edit">
      <o:idmap v:ext="edit" data="1"/>
    </o:shapelayout>
  </w:shapeDefaults>
  <w:decimalSymbol w:val="."/>
  <w:listSeparator w:val=","/>
  <w14:docId w14:val="126EA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0AD"/>
    <w:pPr>
      <w:spacing w:after="0" w:line="480" w:lineRule="auto"/>
    </w:pPr>
    <w:rPr>
      <w:rFonts w:ascii="Times New Roman" w:eastAsiaTheme="minorEastAsia" w:hAnsi="Times New Roman" w:cs="Times New Roman"/>
      <w:sz w:val="24"/>
    </w:rPr>
  </w:style>
  <w:style w:type="paragraph" w:styleId="Heading1">
    <w:name w:val="heading 1"/>
    <w:basedOn w:val="Normal"/>
    <w:next w:val="Normal"/>
    <w:link w:val="Heading1Char"/>
    <w:uiPriority w:val="9"/>
    <w:qFormat/>
    <w:rsid w:val="00952F44"/>
    <w:pPr>
      <w:keepNext/>
      <w:keepLines/>
      <w:pageBreakBefore/>
      <w:numPr>
        <w:numId w:val="8"/>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678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B0D70"/>
    <w:pPr>
      <w:keepNext/>
      <w:keepLines/>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070A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2F4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D678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B0D70"/>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B070AF"/>
    <w:rPr>
      <w:rFonts w:asciiTheme="majorHAnsi" w:eastAsiaTheme="majorEastAsia" w:hAnsiTheme="majorHAnsi" w:cstheme="majorBidi"/>
      <w:b/>
      <w:bCs/>
      <w:i/>
      <w:iCs/>
      <w:color w:val="4F81BD" w:themeColor="accent1"/>
    </w:rPr>
  </w:style>
  <w:style w:type="paragraph" w:customStyle="1" w:styleId="CM12">
    <w:name w:val="CM12"/>
    <w:basedOn w:val="Normal"/>
    <w:next w:val="Normal"/>
    <w:uiPriority w:val="99"/>
    <w:rsid w:val="00D52925"/>
    <w:pPr>
      <w:widowControl w:val="0"/>
      <w:autoSpaceDE w:val="0"/>
      <w:autoSpaceDN w:val="0"/>
      <w:adjustRightInd w:val="0"/>
      <w:spacing w:line="240" w:lineRule="auto"/>
    </w:pPr>
    <w:rPr>
      <w:rFonts w:ascii="Arial" w:hAnsi="Arial" w:cs="Arial"/>
      <w:szCs w:val="24"/>
    </w:rPr>
  </w:style>
  <w:style w:type="paragraph" w:customStyle="1" w:styleId="CM1">
    <w:name w:val="CM1"/>
    <w:basedOn w:val="Normal"/>
    <w:next w:val="Normal"/>
    <w:uiPriority w:val="99"/>
    <w:rsid w:val="00D52925"/>
    <w:pPr>
      <w:widowControl w:val="0"/>
      <w:autoSpaceDE w:val="0"/>
      <w:autoSpaceDN w:val="0"/>
      <w:adjustRightInd w:val="0"/>
      <w:spacing w:line="240" w:lineRule="auto"/>
    </w:pPr>
    <w:rPr>
      <w:rFonts w:ascii="Arial" w:hAnsi="Arial" w:cs="Arial"/>
      <w:szCs w:val="24"/>
    </w:rPr>
  </w:style>
  <w:style w:type="paragraph" w:customStyle="1" w:styleId="CM13">
    <w:name w:val="CM13"/>
    <w:basedOn w:val="Normal"/>
    <w:next w:val="Normal"/>
    <w:uiPriority w:val="99"/>
    <w:rsid w:val="00D52925"/>
    <w:pPr>
      <w:widowControl w:val="0"/>
      <w:autoSpaceDE w:val="0"/>
      <w:autoSpaceDN w:val="0"/>
      <w:adjustRightInd w:val="0"/>
      <w:spacing w:line="240" w:lineRule="auto"/>
    </w:pPr>
    <w:rPr>
      <w:rFonts w:ascii="Arial" w:hAnsi="Arial" w:cs="Arial"/>
      <w:szCs w:val="24"/>
    </w:rPr>
  </w:style>
  <w:style w:type="table" w:styleId="TableGrid">
    <w:name w:val="Table Grid"/>
    <w:basedOn w:val="TableNormal"/>
    <w:rsid w:val="00D52925"/>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529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925"/>
    <w:rPr>
      <w:rFonts w:ascii="Tahoma" w:eastAsiaTheme="minorEastAsia" w:hAnsi="Tahoma" w:cs="Tahoma"/>
      <w:sz w:val="16"/>
      <w:szCs w:val="16"/>
    </w:rPr>
  </w:style>
  <w:style w:type="paragraph" w:styleId="ListParagraph">
    <w:name w:val="List Paragraph"/>
    <w:aliases w:val="Proposal Bullet List"/>
    <w:basedOn w:val="Normal"/>
    <w:link w:val="ListParagraphChar"/>
    <w:uiPriority w:val="34"/>
    <w:qFormat/>
    <w:rsid w:val="00A32049"/>
    <w:pPr>
      <w:ind w:left="720"/>
      <w:contextualSpacing/>
    </w:pPr>
  </w:style>
  <w:style w:type="paragraph" w:styleId="NormalWeb">
    <w:name w:val="Normal (Web)"/>
    <w:basedOn w:val="Normal"/>
    <w:uiPriority w:val="99"/>
    <w:unhideWhenUsed/>
    <w:rsid w:val="00BA2604"/>
    <w:pPr>
      <w:spacing w:before="100" w:beforeAutospacing="1" w:after="100" w:afterAutospacing="1" w:line="240" w:lineRule="auto"/>
    </w:pPr>
    <w:rPr>
      <w:rFonts w:eastAsia="Times New Roman"/>
      <w:szCs w:val="24"/>
    </w:rPr>
  </w:style>
  <w:style w:type="character" w:styleId="CommentReference">
    <w:name w:val="annotation reference"/>
    <w:basedOn w:val="DefaultParagraphFont"/>
    <w:uiPriority w:val="99"/>
    <w:unhideWhenUsed/>
    <w:rsid w:val="00BA2604"/>
    <w:rPr>
      <w:sz w:val="16"/>
      <w:szCs w:val="16"/>
    </w:rPr>
  </w:style>
  <w:style w:type="paragraph" w:styleId="CommentText">
    <w:name w:val="annotation text"/>
    <w:basedOn w:val="Normal"/>
    <w:link w:val="CommentTextChar"/>
    <w:uiPriority w:val="99"/>
    <w:unhideWhenUsed/>
    <w:rsid w:val="00A32049"/>
    <w:pPr>
      <w:spacing w:line="240" w:lineRule="auto"/>
    </w:pPr>
    <w:rPr>
      <w:sz w:val="20"/>
      <w:szCs w:val="20"/>
    </w:rPr>
  </w:style>
  <w:style w:type="character" w:customStyle="1" w:styleId="CommentTextChar">
    <w:name w:val="Comment Text Char"/>
    <w:basedOn w:val="DefaultParagraphFont"/>
    <w:link w:val="CommentText"/>
    <w:uiPriority w:val="99"/>
    <w:rsid w:val="00BA2604"/>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32049"/>
    <w:rPr>
      <w:b/>
      <w:bCs/>
    </w:rPr>
  </w:style>
  <w:style w:type="character" w:customStyle="1" w:styleId="CommentSubjectChar">
    <w:name w:val="Comment Subject Char"/>
    <w:basedOn w:val="CommentTextChar"/>
    <w:link w:val="CommentSubject"/>
    <w:uiPriority w:val="99"/>
    <w:semiHidden/>
    <w:rsid w:val="00BA2604"/>
    <w:rPr>
      <w:rFonts w:ascii="Times New Roman" w:eastAsiaTheme="minorEastAsia" w:hAnsi="Times New Roman" w:cs="Times New Roman"/>
      <w:b/>
      <w:bCs/>
      <w:sz w:val="20"/>
      <w:szCs w:val="20"/>
    </w:rPr>
  </w:style>
  <w:style w:type="paragraph" w:customStyle="1" w:styleId="Default">
    <w:name w:val="Default"/>
    <w:uiPriority w:val="99"/>
    <w:rsid w:val="0075547A"/>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CM15">
    <w:name w:val="CM15"/>
    <w:basedOn w:val="Normal"/>
    <w:next w:val="Normal"/>
    <w:uiPriority w:val="99"/>
    <w:rsid w:val="00280297"/>
    <w:pPr>
      <w:widowControl w:val="0"/>
      <w:autoSpaceDE w:val="0"/>
      <w:autoSpaceDN w:val="0"/>
      <w:adjustRightInd w:val="0"/>
      <w:spacing w:line="240" w:lineRule="auto"/>
    </w:pPr>
    <w:rPr>
      <w:rFonts w:ascii="Arial" w:hAnsi="Arial" w:cs="Arial"/>
      <w:szCs w:val="24"/>
    </w:rPr>
  </w:style>
  <w:style w:type="paragraph" w:styleId="FootnoteText">
    <w:name w:val="footnote text"/>
    <w:basedOn w:val="Normal"/>
    <w:link w:val="FootnoteTextChar"/>
    <w:uiPriority w:val="99"/>
    <w:unhideWhenUsed/>
    <w:rsid w:val="00AD503D"/>
    <w:pPr>
      <w:spacing w:line="240" w:lineRule="auto"/>
    </w:pPr>
    <w:rPr>
      <w:rFonts w:eastAsia="Times New Roman"/>
      <w:sz w:val="20"/>
      <w:szCs w:val="20"/>
    </w:rPr>
  </w:style>
  <w:style w:type="character" w:customStyle="1" w:styleId="FootnoteTextChar">
    <w:name w:val="Footnote Text Char"/>
    <w:basedOn w:val="DefaultParagraphFont"/>
    <w:link w:val="FootnoteText"/>
    <w:uiPriority w:val="99"/>
    <w:rsid w:val="00AD503D"/>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AD503D"/>
    <w:rPr>
      <w:vertAlign w:val="superscript"/>
    </w:rPr>
  </w:style>
  <w:style w:type="table" w:customStyle="1" w:styleId="TableGrid1">
    <w:name w:val="Table Grid1"/>
    <w:basedOn w:val="TableNormal"/>
    <w:next w:val="TableGrid"/>
    <w:rsid w:val="00F36B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4">
    <w:name w:val="CM14"/>
    <w:basedOn w:val="Default"/>
    <w:next w:val="Default"/>
    <w:uiPriority w:val="99"/>
    <w:rsid w:val="00DF6084"/>
    <w:rPr>
      <w:color w:val="auto"/>
    </w:rPr>
  </w:style>
  <w:style w:type="paragraph" w:customStyle="1" w:styleId="CM22">
    <w:name w:val="CM22"/>
    <w:basedOn w:val="Normal"/>
    <w:next w:val="Normal"/>
    <w:uiPriority w:val="99"/>
    <w:rsid w:val="007B516B"/>
    <w:pPr>
      <w:widowControl w:val="0"/>
      <w:autoSpaceDE w:val="0"/>
      <w:autoSpaceDN w:val="0"/>
      <w:adjustRightInd w:val="0"/>
      <w:spacing w:line="240" w:lineRule="auto"/>
    </w:pPr>
    <w:rPr>
      <w:rFonts w:ascii="Arial" w:hAnsi="Arial" w:cs="Arial"/>
      <w:szCs w:val="24"/>
    </w:rPr>
  </w:style>
  <w:style w:type="paragraph" w:customStyle="1" w:styleId="CM20">
    <w:name w:val="CM20"/>
    <w:basedOn w:val="Normal"/>
    <w:next w:val="Normal"/>
    <w:uiPriority w:val="99"/>
    <w:rsid w:val="007B516B"/>
    <w:pPr>
      <w:widowControl w:val="0"/>
      <w:autoSpaceDE w:val="0"/>
      <w:autoSpaceDN w:val="0"/>
      <w:adjustRightInd w:val="0"/>
      <w:spacing w:line="240" w:lineRule="auto"/>
    </w:pPr>
    <w:rPr>
      <w:rFonts w:ascii="Arial" w:hAnsi="Arial" w:cs="Arial"/>
      <w:szCs w:val="24"/>
    </w:rPr>
  </w:style>
  <w:style w:type="paragraph" w:styleId="Header">
    <w:name w:val="header"/>
    <w:basedOn w:val="Normal"/>
    <w:link w:val="HeaderChar"/>
    <w:uiPriority w:val="99"/>
    <w:unhideWhenUsed/>
    <w:rsid w:val="00681E1F"/>
    <w:pPr>
      <w:tabs>
        <w:tab w:val="center" w:pos="4680"/>
        <w:tab w:val="right" w:pos="9360"/>
      </w:tabs>
      <w:spacing w:line="240" w:lineRule="auto"/>
    </w:pPr>
  </w:style>
  <w:style w:type="character" w:customStyle="1" w:styleId="HeaderChar">
    <w:name w:val="Header Char"/>
    <w:basedOn w:val="DefaultParagraphFont"/>
    <w:link w:val="Header"/>
    <w:uiPriority w:val="99"/>
    <w:rsid w:val="00681E1F"/>
    <w:rPr>
      <w:rFonts w:eastAsiaTheme="minorEastAsia" w:cs="Times New Roman"/>
    </w:rPr>
  </w:style>
  <w:style w:type="paragraph" w:styleId="Footer">
    <w:name w:val="footer"/>
    <w:basedOn w:val="Normal"/>
    <w:link w:val="FooterChar"/>
    <w:uiPriority w:val="99"/>
    <w:unhideWhenUsed/>
    <w:rsid w:val="00681E1F"/>
    <w:pPr>
      <w:tabs>
        <w:tab w:val="center" w:pos="4680"/>
        <w:tab w:val="right" w:pos="9360"/>
      </w:tabs>
      <w:spacing w:line="240" w:lineRule="auto"/>
    </w:pPr>
  </w:style>
  <w:style w:type="character" w:customStyle="1" w:styleId="FooterChar">
    <w:name w:val="Footer Char"/>
    <w:basedOn w:val="DefaultParagraphFont"/>
    <w:link w:val="Footer"/>
    <w:uiPriority w:val="99"/>
    <w:rsid w:val="00681E1F"/>
    <w:rPr>
      <w:rFonts w:eastAsiaTheme="minorEastAsia" w:cs="Times New Roman"/>
    </w:rPr>
  </w:style>
  <w:style w:type="paragraph" w:styleId="TOCHeading">
    <w:name w:val="TOC Heading"/>
    <w:basedOn w:val="Heading1"/>
    <w:next w:val="Normal"/>
    <w:uiPriority w:val="39"/>
    <w:unhideWhenUsed/>
    <w:qFormat/>
    <w:rsid w:val="00681E1F"/>
    <w:pPr>
      <w:outlineLvl w:val="9"/>
    </w:pPr>
    <w:rPr>
      <w:lang w:eastAsia="ja-JP"/>
    </w:rPr>
  </w:style>
  <w:style w:type="character" w:styleId="Hyperlink">
    <w:name w:val="Hyperlink"/>
    <w:basedOn w:val="DefaultParagraphFont"/>
    <w:uiPriority w:val="99"/>
    <w:unhideWhenUsed/>
    <w:rsid w:val="00681E1F"/>
    <w:rPr>
      <w:color w:val="0000FF" w:themeColor="hyperlink"/>
      <w:u w:val="single"/>
    </w:rPr>
  </w:style>
  <w:style w:type="paragraph" w:customStyle="1" w:styleId="Heading2Number">
    <w:name w:val="Heading 2 Number"/>
    <w:basedOn w:val="Heading2"/>
    <w:link w:val="Heading2NumberChar"/>
    <w:qFormat/>
    <w:rsid w:val="00727363"/>
    <w:pPr>
      <w:numPr>
        <w:ilvl w:val="1"/>
        <w:numId w:val="10"/>
      </w:numPr>
      <w:spacing w:before="0"/>
    </w:pPr>
  </w:style>
  <w:style w:type="character" w:customStyle="1" w:styleId="Heading2NumberChar">
    <w:name w:val="Heading 2 Number Char"/>
    <w:basedOn w:val="Heading2Char"/>
    <w:link w:val="Heading2Number"/>
    <w:rsid w:val="00727363"/>
    <w:rPr>
      <w:rFonts w:asciiTheme="majorHAnsi" w:eastAsiaTheme="majorEastAsia" w:hAnsiTheme="majorHAnsi" w:cstheme="majorBidi"/>
      <w:b/>
      <w:bCs/>
      <w:color w:val="4F81BD" w:themeColor="accent1"/>
      <w:sz w:val="26"/>
      <w:szCs w:val="26"/>
    </w:rPr>
  </w:style>
  <w:style w:type="paragraph" w:styleId="TableofFigures">
    <w:name w:val="table of figures"/>
    <w:basedOn w:val="Normal"/>
    <w:next w:val="Normal"/>
    <w:uiPriority w:val="99"/>
    <w:unhideWhenUsed/>
    <w:rsid w:val="0070061F"/>
  </w:style>
  <w:style w:type="paragraph" w:customStyle="1" w:styleId="Heading3Numbering">
    <w:name w:val="Heading 3 Numbering"/>
    <w:basedOn w:val="Heading3"/>
    <w:next w:val="Normal"/>
    <w:link w:val="Heading3NumberingChar"/>
    <w:qFormat/>
    <w:rsid w:val="00A32049"/>
    <w:pPr>
      <w:numPr>
        <w:ilvl w:val="2"/>
        <w:numId w:val="3"/>
      </w:numPr>
      <w:spacing w:after="120"/>
    </w:pPr>
  </w:style>
  <w:style w:type="character" w:customStyle="1" w:styleId="Heading3NumberingChar">
    <w:name w:val="Heading 3 Numbering Char"/>
    <w:basedOn w:val="Heading3Char"/>
    <w:link w:val="Heading3Numbering"/>
    <w:rsid w:val="00B61EFD"/>
    <w:rPr>
      <w:rFonts w:asciiTheme="majorHAnsi" w:eastAsiaTheme="majorEastAsia" w:hAnsiTheme="majorHAnsi" w:cstheme="majorBidi"/>
      <w:b/>
      <w:bCs/>
      <w:color w:val="4F81BD" w:themeColor="accent1"/>
      <w:sz w:val="24"/>
    </w:rPr>
  </w:style>
  <w:style w:type="paragraph" w:customStyle="1" w:styleId="Heading4Numbering">
    <w:name w:val="Heading 4 Numbering"/>
    <w:basedOn w:val="Heading4"/>
    <w:link w:val="Heading4NumberingChar"/>
    <w:qFormat/>
    <w:rsid w:val="00A32049"/>
    <w:pPr>
      <w:numPr>
        <w:ilvl w:val="3"/>
        <w:numId w:val="3"/>
      </w:numPr>
      <w:spacing w:before="0" w:after="120"/>
    </w:pPr>
    <w:rPr>
      <w:color w:val="auto"/>
    </w:rPr>
  </w:style>
  <w:style w:type="character" w:customStyle="1" w:styleId="Heading4NumberingChar">
    <w:name w:val="Heading 4 Numbering Char"/>
    <w:basedOn w:val="Heading4Char"/>
    <w:link w:val="Heading4Numbering"/>
    <w:rsid w:val="00A65357"/>
    <w:rPr>
      <w:rFonts w:asciiTheme="majorHAnsi" w:eastAsiaTheme="majorEastAsia" w:hAnsiTheme="majorHAnsi" w:cstheme="majorBidi"/>
      <w:b/>
      <w:bCs/>
      <w:i/>
      <w:iCs/>
      <w:color w:val="4F81BD" w:themeColor="accent1"/>
      <w:sz w:val="24"/>
    </w:rPr>
  </w:style>
  <w:style w:type="paragraph" w:styleId="TOC2">
    <w:name w:val="toc 2"/>
    <w:basedOn w:val="Normal"/>
    <w:next w:val="Normal"/>
    <w:autoRedefine/>
    <w:uiPriority w:val="39"/>
    <w:unhideWhenUsed/>
    <w:rsid w:val="00C06A4D"/>
    <w:pPr>
      <w:tabs>
        <w:tab w:val="left" w:pos="880"/>
        <w:tab w:val="right" w:leader="dot" w:pos="8900"/>
      </w:tabs>
      <w:spacing w:after="100" w:line="240" w:lineRule="auto"/>
      <w:ind w:left="907" w:hanging="691"/>
    </w:pPr>
  </w:style>
  <w:style w:type="paragraph" w:styleId="TOC3">
    <w:name w:val="toc 3"/>
    <w:basedOn w:val="Normal"/>
    <w:next w:val="Normal"/>
    <w:autoRedefine/>
    <w:uiPriority w:val="39"/>
    <w:unhideWhenUsed/>
    <w:rsid w:val="00202A6B"/>
    <w:pPr>
      <w:spacing w:after="100"/>
      <w:ind w:left="440"/>
    </w:pPr>
  </w:style>
  <w:style w:type="table" w:styleId="LightList">
    <w:name w:val="Light List"/>
    <w:basedOn w:val="TableNormal"/>
    <w:uiPriority w:val="61"/>
    <w:rsid w:val="00DD15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DD15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PlaceholderText">
    <w:name w:val="Placeholder Text"/>
    <w:basedOn w:val="DefaultParagraphFont"/>
    <w:uiPriority w:val="99"/>
    <w:semiHidden/>
    <w:rsid w:val="00F519D2"/>
    <w:rPr>
      <w:color w:val="808080"/>
    </w:rPr>
  </w:style>
  <w:style w:type="character" w:customStyle="1" w:styleId="ListParagraphChar">
    <w:name w:val="List Paragraph Char"/>
    <w:aliases w:val="Proposal Bullet List Char"/>
    <w:basedOn w:val="DefaultParagraphFont"/>
    <w:link w:val="ListParagraph"/>
    <w:uiPriority w:val="34"/>
    <w:locked/>
    <w:rsid w:val="00950AD6"/>
    <w:rPr>
      <w:rFonts w:ascii="Times New Roman" w:eastAsiaTheme="minorEastAsia" w:hAnsi="Times New Roman" w:cs="Times New Roman"/>
      <w:sz w:val="24"/>
    </w:rPr>
  </w:style>
  <w:style w:type="table" w:customStyle="1" w:styleId="TableGrid2">
    <w:name w:val="Table Grid2"/>
    <w:basedOn w:val="TableNormal"/>
    <w:next w:val="TableGrid"/>
    <w:rsid w:val="006064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5C46"/>
    <w:pPr>
      <w:spacing w:after="0" w:line="240" w:lineRule="auto"/>
    </w:pPr>
    <w:rPr>
      <w:rFonts w:ascii="Times New Roman" w:eastAsiaTheme="minorEastAsia" w:hAnsi="Times New Roman" w:cs="Times New Roman"/>
      <w:sz w:val="24"/>
    </w:rPr>
  </w:style>
  <w:style w:type="table" w:customStyle="1" w:styleId="TableGrid3">
    <w:name w:val="Table Grid3"/>
    <w:basedOn w:val="TableNormal"/>
    <w:next w:val="TableGrid"/>
    <w:rsid w:val="000C63F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C63F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0C63F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2049"/>
    <w:pPr>
      <w:spacing w:after="240" w:line="240" w:lineRule="auto"/>
      <w:jc w:val="center"/>
    </w:pPr>
    <w:rPr>
      <w:b/>
      <w:bCs/>
      <w:sz w:val="22"/>
      <w:szCs w:val="18"/>
    </w:rPr>
  </w:style>
  <w:style w:type="character" w:styleId="FollowedHyperlink">
    <w:name w:val="FollowedHyperlink"/>
    <w:basedOn w:val="DefaultParagraphFont"/>
    <w:uiPriority w:val="99"/>
    <w:semiHidden/>
    <w:unhideWhenUsed/>
    <w:rsid w:val="00C71DA3"/>
    <w:rPr>
      <w:color w:val="800080" w:themeColor="followedHyperlink"/>
      <w:u w:val="single"/>
    </w:rPr>
  </w:style>
  <w:style w:type="paragraph" w:customStyle="1" w:styleId="Table">
    <w:name w:val="Table"/>
    <w:uiPriority w:val="99"/>
    <w:qFormat/>
    <w:rsid w:val="005724CD"/>
    <w:pPr>
      <w:spacing w:after="0" w:line="240" w:lineRule="auto"/>
      <w:jc w:val="center"/>
    </w:pPr>
    <w:rPr>
      <w:rFonts w:ascii="Times New Roman" w:eastAsia="Times New Roman" w:hAnsi="Times New Roman" w:cs="Times New Roman"/>
      <w:color w:val="000000"/>
    </w:rPr>
  </w:style>
  <w:style w:type="paragraph" w:customStyle="1" w:styleId="ParagraphSpace">
    <w:name w:val="Paragraph Space"/>
    <w:basedOn w:val="Normal"/>
    <w:link w:val="ParagraphSpaceChar"/>
    <w:qFormat/>
    <w:rsid w:val="00A94CD7"/>
  </w:style>
  <w:style w:type="character" w:customStyle="1" w:styleId="TripleSpacingChar">
    <w:name w:val="Triple Spacing Char"/>
    <w:basedOn w:val="DefaultParagraphFont"/>
    <w:rsid w:val="00BD47F1"/>
    <w:rPr>
      <w:rFonts w:ascii="Times New Roman" w:eastAsiaTheme="minorEastAsia" w:hAnsi="Times New Roman" w:cs="Times New Roman"/>
      <w:sz w:val="24"/>
    </w:rPr>
  </w:style>
  <w:style w:type="character" w:customStyle="1" w:styleId="TripleSpacingChar1">
    <w:name w:val="Triple Spacing Char1"/>
    <w:basedOn w:val="DefaultParagraphFont"/>
    <w:rsid w:val="0069414D"/>
    <w:rPr>
      <w:rFonts w:ascii="Times New Roman" w:eastAsiaTheme="minorEastAsia" w:hAnsi="Times New Roman" w:cs="Times New Roman"/>
      <w:sz w:val="24"/>
    </w:rPr>
  </w:style>
  <w:style w:type="character" w:customStyle="1" w:styleId="TripleSpacingChar2">
    <w:name w:val="Triple Spacing Char2"/>
    <w:basedOn w:val="DefaultParagraphFont"/>
    <w:rsid w:val="001C599E"/>
    <w:rPr>
      <w:rFonts w:ascii="Times New Roman" w:eastAsiaTheme="minorEastAsia" w:hAnsi="Times New Roman" w:cs="Times New Roman"/>
      <w:sz w:val="24"/>
    </w:rPr>
  </w:style>
  <w:style w:type="paragraph" w:styleId="NoSpacing">
    <w:name w:val="No Spacing"/>
    <w:uiPriority w:val="1"/>
    <w:qFormat/>
    <w:rsid w:val="00CB5280"/>
    <w:pPr>
      <w:spacing w:after="0" w:line="240" w:lineRule="auto"/>
    </w:pPr>
    <w:rPr>
      <w:rFonts w:ascii="Times New Roman" w:eastAsiaTheme="minorEastAsia" w:hAnsi="Times New Roman" w:cs="Times New Roman"/>
      <w:sz w:val="24"/>
    </w:rPr>
  </w:style>
  <w:style w:type="character" w:customStyle="1" w:styleId="ParagraphSpaceChar">
    <w:name w:val="Paragraph Space Char"/>
    <w:basedOn w:val="DefaultParagraphFont"/>
    <w:link w:val="ParagraphSpace"/>
    <w:rsid w:val="00A94CD7"/>
    <w:rPr>
      <w:rFonts w:ascii="Times New Roman" w:eastAsiaTheme="minorEastAsia" w:hAnsi="Times New Roman" w:cs="Times New Roman"/>
      <w:sz w:val="24"/>
    </w:rPr>
  </w:style>
  <w:style w:type="paragraph" w:customStyle="1" w:styleId="BottomofTableSpacing">
    <w:name w:val="Bottom of Table Spacing"/>
    <w:basedOn w:val="ParagraphSpace"/>
    <w:link w:val="BottomofTableSpacingChar"/>
    <w:qFormat/>
    <w:rsid w:val="001D25AD"/>
    <w:pPr>
      <w:spacing w:line="720" w:lineRule="auto"/>
    </w:pPr>
  </w:style>
  <w:style w:type="character" w:customStyle="1" w:styleId="BottomofTableSpacingChar">
    <w:name w:val="Bottom of Table Spacing Char"/>
    <w:basedOn w:val="ParagraphSpaceChar"/>
    <w:link w:val="BottomofTableSpacing"/>
    <w:rsid w:val="001D25AD"/>
    <w:rPr>
      <w:rFonts w:ascii="Times New Roman" w:eastAsiaTheme="minorEastAsia" w:hAnsi="Times New Roman" w:cs="Times New Roman"/>
      <w:sz w:val="24"/>
    </w:rPr>
  </w:style>
  <w:style w:type="paragraph" w:styleId="EndnoteText">
    <w:name w:val="endnote text"/>
    <w:basedOn w:val="Normal"/>
    <w:link w:val="EndnoteTextChar"/>
    <w:uiPriority w:val="99"/>
    <w:semiHidden/>
    <w:unhideWhenUsed/>
    <w:rsid w:val="00066D74"/>
    <w:pPr>
      <w:spacing w:line="240" w:lineRule="auto"/>
    </w:pPr>
    <w:rPr>
      <w:sz w:val="20"/>
      <w:szCs w:val="20"/>
    </w:rPr>
  </w:style>
  <w:style w:type="character" w:customStyle="1" w:styleId="EndnoteTextChar">
    <w:name w:val="Endnote Text Char"/>
    <w:basedOn w:val="DefaultParagraphFont"/>
    <w:link w:val="EndnoteText"/>
    <w:uiPriority w:val="99"/>
    <w:semiHidden/>
    <w:rsid w:val="00066D74"/>
    <w:rPr>
      <w:rFonts w:ascii="Times New Roman" w:eastAsiaTheme="minorEastAsia" w:hAnsi="Times New Roman" w:cs="Times New Roman"/>
      <w:sz w:val="20"/>
      <w:szCs w:val="20"/>
    </w:rPr>
  </w:style>
  <w:style w:type="character" w:styleId="EndnoteReference">
    <w:name w:val="endnote reference"/>
    <w:basedOn w:val="DefaultParagraphFont"/>
    <w:uiPriority w:val="99"/>
    <w:semiHidden/>
    <w:unhideWhenUsed/>
    <w:rsid w:val="00066D74"/>
    <w:rPr>
      <w:vertAlign w:val="superscript"/>
    </w:rPr>
  </w:style>
  <w:style w:type="table" w:customStyle="1" w:styleId="TableGrid6">
    <w:name w:val="Table Grid6"/>
    <w:basedOn w:val="TableNormal"/>
    <w:next w:val="TableGrid"/>
    <w:rsid w:val="00E01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9123D"/>
  </w:style>
  <w:style w:type="table" w:customStyle="1" w:styleId="TableGrid7">
    <w:name w:val="Table Grid7"/>
    <w:basedOn w:val="TableNormal"/>
    <w:next w:val="TableGrid"/>
    <w:rsid w:val="00A9123D"/>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A9123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next w:val="LightList"/>
    <w:uiPriority w:val="61"/>
    <w:rsid w:val="00A9123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Normal"/>
    <w:next w:val="LightGrid"/>
    <w:uiPriority w:val="62"/>
    <w:rsid w:val="00A9123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21">
    <w:name w:val="Table Grid21"/>
    <w:basedOn w:val="TableNormal"/>
    <w:next w:val="TableGrid"/>
    <w:rsid w:val="00A9123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9123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9123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9123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A91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06A4D"/>
    <w:pPr>
      <w:tabs>
        <w:tab w:val="left" w:pos="900"/>
        <w:tab w:val="right" w:leader="dot" w:pos="8900"/>
      </w:tabs>
      <w:spacing w:before="240" w:after="60" w:line="240" w:lineRule="auto"/>
      <w:ind w:left="907" w:hanging="691"/>
    </w:pPr>
  </w:style>
  <w:style w:type="paragraph" w:customStyle="1" w:styleId="xl69">
    <w:name w:val="xl69"/>
    <w:basedOn w:val="Normal"/>
    <w:rsid w:val="004E2107"/>
    <w:pPr>
      <w:spacing w:before="100" w:beforeAutospacing="1" w:after="100" w:afterAutospacing="1" w:line="240" w:lineRule="auto"/>
      <w:textAlignment w:val="center"/>
    </w:pPr>
    <w:rPr>
      <w:rFonts w:eastAsia="Times New Roman"/>
      <w:szCs w:val="24"/>
    </w:rPr>
  </w:style>
  <w:style w:type="paragraph" w:customStyle="1" w:styleId="xl70">
    <w:name w:val="xl70"/>
    <w:basedOn w:val="Normal"/>
    <w:rsid w:val="004E2107"/>
    <w:pPr>
      <w:shd w:val="clear" w:color="000000" w:fill="D9D9D9"/>
      <w:spacing w:before="100" w:beforeAutospacing="1" w:after="100" w:afterAutospacing="1" w:line="240" w:lineRule="auto"/>
      <w:textAlignment w:val="center"/>
    </w:pPr>
    <w:rPr>
      <w:rFonts w:eastAsia="Times New Roman"/>
      <w:szCs w:val="24"/>
    </w:rPr>
  </w:style>
  <w:style w:type="paragraph" w:customStyle="1" w:styleId="xl71">
    <w:name w:val="xl71"/>
    <w:basedOn w:val="Normal"/>
    <w:rsid w:val="004E2107"/>
    <w:pPr>
      <w:spacing w:before="100" w:beforeAutospacing="1" w:after="100" w:afterAutospacing="1" w:line="240" w:lineRule="auto"/>
    </w:pPr>
    <w:rPr>
      <w:rFonts w:eastAsia="Times New Roman"/>
      <w:color w:val="FF0000"/>
      <w:szCs w:val="24"/>
    </w:rPr>
  </w:style>
  <w:style w:type="paragraph" w:customStyle="1" w:styleId="xl72">
    <w:name w:val="xl72"/>
    <w:basedOn w:val="Normal"/>
    <w:rsid w:val="004E2107"/>
    <w:pPr>
      <w:shd w:val="clear" w:color="000000" w:fill="FFFFFF"/>
      <w:spacing w:before="100" w:beforeAutospacing="1" w:after="100" w:afterAutospacing="1" w:line="240" w:lineRule="auto"/>
      <w:textAlignment w:val="center"/>
    </w:pPr>
    <w:rPr>
      <w:rFonts w:eastAsia="Times New Roman"/>
      <w:szCs w:val="24"/>
    </w:rPr>
  </w:style>
  <w:style w:type="paragraph" w:customStyle="1" w:styleId="xl73">
    <w:name w:val="xl73"/>
    <w:basedOn w:val="Normal"/>
    <w:rsid w:val="004E2107"/>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74">
    <w:name w:val="xl74"/>
    <w:basedOn w:val="Normal"/>
    <w:rsid w:val="004E2107"/>
    <w:pPr>
      <w:pBdr>
        <w:top w:val="single" w:sz="4" w:space="0" w:color="808080"/>
        <w:left w:val="single" w:sz="4" w:space="0" w:color="808080"/>
        <w:bottom w:val="single" w:sz="12"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75">
    <w:name w:val="xl75"/>
    <w:basedOn w:val="Normal"/>
    <w:rsid w:val="004E2107"/>
    <w:pPr>
      <w:pBdr>
        <w:top w:val="single" w:sz="4" w:space="0" w:color="808080"/>
        <w:left w:val="single" w:sz="4" w:space="0" w:color="808080"/>
        <w:bottom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76">
    <w:name w:val="xl76"/>
    <w:basedOn w:val="Normal"/>
    <w:rsid w:val="004E2107"/>
    <w:pPr>
      <w:pBdr>
        <w:top w:val="single" w:sz="4" w:space="0" w:color="808080"/>
        <w:bottom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77">
    <w:name w:val="xl77"/>
    <w:basedOn w:val="Normal"/>
    <w:rsid w:val="004E2107"/>
    <w:pPr>
      <w:pBdr>
        <w:top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78">
    <w:name w:val="xl78"/>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79">
    <w:name w:val="xl79"/>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80">
    <w:name w:val="xl80"/>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81">
    <w:name w:val="xl81"/>
    <w:basedOn w:val="Normal"/>
    <w:rsid w:val="004E2107"/>
    <w:pPr>
      <w:pBdr>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82">
    <w:name w:val="xl82"/>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83">
    <w:name w:val="xl83"/>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84">
    <w:name w:val="xl84"/>
    <w:basedOn w:val="Normal"/>
    <w:rsid w:val="004E2107"/>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b/>
      <w:bCs/>
      <w:sz w:val="20"/>
      <w:szCs w:val="20"/>
    </w:rPr>
  </w:style>
  <w:style w:type="paragraph" w:customStyle="1" w:styleId="xl85">
    <w:name w:val="xl85"/>
    <w:basedOn w:val="Normal"/>
    <w:rsid w:val="004E2107"/>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b/>
      <w:bCs/>
      <w:sz w:val="20"/>
      <w:szCs w:val="20"/>
    </w:rPr>
  </w:style>
  <w:style w:type="paragraph" w:customStyle="1" w:styleId="xl86">
    <w:name w:val="xl86"/>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87">
    <w:name w:val="xl87"/>
    <w:basedOn w:val="Normal"/>
    <w:rsid w:val="004E2107"/>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eastAsia="Times New Roman"/>
      <w:szCs w:val="24"/>
    </w:rPr>
  </w:style>
  <w:style w:type="paragraph" w:customStyle="1" w:styleId="xl88">
    <w:name w:val="xl88"/>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szCs w:val="24"/>
    </w:rPr>
  </w:style>
  <w:style w:type="paragraph" w:customStyle="1" w:styleId="xl89">
    <w:name w:val="xl89"/>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90">
    <w:name w:val="xl90"/>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91">
    <w:name w:val="xl91"/>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92">
    <w:name w:val="xl92"/>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93">
    <w:name w:val="xl93"/>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textAlignment w:val="center"/>
    </w:pPr>
    <w:rPr>
      <w:rFonts w:eastAsia="Times New Roman"/>
      <w:szCs w:val="24"/>
    </w:rPr>
  </w:style>
  <w:style w:type="paragraph" w:customStyle="1" w:styleId="xl94">
    <w:name w:val="xl94"/>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textAlignment w:val="center"/>
    </w:pPr>
    <w:rPr>
      <w:rFonts w:eastAsia="Times New Roman"/>
      <w:szCs w:val="24"/>
    </w:rPr>
  </w:style>
  <w:style w:type="paragraph" w:customStyle="1" w:styleId="xl95">
    <w:name w:val="xl95"/>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96">
    <w:name w:val="xl96"/>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97">
    <w:name w:val="xl97"/>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98">
    <w:name w:val="xl98"/>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99">
    <w:name w:val="xl99"/>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00">
    <w:name w:val="xl100"/>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01">
    <w:name w:val="xl101"/>
    <w:basedOn w:val="Normal"/>
    <w:rsid w:val="004E2107"/>
    <w:pPr>
      <w:pBdr>
        <w:top w:val="single" w:sz="4" w:space="0" w:color="808080"/>
        <w:left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eastAsia="Times New Roman"/>
      <w:szCs w:val="24"/>
    </w:rPr>
  </w:style>
  <w:style w:type="paragraph" w:customStyle="1" w:styleId="xl102">
    <w:name w:val="xl102"/>
    <w:basedOn w:val="Normal"/>
    <w:rsid w:val="004E2107"/>
    <w:pPr>
      <w:pBdr>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eastAsia="Times New Roman"/>
      <w:szCs w:val="24"/>
    </w:rPr>
  </w:style>
  <w:style w:type="paragraph" w:customStyle="1" w:styleId="xl103">
    <w:name w:val="xl103"/>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104">
    <w:name w:val="xl104"/>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105">
    <w:name w:val="xl105"/>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06">
    <w:name w:val="xl106"/>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07">
    <w:name w:val="xl107"/>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08">
    <w:name w:val="xl108"/>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09">
    <w:name w:val="xl109"/>
    <w:basedOn w:val="Normal"/>
    <w:rsid w:val="004E2107"/>
    <w:pPr>
      <w:pBdr>
        <w:top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0">
    <w:name w:val="xl110"/>
    <w:basedOn w:val="Normal"/>
    <w:rsid w:val="004E2107"/>
    <w:pPr>
      <w:pBdr>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1">
    <w:name w:val="xl111"/>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2">
    <w:name w:val="xl112"/>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3">
    <w:name w:val="xl113"/>
    <w:basedOn w:val="Normal"/>
    <w:rsid w:val="004E2107"/>
    <w:pPr>
      <w:pBdr>
        <w:top w:val="single" w:sz="4" w:space="0" w:color="808080"/>
        <w:left w:val="single" w:sz="4" w:space="0" w:color="808080"/>
        <w:right w:val="single" w:sz="4" w:space="0" w:color="808080"/>
      </w:pBdr>
      <w:spacing w:before="100" w:beforeAutospacing="1" w:after="100" w:afterAutospacing="1" w:line="240" w:lineRule="auto"/>
    </w:pPr>
    <w:rPr>
      <w:rFonts w:eastAsia="Times New Roman"/>
      <w:szCs w:val="24"/>
    </w:rPr>
  </w:style>
  <w:style w:type="paragraph" w:customStyle="1" w:styleId="xl114">
    <w:name w:val="xl114"/>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pPr>
    <w:rPr>
      <w:rFonts w:eastAsia="Times New Roman"/>
      <w:szCs w:val="24"/>
    </w:rPr>
  </w:style>
  <w:style w:type="paragraph" w:customStyle="1" w:styleId="xl115">
    <w:name w:val="xl115"/>
    <w:basedOn w:val="Normal"/>
    <w:rsid w:val="004E2107"/>
    <w:pPr>
      <w:pBdr>
        <w:top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116">
    <w:name w:val="xl116"/>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7">
    <w:name w:val="xl117"/>
    <w:basedOn w:val="Normal"/>
    <w:rsid w:val="004E2107"/>
    <w:pPr>
      <w:pBdr>
        <w:top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8">
    <w:name w:val="xl118"/>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9">
    <w:name w:val="xl119"/>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0">
    <w:name w:val="xl120"/>
    <w:basedOn w:val="Normal"/>
    <w:rsid w:val="004E2107"/>
    <w:pPr>
      <w:pBdr>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1">
    <w:name w:val="xl121"/>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2">
    <w:name w:val="xl122"/>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3">
    <w:name w:val="xl123"/>
    <w:basedOn w:val="Normal"/>
    <w:rsid w:val="004E2107"/>
    <w:pPr>
      <w:pBdr>
        <w:top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4">
    <w:name w:val="xl124"/>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5">
    <w:name w:val="xl125"/>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6">
    <w:name w:val="xl126"/>
    <w:basedOn w:val="Normal"/>
    <w:rsid w:val="004E2107"/>
    <w:pPr>
      <w:pBdr>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7">
    <w:name w:val="xl127"/>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8">
    <w:name w:val="xl128"/>
    <w:basedOn w:val="Normal"/>
    <w:rsid w:val="004E2107"/>
    <w:pPr>
      <w:pBdr>
        <w:top w:val="single" w:sz="4" w:space="0" w:color="808080"/>
        <w:left w:val="single" w:sz="4" w:space="0" w:color="808080"/>
        <w:bottom w:val="single" w:sz="12"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9">
    <w:name w:val="xl129"/>
    <w:basedOn w:val="Normal"/>
    <w:rsid w:val="004E2107"/>
    <w:pPr>
      <w:pBdr>
        <w:top w:val="single" w:sz="4" w:space="0" w:color="808080"/>
        <w:bottom w:val="single" w:sz="12"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30">
    <w:name w:val="xl130"/>
    <w:basedOn w:val="Normal"/>
    <w:rsid w:val="004E2107"/>
    <w:pPr>
      <w:pBdr>
        <w:top w:val="single" w:sz="4" w:space="0" w:color="808080"/>
        <w:bottom w:val="single" w:sz="12"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31">
    <w:name w:val="xl131"/>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2">
    <w:name w:val="xl132"/>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3">
    <w:name w:val="xl133"/>
    <w:basedOn w:val="Normal"/>
    <w:rsid w:val="004E2107"/>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4">
    <w:name w:val="xl134"/>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5">
    <w:name w:val="xl135"/>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6">
    <w:name w:val="xl136"/>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37">
    <w:name w:val="xl137"/>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38">
    <w:name w:val="xl138"/>
    <w:basedOn w:val="Normal"/>
    <w:rsid w:val="004E2107"/>
    <w:pPr>
      <w:pBdr>
        <w:bottom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39">
    <w:name w:val="xl139"/>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40">
    <w:name w:val="xl140"/>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pPr>
    <w:rPr>
      <w:rFonts w:eastAsia="Times New Roman"/>
      <w:b/>
      <w:bCs/>
      <w:szCs w:val="24"/>
    </w:rPr>
  </w:style>
  <w:style w:type="paragraph" w:customStyle="1" w:styleId="xl141">
    <w:name w:val="xl141"/>
    <w:basedOn w:val="Normal"/>
    <w:rsid w:val="004E2107"/>
    <w:pPr>
      <w:pBdr>
        <w:bottom w:val="single" w:sz="4" w:space="0" w:color="808080"/>
      </w:pBdr>
      <w:shd w:val="clear" w:color="000000" w:fill="FFFFFF"/>
      <w:spacing w:before="100" w:beforeAutospacing="1" w:after="100" w:afterAutospacing="1" w:line="240" w:lineRule="auto"/>
      <w:jc w:val="center"/>
    </w:pPr>
    <w:rPr>
      <w:rFonts w:eastAsia="Times New Roman"/>
      <w:b/>
      <w:bCs/>
      <w:szCs w:val="24"/>
    </w:rPr>
  </w:style>
  <w:style w:type="paragraph" w:customStyle="1" w:styleId="xl142">
    <w:name w:val="xl142"/>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pPr>
    <w:rPr>
      <w:rFonts w:eastAsia="Times New Roman"/>
      <w:b/>
      <w:bCs/>
      <w:szCs w:val="24"/>
    </w:rPr>
  </w:style>
  <w:style w:type="paragraph" w:customStyle="1" w:styleId="xl143">
    <w:name w:val="xl143"/>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4">
    <w:name w:val="xl144"/>
    <w:basedOn w:val="Normal"/>
    <w:rsid w:val="004E2107"/>
    <w:pPr>
      <w:pBdr>
        <w:top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5">
    <w:name w:val="xl145"/>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6">
    <w:name w:val="xl146"/>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7">
    <w:name w:val="xl147"/>
    <w:basedOn w:val="Normal"/>
    <w:rsid w:val="004E2107"/>
    <w:pPr>
      <w:pBdr>
        <w:bottom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8">
    <w:name w:val="xl148"/>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9">
    <w:name w:val="xl149"/>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0">
    <w:name w:val="xl150"/>
    <w:basedOn w:val="Normal"/>
    <w:rsid w:val="004E2107"/>
    <w:pPr>
      <w:pBdr>
        <w:top w:val="single" w:sz="4" w:space="0" w:color="808080"/>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1">
    <w:name w:val="xl151"/>
    <w:basedOn w:val="Normal"/>
    <w:rsid w:val="004E2107"/>
    <w:pPr>
      <w:pBdr>
        <w:top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2">
    <w:name w:val="xl152"/>
    <w:basedOn w:val="Normal"/>
    <w:rsid w:val="004E2107"/>
    <w:pPr>
      <w:pBdr>
        <w:top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3">
    <w:name w:val="xl153"/>
    <w:basedOn w:val="Normal"/>
    <w:rsid w:val="004E2107"/>
    <w:pPr>
      <w:pBdr>
        <w:top w:val="single" w:sz="4" w:space="0" w:color="808080"/>
        <w:left w:val="single" w:sz="4" w:space="0" w:color="808080"/>
        <w:bottom w:val="single" w:sz="12"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4">
    <w:name w:val="xl154"/>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55">
    <w:name w:val="xl155"/>
    <w:basedOn w:val="Normal"/>
    <w:rsid w:val="004E2107"/>
    <w:pPr>
      <w:pBdr>
        <w:bottom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56">
    <w:name w:val="xl156"/>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57">
    <w:name w:val="xl157"/>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b/>
      <w:bCs/>
      <w:sz w:val="20"/>
      <w:szCs w:val="20"/>
    </w:rPr>
  </w:style>
  <w:style w:type="paragraph" w:customStyle="1" w:styleId="xl158">
    <w:name w:val="xl158"/>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b/>
      <w:bCs/>
      <w:sz w:val="20"/>
      <w:szCs w:val="20"/>
    </w:rPr>
  </w:style>
  <w:style w:type="paragraph" w:customStyle="1" w:styleId="xl159">
    <w:name w:val="xl159"/>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160">
    <w:name w:val="xl160"/>
    <w:basedOn w:val="Normal"/>
    <w:rsid w:val="004E210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eastAsia="Times New Roman"/>
      <w:szCs w:val="24"/>
    </w:rPr>
  </w:style>
  <w:style w:type="paragraph" w:customStyle="1" w:styleId="xl161">
    <w:name w:val="xl161"/>
    <w:basedOn w:val="Normal"/>
    <w:rsid w:val="004E2107"/>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eastAsia="Times New Roman"/>
      <w:szCs w:val="24"/>
    </w:rPr>
  </w:style>
  <w:style w:type="paragraph" w:customStyle="1" w:styleId="xl162">
    <w:name w:val="xl162"/>
    <w:basedOn w:val="Normal"/>
    <w:rsid w:val="004E210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528">
      <w:bodyDiv w:val="1"/>
      <w:marLeft w:val="0"/>
      <w:marRight w:val="0"/>
      <w:marTop w:val="0"/>
      <w:marBottom w:val="0"/>
      <w:divBdr>
        <w:top w:val="none" w:sz="0" w:space="0" w:color="auto"/>
        <w:left w:val="none" w:sz="0" w:space="0" w:color="auto"/>
        <w:bottom w:val="none" w:sz="0" w:space="0" w:color="auto"/>
        <w:right w:val="none" w:sz="0" w:space="0" w:color="auto"/>
      </w:divBdr>
    </w:div>
    <w:div w:id="3362391">
      <w:bodyDiv w:val="1"/>
      <w:marLeft w:val="0"/>
      <w:marRight w:val="0"/>
      <w:marTop w:val="0"/>
      <w:marBottom w:val="0"/>
      <w:divBdr>
        <w:top w:val="none" w:sz="0" w:space="0" w:color="auto"/>
        <w:left w:val="none" w:sz="0" w:space="0" w:color="auto"/>
        <w:bottom w:val="none" w:sz="0" w:space="0" w:color="auto"/>
        <w:right w:val="none" w:sz="0" w:space="0" w:color="auto"/>
      </w:divBdr>
    </w:div>
    <w:div w:id="7295298">
      <w:bodyDiv w:val="1"/>
      <w:marLeft w:val="0"/>
      <w:marRight w:val="0"/>
      <w:marTop w:val="0"/>
      <w:marBottom w:val="0"/>
      <w:divBdr>
        <w:top w:val="none" w:sz="0" w:space="0" w:color="auto"/>
        <w:left w:val="none" w:sz="0" w:space="0" w:color="auto"/>
        <w:bottom w:val="none" w:sz="0" w:space="0" w:color="auto"/>
        <w:right w:val="none" w:sz="0" w:space="0" w:color="auto"/>
      </w:divBdr>
    </w:div>
    <w:div w:id="11541413">
      <w:bodyDiv w:val="1"/>
      <w:marLeft w:val="0"/>
      <w:marRight w:val="0"/>
      <w:marTop w:val="0"/>
      <w:marBottom w:val="0"/>
      <w:divBdr>
        <w:top w:val="none" w:sz="0" w:space="0" w:color="auto"/>
        <w:left w:val="none" w:sz="0" w:space="0" w:color="auto"/>
        <w:bottom w:val="none" w:sz="0" w:space="0" w:color="auto"/>
        <w:right w:val="none" w:sz="0" w:space="0" w:color="auto"/>
      </w:divBdr>
    </w:div>
    <w:div w:id="31424455">
      <w:bodyDiv w:val="1"/>
      <w:marLeft w:val="0"/>
      <w:marRight w:val="0"/>
      <w:marTop w:val="0"/>
      <w:marBottom w:val="0"/>
      <w:divBdr>
        <w:top w:val="none" w:sz="0" w:space="0" w:color="auto"/>
        <w:left w:val="none" w:sz="0" w:space="0" w:color="auto"/>
        <w:bottom w:val="none" w:sz="0" w:space="0" w:color="auto"/>
        <w:right w:val="none" w:sz="0" w:space="0" w:color="auto"/>
      </w:divBdr>
    </w:div>
    <w:div w:id="32388630">
      <w:bodyDiv w:val="1"/>
      <w:marLeft w:val="0"/>
      <w:marRight w:val="0"/>
      <w:marTop w:val="0"/>
      <w:marBottom w:val="0"/>
      <w:divBdr>
        <w:top w:val="none" w:sz="0" w:space="0" w:color="auto"/>
        <w:left w:val="none" w:sz="0" w:space="0" w:color="auto"/>
        <w:bottom w:val="none" w:sz="0" w:space="0" w:color="auto"/>
        <w:right w:val="none" w:sz="0" w:space="0" w:color="auto"/>
      </w:divBdr>
    </w:div>
    <w:div w:id="34240929">
      <w:bodyDiv w:val="1"/>
      <w:marLeft w:val="0"/>
      <w:marRight w:val="0"/>
      <w:marTop w:val="0"/>
      <w:marBottom w:val="0"/>
      <w:divBdr>
        <w:top w:val="none" w:sz="0" w:space="0" w:color="auto"/>
        <w:left w:val="none" w:sz="0" w:space="0" w:color="auto"/>
        <w:bottom w:val="none" w:sz="0" w:space="0" w:color="auto"/>
        <w:right w:val="none" w:sz="0" w:space="0" w:color="auto"/>
      </w:divBdr>
    </w:div>
    <w:div w:id="34502250">
      <w:bodyDiv w:val="1"/>
      <w:marLeft w:val="0"/>
      <w:marRight w:val="0"/>
      <w:marTop w:val="0"/>
      <w:marBottom w:val="0"/>
      <w:divBdr>
        <w:top w:val="none" w:sz="0" w:space="0" w:color="auto"/>
        <w:left w:val="none" w:sz="0" w:space="0" w:color="auto"/>
        <w:bottom w:val="none" w:sz="0" w:space="0" w:color="auto"/>
        <w:right w:val="none" w:sz="0" w:space="0" w:color="auto"/>
      </w:divBdr>
    </w:div>
    <w:div w:id="40568023">
      <w:bodyDiv w:val="1"/>
      <w:marLeft w:val="0"/>
      <w:marRight w:val="0"/>
      <w:marTop w:val="0"/>
      <w:marBottom w:val="0"/>
      <w:divBdr>
        <w:top w:val="none" w:sz="0" w:space="0" w:color="auto"/>
        <w:left w:val="none" w:sz="0" w:space="0" w:color="auto"/>
        <w:bottom w:val="none" w:sz="0" w:space="0" w:color="auto"/>
        <w:right w:val="none" w:sz="0" w:space="0" w:color="auto"/>
      </w:divBdr>
    </w:div>
    <w:div w:id="43987684">
      <w:bodyDiv w:val="1"/>
      <w:marLeft w:val="0"/>
      <w:marRight w:val="0"/>
      <w:marTop w:val="0"/>
      <w:marBottom w:val="0"/>
      <w:divBdr>
        <w:top w:val="none" w:sz="0" w:space="0" w:color="auto"/>
        <w:left w:val="none" w:sz="0" w:space="0" w:color="auto"/>
        <w:bottom w:val="none" w:sz="0" w:space="0" w:color="auto"/>
        <w:right w:val="none" w:sz="0" w:space="0" w:color="auto"/>
      </w:divBdr>
    </w:div>
    <w:div w:id="51581995">
      <w:bodyDiv w:val="1"/>
      <w:marLeft w:val="0"/>
      <w:marRight w:val="0"/>
      <w:marTop w:val="0"/>
      <w:marBottom w:val="0"/>
      <w:divBdr>
        <w:top w:val="none" w:sz="0" w:space="0" w:color="auto"/>
        <w:left w:val="none" w:sz="0" w:space="0" w:color="auto"/>
        <w:bottom w:val="none" w:sz="0" w:space="0" w:color="auto"/>
        <w:right w:val="none" w:sz="0" w:space="0" w:color="auto"/>
      </w:divBdr>
    </w:div>
    <w:div w:id="52504436">
      <w:bodyDiv w:val="1"/>
      <w:marLeft w:val="0"/>
      <w:marRight w:val="0"/>
      <w:marTop w:val="0"/>
      <w:marBottom w:val="0"/>
      <w:divBdr>
        <w:top w:val="none" w:sz="0" w:space="0" w:color="auto"/>
        <w:left w:val="none" w:sz="0" w:space="0" w:color="auto"/>
        <w:bottom w:val="none" w:sz="0" w:space="0" w:color="auto"/>
        <w:right w:val="none" w:sz="0" w:space="0" w:color="auto"/>
      </w:divBdr>
    </w:div>
    <w:div w:id="60568500">
      <w:bodyDiv w:val="1"/>
      <w:marLeft w:val="0"/>
      <w:marRight w:val="0"/>
      <w:marTop w:val="0"/>
      <w:marBottom w:val="0"/>
      <w:divBdr>
        <w:top w:val="none" w:sz="0" w:space="0" w:color="auto"/>
        <w:left w:val="none" w:sz="0" w:space="0" w:color="auto"/>
        <w:bottom w:val="none" w:sz="0" w:space="0" w:color="auto"/>
        <w:right w:val="none" w:sz="0" w:space="0" w:color="auto"/>
      </w:divBdr>
    </w:div>
    <w:div w:id="61102987">
      <w:bodyDiv w:val="1"/>
      <w:marLeft w:val="0"/>
      <w:marRight w:val="0"/>
      <w:marTop w:val="0"/>
      <w:marBottom w:val="0"/>
      <w:divBdr>
        <w:top w:val="none" w:sz="0" w:space="0" w:color="auto"/>
        <w:left w:val="none" w:sz="0" w:space="0" w:color="auto"/>
        <w:bottom w:val="none" w:sz="0" w:space="0" w:color="auto"/>
        <w:right w:val="none" w:sz="0" w:space="0" w:color="auto"/>
      </w:divBdr>
    </w:div>
    <w:div w:id="62220568">
      <w:bodyDiv w:val="1"/>
      <w:marLeft w:val="0"/>
      <w:marRight w:val="0"/>
      <w:marTop w:val="0"/>
      <w:marBottom w:val="0"/>
      <w:divBdr>
        <w:top w:val="none" w:sz="0" w:space="0" w:color="auto"/>
        <w:left w:val="none" w:sz="0" w:space="0" w:color="auto"/>
        <w:bottom w:val="none" w:sz="0" w:space="0" w:color="auto"/>
        <w:right w:val="none" w:sz="0" w:space="0" w:color="auto"/>
      </w:divBdr>
    </w:div>
    <w:div w:id="62602852">
      <w:bodyDiv w:val="1"/>
      <w:marLeft w:val="0"/>
      <w:marRight w:val="0"/>
      <w:marTop w:val="0"/>
      <w:marBottom w:val="0"/>
      <w:divBdr>
        <w:top w:val="none" w:sz="0" w:space="0" w:color="auto"/>
        <w:left w:val="none" w:sz="0" w:space="0" w:color="auto"/>
        <w:bottom w:val="none" w:sz="0" w:space="0" w:color="auto"/>
        <w:right w:val="none" w:sz="0" w:space="0" w:color="auto"/>
      </w:divBdr>
    </w:div>
    <w:div w:id="65109318">
      <w:bodyDiv w:val="1"/>
      <w:marLeft w:val="0"/>
      <w:marRight w:val="0"/>
      <w:marTop w:val="0"/>
      <w:marBottom w:val="0"/>
      <w:divBdr>
        <w:top w:val="none" w:sz="0" w:space="0" w:color="auto"/>
        <w:left w:val="none" w:sz="0" w:space="0" w:color="auto"/>
        <w:bottom w:val="none" w:sz="0" w:space="0" w:color="auto"/>
        <w:right w:val="none" w:sz="0" w:space="0" w:color="auto"/>
      </w:divBdr>
    </w:div>
    <w:div w:id="73476492">
      <w:bodyDiv w:val="1"/>
      <w:marLeft w:val="0"/>
      <w:marRight w:val="0"/>
      <w:marTop w:val="0"/>
      <w:marBottom w:val="0"/>
      <w:divBdr>
        <w:top w:val="none" w:sz="0" w:space="0" w:color="auto"/>
        <w:left w:val="none" w:sz="0" w:space="0" w:color="auto"/>
        <w:bottom w:val="none" w:sz="0" w:space="0" w:color="auto"/>
        <w:right w:val="none" w:sz="0" w:space="0" w:color="auto"/>
      </w:divBdr>
    </w:div>
    <w:div w:id="77287775">
      <w:bodyDiv w:val="1"/>
      <w:marLeft w:val="0"/>
      <w:marRight w:val="0"/>
      <w:marTop w:val="0"/>
      <w:marBottom w:val="0"/>
      <w:divBdr>
        <w:top w:val="none" w:sz="0" w:space="0" w:color="auto"/>
        <w:left w:val="none" w:sz="0" w:space="0" w:color="auto"/>
        <w:bottom w:val="none" w:sz="0" w:space="0" w:color="auto"/>
        <w:right w:val="none" w:sz="0" w:space="0" w:color="auto"/>
      </w:divBdr>
    </w:div>
    <w:div w:id="77950554">
      <w:bodyDiv w:val="1"/>
      <w:marLeft w:val="0"/>
      <w:marRight w:val="0"/>
      <w:marTop w:val="0"/>
      <w:marBottom w:val="0"/>
      <w:divBdr>
        <w:top w:val="none" w:sz="0" w:space="0" w:color="auto"/>
        <w:left w:val="none" w:sz="0" w:space="0" w:color="auto"/>
        <w:bottom w:val="none" w:sz="0" w:space="0" w:color="auto"/>
        <w:right w:val="none" w:sz="0" w:space="0" w:color="auto"/>
      </w:divBdr>
    </w:div>
    <w:div w:id="81529735">
      <w:bodyDiv w:val="1"/>
      <w:marLeft w:val="0"/>
      <w:marRight w:val="0"/>
      <w:marTop w:val="0"/>
      <w:marBottom w:val="0"/>
      <w:divBdr>
        <w:top w:val="none" w:sz="0" w:space="0" w:color="auto"/>
        <w:left w:val="none" w:sz="0" w:space="0" w:color="auto"/>
        <w:bottom w:val="none" w:sz="0" w:space="0" w:color="auto"/>
        <w:right w:val="none" w:sz="0" w:space="0" w:color="auto"/>
      </w:divBdr>
    </w:div>
    <w:div w:id="87119609">
      <w:bodyDiv w:val="1"/>
      <w:marLeft w:val="0"/>
      <w:marRight w:val="0"/>
      <w:marTop w:val="0"/>
      <w:marBottom w:val="0"/>
      <w:divBdr>
        <w:top w:val="none" w:sz="0" w:space="0" w:color="auto"/>
        <w:left w:val="none" w:sz="0" w:space="0" w:color="auto"/>
        <w:bottom w:val="none" w:sz="0" w:space="0" w:color="auto"/>
        <w:right w:val="none" w:sz="0" w:space="0" w:color="auto"/>
      </w:divBdr>
    </w:div>
    <w:div w:id="87626733">
      <w:bodyDiv w:val="1"/>
      <w:marLeft w:val="0"/>
      <w:marRight w:val="0"/>
      <w:marTop w:val="0"/>
      <w:marBottom w:val="0"/>
      <w:divBdr>
        <w:top w:val="none" w:sz="0" w:space="0" w:color="auto"/>
        <w:left w:val="none" w:sz="0" w:space="0" w:color="auto"/>
        <w:bottom w:val="none" w:sz="0" w:space="0" w:color="auto"/>
        <w:right w:val="none" w:sz="0" w:space="0" w:color="auto"/>
      </w:divBdr>
    </w:div>
    <w:div w:id="88160522">
      <w:bodyDiv w:val="1"/>
      <w:marLeft w:val="0"/>
      <w:marRight w:val="0"/>
      <w:marTop w:val="0"/>
      <w:marBottom w:val="0"/>
      <w:divBdr>
        <w:top w:val="none" w:sz="0" w:space="0" w:color="auto"/>
        <w:left w:val="none" w:sz="0" w:space="0" w:color="auto"/>
        <w:bottom w:val="none" w:sz="0" w:space="0" w:color="auto"/>
        <w:right w:val="none" w:sz="0" w:space="0" w:color="auto"/>
      </w:divBdr>
    </w:div>
    <w:div w:id="95516633">
      <w:bodyDiv w:val="1"/>
      <w:marLeft w:val="0"/>
      <w:marRight w:val="0"/>
      <w:marTop w:val="0"/>
      <w:marBottom w:val="0"/>
      <w:divBdr>
        <w:top w:val="none" w:sz="0" w:space="0" w:color="auto"/>
        <w:left w:val="none" w:sz="0" w:space="0" w:color="auto"/>
        <w:bottom w:val="none" w:sz="0" w:space="0" w:color="auto"/>
        <w:right w:val="none" w:sz="0" w:space="0" w:color="auto"/>
      </w:divBdr>
    </w:div>
    <w:div w:id="97020020">
      <w:bodyDiv w:val="1"/>
      <w:marLeft w:val="0"/>
      <w:marRight w:val="0"/>
      <w:marTop w:val="0"/>
      <w:marBottom w:val="0"/>
      <w:divBdr>
        <w:top w:val="none" w:sz="0" w:space="0" w:color="auto"/>
        <w:left w:val="none" w:sz="0" w:space="0" w:color="auto"/>
        <w:bottom w:val="none" w:sz="0" w:space="0" w:color="auto"/>
        <w:right w:val="none" w:sz="0" w:space="0" w:color="auto"/>
      </w:divBdr>
    </w:div>
    <w:div w:id="98528446">
      <w:bodyDiv w:val="1"/>
      <w:marLeft w:val="0"/>
      <w:marRight w:val="0"/>
      <w:marTop w:val="0"/>
      <w:marBottom w:val="0"/>
      <w:divBdr>
        <w:top w:val="none" w:sz="0" w:space="0" w:color="auto"/>
        <w:left w:val="none" w:sz="0" w:space="0" w:color="auto"/>
        <w:bottom w:val="none" w:sz="0" w:space="0" w:color="auto"/>
        <w:right w:val="none" w:sz="0" w:space="0" w:color="auto"/>
      </w:divBdr>
    </w:div>
    <w:div w:id="99617438">
      <w:bodyDiv w:val="1"/>
      <w:marLeft w:val="0"/>
      <w:marRight w:val="0"/>
      <w:marTop w:val="0"/>
      <w:marBottom w:val="0"/>
      <w:divBdr>
        <w:top w:val="none" w:sz="0" w:space="0" w:color="auto"/>
        <w:left w:val="none" w:sz="0" w:space="0" w:color="auto"/>
        <w:bottom w:val="none" w:sz="0" w:space="0" w:color="auto"/>
        <w:right w:val="none" w:sz="0" w:space="0" w:color="auto"/>
      </w:divBdr>
    </w:div>
    <w:div w:id="103617503">
      <w:bodyDiv w:val="1"/>
      <w:marLeft w:val="0"/>
      <w:marRight w:val="0"/>
      <w:marTop w:val="0"/>
      <w:marBottom w:val="0"/>
      <w:divBdr>
        <w:top w:val="none" w:sz="0" w:space="0" w:color="auto"/>
        <w:left w:val="none" w:sz="0" w:space="0" w:color="auto"/>
        <w:bottom w:val="none" w:sz="0" w:space="0" w:color="auto"/>
        <w:right w:val="none" w:sz="0" w:space="0" w:color="auto"/>
      </w:divBdr>
    </w:div>
    <w:div w:id="104735541">
      <w:bodyDiv w:val="1"/>
      <w:marLeft w:val="0"/>
      <w:marRight w:val="0"/>
      <w:marTop w:val="0"/>
      <w:marBottom w:val="0"/>
      <w:divBdr>
        <w:top w:val="none" w:sz="0" w:space="0" w:color="auto"/>
        <w:left w:val="none" w:sz="0" w:space="0" w:color="auto"/>
        <w:bottom w:val="none" w:sz="0" w:space="0" w:color="auto"/>
        <w:right w:val="none" w:sz="0" w:space="0" w:color="auto"/>
      </w:divBdr>
    </w:div>
    <w:div w:id="109207888">
      <w:bodyDiv w:val="1"/>
      <w:marLeft w:val="0"/>
      <w:marRight w:val="0"/>
      <w:marTop w:val="0"/>
      <w:marBottom w:val="0"/>
      <w:divBdr>
        <w:top w:val="none" w:sz="0" w:space="0" w:color="auto"/>
        <w:left w:val="none" w:sz="0" w:space="0" w:color="auto"/>
        <w:bottom w:val="none" w:sz="0" w:space="0" w:color="auto"/>
        <w:right w:val="none" w:sz="0" w:space="0" w:color="auto"/>
      </w:divBdr>
    </w:div>
    <w:div w:id="110519894">
      <w:bodyDiv w:val="1"/>
      <w:marLeft w:val="0"/>
      <w:marRight w:val="0"/>
      <w:marTop w:val="0"/>
      <w:marBottom w:val="0"/>
      <w:divBdr>
        <w:top w:val="none" w:sz="0" w:space="0" w:color="auto"/>
        <w:left w:val="none" w:sz="0" w:space="0" w:color="auto"/>
        <w:bottom w:val="none" w:sz="0" w:space="0" w:color="auto"/>
        <w:right w:val="none" w:sz="0" w:space="0" w:color="auto"/>
      </w:divBdr>
    </w:div>
    <w:div w:id="113330037">
      <w:bodyDiv w:val="1"/>
      <w:marLeft w:val="0"/>
      <w:marRight w:val="0"/>
      <w:marTop w:val="0"/>
      <w:marBottom w:val="0"/>
      <w:divBdr>
        <w:top w:val="none" w:sz="0" w:space="0" w:color="auto"/>
        <w:left w:val="none" w:sz="0" w:space="0" w:color="auto"/>
        <w:bottom w:val="none" w:sz="0" w:space="0" w:color="auto"/>
        <w:right w:val="none" w:sz="0" w:space="0" w:color="auto"/>
      </w:divBdr>
    </w:div>
    <w:div w:id="113912307">
      <w:bodyDiv w:val="1"/>
      <w:marLeft w:val="0"/>
      <w:marRight w:val="0"/>
      <w:marTop w:val="0"/>
      <w:marBottom w:val="0"/>
      <w:divBdr>
        <w:top w:val="none" w:sz="0" w:space="0" w:color="auto"/>
        <w:left w:val="none" w:sz="0" w:space="0" w:color="auto"/>
        <w:bottom w:val="none" w:sz="0" w:space="0" w:color="auto"/>
        <w:right w:val="none" w:sz="0" w:space="0" w:color="auto"/>
      </w:divBdr>
    </w:div>
    <w:div w:id="117844338">
      <w:bodyDiv w:val="1"/>
      <w:marLeft w:val="0"/>
      <w:marRight w:val="0"/>
      <w:marTop w:val="0"/>
      <w:marBottom w:val="0"/>
      <w:divBdr>
        <w:top w:val="none" w:sz="0" w:space="0" w:color="auto"/>
        <w:left w:val="none" w:sz="0" w:space="0" w:color="auto"/>
        <w:bottom w:val="none" w:sz="0" w:space="0" w:color="auto"/>
        <w:right w:val="none" w:sz="0" w:space="0" w:color="auto"/>
      </w:divBdr>
    </w:div>
    <w:div w:id="122121442">
      <w:bodyDiv w:val="1"/>
      <w:marLeft w:val="0"/>
      <w:marRight w:val="0"/>
      <w:marTop w:val="0"/>
      <w:marBottom w:val="0"/>
      <w:divBdr>
        <w:top w:val="none" w:sz="0" w:space="0" w:color="auto"/>
        <w:left w:val="none" w:sz="0" w:space="0" w:color="auto"/>
        <w:bottom w:val="none" w:sz="0" w:space="0" w:color="auto"/>
        <w:right w:val="none" w:sz="0" w:space="0" w:color="auto"/>
      </w:divBdr>
    </w:div>
    <w:div w:id="129590186">
      <w:bodyDiv w:val="1"/>
      <w:marLeft w:val="0"/>
      <w:marRight w:val="0"/>
      <w:marTop w:val="0"/>
      <w:marBottom w:val="0"/>
      <w:divBdr>
        <w:top w:val="none" w:sz="0" w:space="0" w:color="auto"/>
        <w:left w:val="none" w:sz="0" w:space="0" w:color="auto"/>
        <w:bottom w:val="none" w:sz="0" w:space="0" w:color="auto"/>
        <w:right w:val="none" w:sz="0" w:space="0" w:color="auto"/>
      </w:divBdr>
    </w:div>
    <w:div w:id="138767406">
      <w:bodyDiv w:val="1"/>
      <w:marLeft w:val="0"/>
      <w:marRight w:val="0"/>
      <w:marTop w:val="0"/>
      <w:marBottom w:val="0"/>
      <w:divBdr>
        <w:top w:val="none" w:sz="0" w:space="0" w:color="auto"/>
        <w:left w:val="none" w:sz="0" w:space="0" w:color="auto"/>
        <w:bottom w:val="none" w:sz="0" w:space="0" w:color="auto"/>
        <w:right w:val="none" w:sz="0" w:space="0" w:color="auto"/>
      </w:divBdr>
    </w:div>
    <w:div w:id="141586522">
      <w:bodyDiv w:val="1"/>
      <w:marLeft w:val="0"/>
      <w:marRight w:val="0"/>
      <w:marTop w:val="0"/>
      <w:marBottom w:val="0"/>
      <w:divBdr>
        <w:top w:val="none" w:sz="0" w:space="0" w:color="auto"/>
        <w:left w:val="none" w:sz="0" w:space="0" w:color="auto"/>
        <w:bottom w:val="none" w:sz="0" w:space="0" w:color="auto"/>
        <w:right w:val="none" w:sz="0" w:space="0" w:color="auto"/>
      </w:divBdr>
    </w:div>
    <w:div w:id="144861612">
      <w:bodyDiv w:val="1"/>
      <w:marLeft w:val="0"/>
      <w:marRight w:val="0"/>
      <w:marTop w:val="0"/>
      <w:marBottom w:val="0"/>
      <w:divBdr>
        <w:top w:val="none" w:sz="0" w:space="0" w:color="auto"/>
        <w:left w:val="none" w:sz="0" w:space="0" w:color="auto"/>
        <w:bottom w:val="none" w:sz="0" w:space="0" w:color="auto"/>
        <w:right w:val="none" w:sz="0" w:space="0" w:color="auto"/>
      </w:divBdr>
    </w:div>
    <w:div w:id="145054728">
      <w:bodyDiv w:val="1"/>
      <w:marLeft w:val="0"/>
      <w:marRight w:val="0"/>
      <w:marTop w:val="0"/>
      <w:marBottom w:val="0"/>
      <w:divBdr>
        <w:top w:val="none" w:sz="0" w:space="0" w:color="auto"/>
        <w:left w:val="none" w:sz="0" w:space="0" w:color="auto"/>
        <w:bottom w:val="none" w:sz="0" w:space="0" w:color="auto"/>
        <w:right w:val="none" w:sz="0" w:space="0" w:color="auto"/>
      </w:divBdr>
    </w:div>
    <w:div w:id="145245258">
      <w:bodyDiv w:val="1"/>
      <w:marLeft w:val="0"/>
      <w:marRight w:val="0"/>
      <w:marTop w:val="0"/>
      <w:marBottom w:val="0"/>
      <w:divBdr>
        <w:top w:val="none" w:sz="0" w:space="0" w:color="auto"/>
        <w:left w:val="none" w:sz="0" w:space="0" w:color="auto"/>
        <w:bottom w:val="none" w:sz="0" w:space="0" w:color="auto"/>
        <w:right w:val="none" w:sz="0" w:space="0" w:color="auto"/>
      </w:divBdr>
    </w:div>
    <w:div w:id="148982946">
      <w:bodyDiv w:val="1"/>
      <w:marLeft w:val="0"/>
      <w:marRight w:val="0"/>
      <w:marTop w:val="0"/>
      <w:marBottom w:val="0"/>
      <w:divBdr>
        <w:top w:val="none" w:sz="0" w:space="0" w:color="auto"/>
        <w:left w:val="none" w:sz="0" w:space="0" w:color="auto"/>
        <w:bottom w:val="none" w:sz="0" w:space="0" w:color="auto"/>
        <w:right w:val="none" w:sz="0" w:space="0" w:color="auto"/>
      </w:divBdr>
    </w:div>
    <w:div w:id="151065520">
      <w:bodyDiv w:val="1"/>
      <w:marLeft w:val="0"/>
      <w:marRight w:val="0"/>
      <w:marTop w:val="0"/>
      <w:marBottom w:val="0"/>
      <w:divBdr>
        <w:top w:val="none" w:sz="0" w:space="0" w:color="auto"/>
        <w:left w:val="none" w:sz="0" w:space="0" w:color="auto"/>
        <w:bottom w:val="none" w:sz="0" w:space="0" w:color="auto"/>
        <w:right w:val="none" w:sz="0" w:space="0" w:color="auto"/>
      </w:divBdr>
    </w:div>
    <w:div w:id="155538122">
      <w:bodyDiv w:val="1"/>
      <w:marLeft w:val="0"/>
      <w:marRight w:val="0"/>
      <w:marTop w:val="0"/>
      <w:marBottom w:val="0"/>
      <w:divBdr>
        <w:top w:val="none" w:sz="0" w:space="0" w:color="auto"/>
        <w:left w:val="none" w:sz="0" w:space="0" w:color="auto"/>
        <w:bottom w:val="none" w:sz="0" w:space="0" w:color="auto"/>
        <w:right w:val="none" w:sz="0" w:space="0" w:color="auto"/>
      </w:divBdr>
    </w:div>
    <w:div w:id="156773686">
      <w:bodyDiv w:val="1"/>
      <w:marLeft w:val="0"/>
      <w:marRight w:val="0"/>
      <w:marTop w:val="0"/>
      <w:marBottom w:val="0"/>
      <w:divBdr>
        <w:top w:val="none" w:sz="0" w:space="0" w:color="auto"/>
        <w:left w:val="none" w:sz="0" w:space="0" w:color="auto"/>
        <w:bottom w:val="none" w:sz="0" w:space="0" w:color="auto"/>
        <w:right w:val="none" w:sz="0" w:space="0" w:color="auto"/>
      </w:divBdr>
    </w:div>
    <w:div w:id="160968815">
      <w:bodyDiv w:val="1"/>
      <w:marLeft w:val="0"/>
      <w:marRight w:val="0"/>
      <w:marTop w:val="0"/>
      <w:marBottom w:val="0"/>
      <w:divBdr>
        <w:top w:val="none" w:sz="0" w:space="0" w:color="auto"/>
        <w:left w:val="none" w:sz="0" w:space="0" w:color="auto"/>
        <w:bottom w:val="none" w:sz="0" w:space="0" w:color="auto"/>
        <w:right w:val="none" w:sz="0" w:space="0" w:color="auto"/>
      </w:divBdr>
    </w:div>
    <w:div w:id="161624825">
      <w:bodyDiv w:val="1"/>
      <w:marLeft w:val="0"/>
      <w:marRight w:val="0"/>
      <w:marTop w:val="0"/>
      <w:marBottom w:val="0"/>
      <w:divBdr>
        <w:top w:val="none" w:sz="0" w:space="0" w:color="auto"/>
        <w:left w:val="none" w:sz="0" w:space="0" w:color="auto"/>
        <w:bottom w:val="none" w:sz="0" w:space="0" w:color="auto"/>
        <w:right w:val="none" w:sz="0" w:space="0" w:color="auto"/>
      </w:divBdr>
    </w:div>
    <w:div w:id="166988760">
      <w:bodyDiv w:val="1"/>
      <w:marLeft w:val="0"/>
      <w:marRight w:val="0"/>
      <w:marTop w:val="0"/>
      <w:marBottom w:val="0"/>
      <w:divBdr>
        <w:top w:val="none" w:sz="0" w:space="0" w:color="auto"/>
        <w:left w:val="none" w:sz="0" w:space="0" w:color="auto"/>
        <w:bottom w:val="none" w:sz="0" w:space="0" w:color="auto"/>
        <w:right w:val="none" w:sz="0" w:space="0" w:color="auto"/>
      </w:divBdr>
    </w:div>
    <w:div w:id="167335643">
      <w:bodyDiv w:val="1"/>
      <w:marLeft w:val="0"/>
      <w:marRight w:val="0"/>
      <w:marTop w:val="0"/>
      <w:marBottom w:val="0"/>
      <w:divBdr>
        <w:top w:val="none" w:sz="0" w:space="0" w:color="auto"/>
        <w:left w:val="none" w:sz="0" w:space="0" w:color="auto"/>
        <w:bottom w:val="none" w:sz="0" w:space="0" w:color="auto"/>
        <w:right w:val="none" w:sz="0" w:space="0" w:color="auto"/>
      </w:divBdr>
    </w:div>
    <w:div w:id="175074258">
      <w:bodyDiv w:val="1"/>
      <w:marLeft w:val="0"/>
      <w:marRight w:val="0"/>
      <w:marTop w:val="0"/>
      <w:marBottom w:val="0"/>
      <w:divBdr>
        <w:top w:val="none" w:sz="0" w:space="0" w:color="auto"/>
        <w:left w:val="none" w:sz="0" w:space="0" w:color="auto"/>
        <w:bottom w:val="none" w:sz="0" w:space="0" w:color="auto"/>
        <w:right w:val="none" w:sz="0" w:space="0" w:color="auto"/>
      </w:divBdr>
    </w:div>
    <w:div w:id="178551172">
      <w:bodyDiv w:val="1"/>
      <w:marLeft w:val="0"/>
      <w:marRight w:val="0"/>
      <w:marTop w:val="0"/>
      <w:marBottom w:val="0"/>
      <w:divBdr>
        <w:top w:val="none" w:sz="0" w:space="0" w:color="auto"/>
        <w:left w:val="none" w:sz="0" w:space="0" w:color="auto"/>
        <w:bottom w:val="none" w:sz="0" w:space="0" w:color="auto"/>
        <w:right w:val="none" w:sz="0" w:space="0" w:color="auto"/>
      </w:divBdr>
    </w:div>
    <w:div w:id="184295535">
      <w:bodyDiv w:val="1"/>
      <w:marLeft w:val="0"/>
      <w:marRight w:val="0"/>
      <w:marTop w:val="0"/>
      <w:marBottom w:val="0"/>
      <w:divBdr>
        <w:top w:val="none" w:sz="0" w:space="0" w:color="auto"/>
        <w:left w:val="none" w:sz="0" w:space="0" w:color="auto"/>
        <w:bottom w:val="none" w:sz="0" w:space="0" w:color="auto"/>
        <w:right w:val="none" w:sz="0" w:space="0" w:color="auto"/>
      </w:divBdr>
    </w:div>
    <w:div w:id="187257839">
      <w:bodyDiv w:val="1"/>
      <w:marLeft w:val="0"/>
      <w:marRight w:val="0"/>
      <w:marTop w:val="0"/>
      <w:marBottom w:val="0"/>
      <w:divBdr>
        <w:top w:val="none" w:sz="0" w:space="0" w:color="auto"/>
        <w:left w:val="none" w:sz="0" w:space="0" w:color="auto"/>
        <w:bottom w:val="none" w:sz="0" w:space="0" w:color="auto"/>
        <w:right w:val="none" w:sz="0" w:space="0" w:color="auto"/>
      </w:divBdr>
    </w:div>
    <w:div w:id="188177859">
      <w:bodyDiv w:val="1"/>
      <w:marLeft w:val="0"/>
      <w:marRight w:val="0"/>
      <w:marTop w:val="0"/>
      <w:marBottom w:val="0"/>
      <w:divBdr>
        <w:top w:val="none" w:sz="0" w:space="0" w:color="auto"/>
        <w:left w:val="none" w:sz="0" w:space="0" w:color="auto"/>
        <w:bottom w:val="none" w:sz="0" w:space="0" w:color="auto"/>
        <w:right w:val="none" w:sz="0" w:space="0" w:color="auto"/>
      </w:divBdr>
    </w:div>
    <w:div w:id="201283375">
      <w:bodyDiv w:val="1"/>
      <w:marLeft w:val="0"/>
      <w:marRight w:val="0"/>
      <w:marTop w:val="0"/>
      <w:marBottom w:val="0"/>
      <w:divBdr>
        <w:top w:val="none" w:sz="0" w:space="0" w:color="auto"/>
        <w:left w:val="none" w:sz="0" w:space="0" w:color="auto"/>
        <w:bottom w:val="none" w:sz="0" w:space="0" w:color="auto"/>
        <w:right w:val="none" w:sz="0" w:space="0" w:color="auto"/>
      </w:divBdr>
    </w:div>
    <w:div w:id="205217199">
      <w:bodyDiv w:val="1"/>
      <w:marLeft w:val="0"/>
      <w:marRight w:val="0"/>
      <w:marTop w:val="0"/>
      <w:marBottom w:val="0"/>
      <w:divBdr>
        <w:top w:val="none" w:sz="0" w:space="0" w:color="auto"/>
        <w:left w:val="none" w:sz="0" w:space="0" w:color="auto"/>
        <w:bottom w:val="none" w:sz="0" w:space="0" w:color="auto"/>
        <w:right w:val="none" w:sz="0" w:space="0" w:color="auto"/>
      </w:divBdr>
    </w:div>
    <w:div w:id="206527173">
      <w:bodyDiv w:val="1"/>
      <w:marLeft w:val="0"/>
      <w:marRight w:val="0"/>
      <w:marTop w:val="0"/>
      <w:marBottom w:val="0"/>
      <w:divBdr>
        <w:top w:val="none" w:sz="0" w:space="0" w:color="auto"/>
        <w:left w:val="none" w:sz="0" w:space="0" w:color="auto"/>
        <w:bottom w:val="none" w:sz="0" w:space="0" w:color="auto"/>
        <w:right w:val="none" w:sz="0" w:space="0" w:color="auto"/>
      </w:divBdr>
    </w:div>
    <w:div w:id="210533941">
      <w:bodyDiv w:val="1"/>
      <w:marLeft w:val="0"/>
      <w:marRight w:val="0"/>
      <w:marTop w:val="0"/>
      <w:marBottom w:val="0"/>
      <w:divBdr>
        <w:top w:val="none" w:sz="0" w:space="0" w:color="auto"/>
        <w:left w:val="none" w:sz="0" w:space="0" w:color="auto"/>
        <w:bottom w:val="none" w:sz="0" w:space="0" w:color="auto"/>
        <w:right w:val="none" w:sz="0" w:space="0" w:color="auto"/>
      </w:divBdr>
    </w:div>
    <w:div w:id="211769768">
      <w:bodyDiv w:val="1"/>
      <w:marLeft w:val="0"/>
      <w:marRight w:val="0"/>
      <w:marTop w:val="0"/>
      <w:marBottom w:val="0"/>
      <w:divBdr>
        <w:top w:val="none" w:sz="0" w:space="0" w:color="auto"/>
        <w:left w:val="none" w:sz="0" w:space="0" w:color="auto"/>
        <w:bottom w:val="none" w:sz="0" w:space="0" w:color="auto"/>
        <w:right w:val="none" w:sz="0" w:space="0" w:color="auto"/>
      </w:divBdr>
    </w:div>
    <w:div w:id="212155976">
      <w:bodyDiv w:val="1"/>
      <w:marLeft w:val="0"/>
      <w:marRight w:val="0"/>
      <w:marTop w:val="0"/>
      <w:marBottom w:val="0"/>
      <w:divBdr>
        <w:top w:val="none" w:sz="0" w:space="0" w:color="auto"/>
        <w:left w:val="none" w:sz="0" w:space="0" w:color="auto"/>
        <w:bottom w:val="none" w:sz="0" w:space="0" w:color="auto"/>
        <w:right w:val="none" w:sz="0" w:space="0" w:color="auto"/>
      </w:divBdr>
    </w:div>
    <w:div w:id="214972212">
      <w:bodyDiv w:val="1"/>
      <w:marLeft w:val="0"/>
      <w:marRight w:val="0"/>
      <w:marTop w:val="0"/>
      <w:marBottom w:val="0"/>
      <w:divBdr>
        <w:top w:val="none" w:sz="0" w:space="0" w:color="auto"/>
        <w:left w:val="none" w:sz="0" w:space="0" w:color="auto"/>
        <w:bottom w:val="none" w:sz="0" w:space="0" w:color="auto"/>
        <w:right w:val="none" w:sz="0" w:space="0" w:color="auto"/>
      </w:divBdr>
    </w:div>
    <w:div w:id="215749920">
      <w:bodyDiv w:val="1"/>
      <w:marLeft w:val="0"/>
      <w:marRight w:val="0"/>
      <w:marTop w:val="0"/>
      <w:marBottom w:val="0"/>
      <w:divBdr>
        <w:top w:val="none" w:sz="0" w:space="0" w:color="auto"/>
        <w:left w:val="none" w:sz="0" w:space="0" w:color="auto"/>
        <w:bottom w:val="none" w:sz="0" w:space="0" w:color="auto"/>
        <w:right w:val="none" w:sz="0" w:space="0" w:color="auto"/>
      </w:divBdr>
    </w:div>
    <w:div w:id="219748694">
      <w:bodyDiv w:val="1"/>
      <w:marLeft w:val="0"/>
      <w:marRight w:val="0"/>
      <w:marTop w:val="0"/>
      <w:marBottom w:val="0"/>
      <w:divBdr>
        <w:top w:val="none" w:sz="0" w:space="0" w:color="auto"/>
        <w:left w:val="none" w:sz="0" w:space="0" w:color="auto"/>
        <w:bottom w:val="none" w:sz="0" w:space="0" w:color="auto"/>
        <w:right w:val="none" w:sz="0" w:space="0" w:color="auto"/>
      </w:divBdr>
    </w:div>
    <w:div w:id="224530488">
      <w:bodyDiv w:val="1"/>
      <w:marLeft w:val="0"/>
      <w:marRight w:val="0"/>
      <w:marTop w:val="0"/>
      <w:marBottom w:val="0"/>
      <w:divBdr>
        <w:top w:val="none" w:sz="0" w:space="0" w:color="auto"/>
        <w:left w:val="none" w:sz="0" w:space="0" w:color="auto"/>
        <w:bottom w:val="none" w:sz="0" w:space="0" w:color="auto"/>
        <w:right w:val="none" w:sz="0" w:space="0" w:color="auto"/>
      </w:divBdr>
    </w:div>
    <w:div w:id="226309718">
      <w:bodyDiv w:val="1"/>
      <w:marLeft w:val="0"/>
      <w:marRight w:val="0"/>
      <w:marTop w:val="0"/>
      <w:marBottom w:val="0"/>
      <w:divBdr>
        <w:top w:val="none" w:sz="0" w:space="0" w:color="auto"/>
        <w:left w:val="none" w:sz="0" w:space="0" w:color="auto"/>
        <w:bottom w:val="none" w:sz="0" w:space="0" w:color="auto"/>
        <w:right w:val="none" w:sz="0" w:space="0" w:color="auto"/>
      </w:divBdr>
    </w:div>
    <w:div w:id="230387928">
      <w:bodyDiv w:val="1"/>
      <w:marLeft w:val="0"/>
      <w:marRight w:val="0"/>
      <w:marTop w:val="0"/>
      <w:marBottom w:val="0"/>
      <w:divBdr>
        <w:top w:val="none" w:sz="0" w:space="0" w:color="auto"/>
        <w:left w:val="none" w:sz="0" w:space="0" w:color="auto"/>
        <w:bottom w:val="none" w:sz="0" w:space="0" w:color="auto"/>
        <w:right w:val="none" w:sz="0" w:space="0" w:color="auto"/>
      </w:divBdr>
    </w:div>
    <w:div w:id="230969573">
      <w:bodyDiv w:val="1"/>
      <w:marLeft w:val="0"/>
      <w:marRight w:val="0"/>
      <w:marTop w:val="0"/>
      <w:marBottom w:val="0"/>
      <w:divBdr>
        <w:top w:val="none" w:sz="0" w:space="0" w:color="auto"/>
        <w:left w:val="none" w:sz="0" w:space="0" w:color="auto"/>
        <w:bottom w:val="none" w:sz="0" w:space="0" w:color="auto"/>
        <w:right w:val="none" w:sz="0" w:space="0" w:color="auto"/>
      </w:divBdr>
    </w:div>
    <w:div w:id="232349033">
      <w:bodyDiv w:val="1"/>
      <w:marLeft w:val="0"/>
      <w:marRight w:val="0"/>
      <w:marTop w:val="0"/>
      <w:marBottom w:val="0"/>
      <w:divBdr>
        <w:top w:val="none" w:sz="0" w:space="0" w:color="auto"/>
        <w:left w:val="none" w:sz="0" w:space="0" w:color="auto"/>
        <w:bottom w:val="none" w:sz="0" w:space="0" w:color="auto"/>
        <w:right w:val="none" w:sz="0" w:space="0" w:color="auto"/>
      </w:divBdr>
    </w:div>
    <w:div w:id="235867381">
      <w:bodyDiv w:val="1"/>
      <w:marLeft w:val="0"/>
      <w:marRight w:val="0"/>
      <w:marTop w:val="0"/>
      <w:marBottom w:val="0"/>
      <w:divBdr>
        <w:top w:val="none" w:sz="0" w:space="0" w:color="auto"/>
        <w:left w:val="none" w:sz="0" w:space="0" w:color="auto"/>
        <w:bottom w:val="none" w:sz="0" w:space="0" w:color="auto"/>
        <w:right w:val="none" w:sz="0" w:space="0" w:color="auto"/>
      </w:divBdr>
    </w:div>
    <w:div w:id="236474289">
      <w:bodyDiv w:val="1"/>
      <w:marLeft w:val="0"/>
      <w:marRight w:val="0"/>
      <w:marTop w:val="0"/>
      <w:marBottom w:val="0"/>
      <w:divBdr>
        <w:top w:val="none" w:sz="0" w:space="0" w:color="auto"/>
        <w:left w:val="none" w:sz="0" w:space="0" w:color="auto"/>
        <w:bottom w:val="none" w:sz="0" w:space="0" w:color="auto"/>
        <w:right w:val="none" w:sz="0" w:space="0" w:color="auto"/>
      </w:divBdr>
    </w:div>
    <w:div w:id="237057290">
      <w:bodyDiv w:val="1"/>
      <w:marLeft w:val="0"/>
      <w:marRight w:val="0"/>
      <w:marTop w:val="0"/>
      <w:marBottom w:val="0"/>
      <w:divBdr>
        <w:top w:val="none" w:sz="0" w:space="0" w:color="auto"/>
        <w:left w:val="none" w:sz="0" w:space="0" w:color="auto"/>
        <w:bottom w:val="none" w:sz="0" w:space="0" w:color="auto"/>
        <w:right w:val="none" w:sz="0" w:space="0" w:color="auto"/>
      </w:divBdr>
    </w:div>
    <w:div w:id="263192944">
      <w:bodyDiv w:val="1"/>
      <w:marLeft w:val="0"/>
      <w:marRight w:val="0"/>
      <w:marTop w:val="0"/>
      <w:marBottom w:val="0"/>
      <w:divBdr>
        <w:top w:val="none" w:sz="0" w:space="0" w:color="auto"/>
        <w:left w:val="none" w:sz="0" w:space="0" w:color="auto"/>
        <w:bottom w:val="none" w:sz="0" w:space="0" w:color="auto"/>
        <w:right w:val="none" w:sz="0" w:space="0" w:color="auto"/>
      </w:divBdr>
    </w:div>
    <w:div w:id="271060983">
      <w:bodyDiv w:val="1"/>
      <w:marLeft w:val="0"/>
      <w:marRight w:val="0"/>
      <w:marTop w:val="0"/>
      <w:marBottom w:val="0"/>
      <w:divBdr>
        <w:top w:val="none" w:sz="0" w:space="0" w:color="auto"/>
        <w:left w:val="none" w:sz="0" w:space="0" w:color="auto"/>
        <w:bottom w:val="none" w:sz="0" w:space="0" w:color="auto"/>
        <w:right w:val="none" w:sz="0" w:space="0" w:color="auto"/>
      </w:divBdr>
    </w:div>
    <w:div w:id="271788383">
      <w:bodyDiv w:val="1"/>
      <w:marLeft w:val="0"/>
      <w:marRight w:val="0"/>
      <w:marTop w:val="0"/>
      <w:marBottom w:val="0"/>
      <w:divBdr>
        <w:top w:val="none" w:sz="0" w:space="0" w:color="auto"/>
        <w:left w:val="none" w:sz="0" w:space="0" w:color="auto"/>
        <w:bottom w:val="none" w:sz="0" w:space="0" w:color="auto"/>
        <w:right w:val="none" w:sz="0" w:space="0" w:color="auto"/>
      </w:divBdr>
    </w:div>
    <w:div w:id="271867067">
      <w:bodyDiv w:val="1"/>
      <w:marLeft w:val="0"/>
      <w:marRight w:val="0"/>
      <w:marTop w:val="0"/>
      <w:marBottom w:val="0"/>
      <w:divBdr>
        <w:top w:val="none" w:sz="0" w:space="0" w:color="auto"/>
        <w:left w:val="none" w:sz="0" w:space="0" w:color="auto"/>
        <w:bottom w:val="none" w:sz="0" w:space="0" w:color="auto"/>
        <w:right w:val="none" w:sz="0" w:space="0" w:color="auto"/>
      </w:divBdr>
    </w:div>
    <w:div w:id="279655461">
      <w:bodyDiv w:val="1"/>
      <w:marLeft w:val="0"/>
      <w:marRight w:val="0"/>
      <w:marTop w:val="0"/>
      <w:marBottom w:val="0"/>
      <w:divBdr>
        <w:top w:val="none" w:sz="0" w:space="0" w:color="auto"/>
        <w:left w:val="none" w:sz="0" w:space="0" w:color="auto"/>
        <w:bottom w:val="none" w:sz="0" w:space="0" w:color="auto"/>
        <w:right w:val="none" w:sz="0" w:space="0" w:color="auto"/>
      </w:divBdr>
    </w:div>
    <w:div w:id="280769328">
      <w:bodyDiv w:val="1"/>
      <w:marLeft w:val="0"/>
      <w:marRight w:val="0"/>
      <w:marTop w:val="0"/>
      <w:marBottom w:val="0"/>
      <w:divBdr>
        <w:top w:val="none" w:sz="0" w:space="0" w:color="auto"/>
        <w:left w:val="none" w:sz="0" w:space="0" w:color="auto"/>
        <w:bottom w:val="none" w:sz="0" w:space="0" w:color="auto"/>
        <w:right w:val="none" w:sz="0" w:space="0" w:color="auto"/>
      </w:divBdr>
    </w:div>
    <w:div w:id="289670442">
      <w:bodyDiv w:val="1"/>
      <w:marLeft w:val="0"/>
      <w:marRight w:val="0"/>
      <w:marTop w:val="0"/>
      <w:marBottom w:val="450"/>
      <w:divBdr>
        <w:top w:val="none" w:sz="0" w:space="0" w:color="auto"/>
        <w:left w:val="none" w:sz="0" w:space="0" w:color="auto"/>
        <w:bottom w:val="none" w:sz="0" w:space="0" w:color="auto"/>
        <w:right w:val="none" w:sz="0" w:space="0" w:color="auto"/>
      </w:divBdr>
      <w:divsChild>
        <w:div w:id="1600945115">
          <w:marLeft w:val="90"/>
          <w:marRight w:val="90"/>
          <w:marTop w:val="0"/>
          <w:marBottom w:val="0"/>
          <w:divBdr>
            <w:top w:val="single" w:sz="6" w:space="23" w:color="DFDFDF"/>
            <w:left w:val="single" w:sz="6" w:space="23" w:color="DFDFDF"/>
            <w:bottom w:val="single" w:sz="6" w:space="8" w:color="DFDFDF"/>
            <w:right w:val="single" w:sz="6" w:space="23" w:color="DFDFDF"/>
          </w:divBdr>
        </w:div>
      </w:divsChild>
    </w:div>
    <w:div w:id="294259179">
      <w:bodyDiv w:val="1"/>
      <w:marLeft w:val="0"/>
      <w:marRight w:val="0"/>
      <w:marTop w:val="0"/>
      <w:marBottom w:val="0"/>
      <w:divBdr>
        <w:top w:val="none" w:sz="0" w:space="0" w:color="auto"/>
        <w:left w:val="none" w:sz="0" w:space="0" w:color="auto"/>
        <w:bottom w:val="none" w:sz="0" w:space="0" w:color="auto"/>
        <w:right w:val="none" w:sz="0" w:space="0" w:color="auto"/>
      </w:divBdr>
    </w:div>
    <w:div w:id="299848368">
      <w:bodyDiv w:val="1"/>
      <w:marLeft w:val="0"/>
      <w:marRight w:val="0"/>
      <w:marTop w:val="0"/>
      <w:marBottom w:val="0"/>
      <w:divBdr>
        <w:top w:val="none" w:sz="0" w:space="0" w:color="auto"/>
        <w:left w:val="none" w:sz="0" w:space="0" w:color="auto"/>
        <w:bottom w:val="none" w:sz="0" w:space="0" w:color="auto"/>
        <w:right w:val="none" w:sz="0" w:space="0" w:color="auto"/>
      </w:divBdr>
    </w:div>
    <w:div w:id="300622116">
      <w:bodyDiv w:val="1"/>
      <w:marLeft w:val="0"/>
      <w:marRight w:val="0"/>
      <w:marTop w:val="0"/>
      <w:marBottom w:val="0"/>
      <w:divBdr>
        <w:top w:val="none" w:sz="0" w:space="0" w:color="auto"/>
        <w:left w:val="none" w:sz="0" w:space="0" w:color="auto"/>
        <w:bottom w:val="none" w:sz="0" w:space="0" w:color="auto"/>
        <w:right w:val="none" w:sz="0" w:space="0" w:color="auto"/>
      </w:divBdr>
    </w:div>
    <w:div w:id="301345675">
      <w:bodyDiv w:val="1"/>
      <w:marLeft w:val="0"/>
      <w:marRight w:val="0"/>
      <w:marTop w:val="0"/>
      <w:marBottom w:val="0"/>
      <w:divBdr>
        <w:top w:val="none" w:sz="0" w:space="0" w:color="auto"/>
        <w:left w:val="none" w:sz="0" w:space="0" w:color="auto"/>
        <w:bottom w:val="none" w:sz="0" w:space="0" w:color="auto"/>
        <w:right w:val="none" w:sz="0" w:space="0" w:color="auto"/>
      </w:divBdr>
    </w:div>
    <w:div w:id="314797766">
      <w:bodyDiv w:val="1"/>
      <w:marLeft w:val="0"/>
      <w:marRight w:val="0"/>
      <w:marTop w:val="0"/>
      <w:marBottom w:val="0"/>
      <w:divBdr>
        <w:top w:val="none" w:sz="0" w:space="0" w:color="auto"/>
        <w:left w:val="none" w:sz="0" w:space="0" w:color="auto"/>
        <w:bottom w:val="none" w:sz="0" w:space="0" w:color="auto"/>
        <w:right w:val="none" w:sz="0" w:space="0" w:color="auto"/>
      </w:divBdr>
    </w:div>
    <w:div w:id="318849334">
      <w:bodyDiv w:val="1"/>
      <w:marLeft w:val="0"/>
      <w:marRight w:val="0"/>
      <w:marTop w:val="0"/>
      <w:marBottom w:val="0"/>
      <w:divBdr>
        <w:top w:val="none" w:sz="0" w:space="0" w:color="auto"/>
        <w:left w:val="none" w:sz="0" w:space="0" w:color="auto"/>
        <w:bottom w:val="none" w:sz="0" w:space="0" w:color="auto"/>
        <w:right w:val="none" w:sz="0" w:space="0" w:color="auto"/>
      </w:divBdr>
    </w:div>
    <w:div w:id="323823789">
      <w:bodyDiv w:val="1"/>
      <w:marLeft w:val="0"/>
      <w:marRight w:val="0"/>
      <w:marTop w:val="0"/>
      <w:marBottom w:val="0"/>
      <w:divBdr>
        <w:top w:val="none" w:sz="0" w:space="0" w:color="auto"/>
        <w:left w:val="none" w:sz="0" w:space="0" w:color="auto"/>
        <w:bottom w:val="none" w:sz="0" w:space="0" w:color="auto"/>
        <w:right w:val="none" w:sz="0" w:space="0" w:color="auto"/>
      </w:divBdr>
    </w:div>
    <w:div w:id="324549229">
      <w:bodyDiv w:val="1"/>
      <w:marLeft w:val="0"/>
      <w:marRight w:val="0"/>
      <w:marTop w:val="0"/>
      <w:marBottom w:val="0"/>
      <w:divBdr>
        <w:top w:val="none" w:sz="0" w:space="0" w:color="auto"/>
        <w:left w:val="none" w:sz="0" w:space="0" w:color="auto"/>
        <w:bottom w:val="none" w:sz="0" w:space="0" w:color="auto"/>
        <w:right w:val="none" w:sz="0" w:space="0" w:color="auto"/>
      </w:divBdr>
    </w:div>
    <w:div w:id="326330659">
      <w:bodyDiv w:val="1"/>
      <w:marLeft w:val="0"/>
      <w:marRight w:val="0"/>
      <w:marTop w:val="0"/>
      <w:marBottom w:val="0"/>
      <w:divBdr>
        <w:top w:val="none" w:sz="0" w:space="0" w:color="auto"/>
        <w:left w:val="none" w:sz="0" w:space="0" w:color="auto"/>
        <w:bottom w:val="none" w:sz="0" w:space="0" w:color="auto"/>
        <w:right w:val="none" w:sz="0" w:space="0" w:color="auto"/>
      </w:divBdr>
    </w:div>
    <w:div w:id="329720264">
      <w:bodyDiv w:val="1"/>
      <w:marLeft w:val="0"/>
      <w:marRight w:val="0"/>
      <w:marTop w:val="0"/>
      <w:marBottom w:val="0"/>
      <w:divBdr>
        <w:top w:val="none" w:sz="0" w:space="0" w:color="auto"/>
        <w:left w:val="none" w:sz="0" w:space="0" w:color="auto"/>
        <w:bottom w:val="none" w:sz="0" w:space="0" w:color="auto"/>
        <w:right w:val="none" w:sz="0" w:space="0" w:color="auto"/>
      </w:divBdr>
    </w:div>
    <w:div w:id="333262261">
      <w:bodyDiv w:val="1"/>
      <w:marLeft w:val="0"/>
      <w:marRight w:val="0"/>
      <w:marTop w:val="0"/>
      <w:marBottom w:val="0"/>
      <w:divBdr>
        <w:top w:val="none" w:sz="0" w:space="0" w:color="auto"/>
        <w:left w:val="none" w:sz="0" w:space="0" w:color="auto"/>
        <w:bottom w:val="none" w:sz="0" w:space="0" w:color="auto"/>
        <w:right w:val="none" w:sz="0" w:space="0" w:color="auto"/>
      </w:divBdr>
    </w:div>
    <w:div w:id="334186420">
      <w:bodyDiv w:val="1"/>
      <w:marLeft w:val="0"/>
      <w:marRight w:val="0"/>
      <w:marTop w:val="0"/>
      <w:marBottom w:val="0"/>
      <w:divBdr>
        <w:top w:val="none" w:sz="0" w:space="0" w:color="auto"/>
        <w:left w:val="none" w:sz="0" w:space="0" w:color="auto"/>
        <w:bottom w:val="none" w:sz="0" w:space="0" w:color="auto"/>
        <w:right w:val="none" w:sz="0" w:space="0" w:color="auto"/>
      </w:divBdr>
    </w:div>
    <w:div w:id="337463009">
      <w:bodyDiv w:val="1"/>
      <w:marLeft w:val="0"/>
      <w:marRight w:val="0"/>
      <w:marTop w:val="0"/>
      <w:marBottom w:val="0"/>
      <w:divBdr>
        <w:top w:val="none" w:sz="0" w:space="0" w:color="auto"/>
        <w:left w:val="none" w:sz="0" w:space="0" w:color="auto"/>
        <w:bottom w:val="none" w:sz="0" w:space="0" w:color="auto"/>
        <w:right w:val="none" w:sz="0" w:space="0" w:color="auto"/>
      </w:divBdr>
    </w:div>
    <w:div w:id="343022581">
      <w:bodyDiv w:val="1"/>
      <w:marLeft w:val="0"/>
      <w:marRight w:val="0"/>
      <w:marTop w:val="0"/>
      <w:marBottom w:val="0"/>
      <w:divBdr>
        <w:top w:val="none" w:sz="0" w:space="0" w:color="auto"/>
        <w:left w:val="none" w:sz="0" w:space="0" w:color="auto"/>
        <w:bottom w:val="none" w:sz="0" w:space="0" w:color="auto"/>
        <w:right w:val="none" w:sz="0" w:space="0" w:color="auto"/>
      </w:divBdr>
    </w:div>
    <w:div w:id="344943678">
      <w:bodyDiv w:val="1"/>
      <w:marLeft w:val="0"/>
      <w:marRight w:val="0"/>
      <w:marTop w:val="0"/>
      <w:marBottom w:val="0"/>
      <w:divBdr>
        <w:top w:val="none" w:sz="0" w:space="0" w:color="auto"/>
        <w:left w:val="none" w:sz="0" w:space="0" w:color="auto"/>
        <w:bottom w:val="none" w:sz="0" w:space="0" w:color="auto"/>
        <w:right w:val="none" w:sz="0" w:space="0" w:color="auto"/>
      </w:divBdr>
    </w:div>
    <w:div w:id="345063930">
      <w:bodyDiv w:val="1"/>
      <w:marLeft w:val="0"/>
      <w:marRight w:val="0"/>
      <w:marTop w:val="0"/>
      <w:marBottom w:val="0"/>
      <w:divBdr>
        <w:top w:val="none" w:sz="0" w:space="0" w:color="auto"/>
        <w:left w:val="none" w:sz="0" w:space="0" w:color="auto"/>
        <w:bottom w:val="none" w:sz="0" w:space="0" w:color="auto"/>
        <w:right w:val="none" w:sz="0" w:space="0" w:color="auto"/>
      </w:divBdr>
    </w:div>
    <w:div w:id="345399578">
      <w:bodyDiv w:val="1"/>
      <w:marLeft w:val="0"/>
      <w:marRight w:val="0"/>
      <w:marTop w:val="0"/>
      <w:marBottom w:val="0"/>
      <w:divBdr>
        <w:top w:val="none" w:sz="0" w:space="0" w:color="auto"/>
        <w:left w:val="none" w:sz="0" w:space="0" w:color="auto"/>
        <w:bottom w:val="none" w:sz="0" w:space="0" w:color="auto"/>
        <w:right w:val="none" w:sz="0" w:space="0" w:color="auto"/>
      </w:divBdr>
    </w:div>
    <w:div w:id="358237990">
      <w:bodyDiv w:val="1"/>
      <w:marLeft w:val="0"/>
      <w:marRight w:val="0"/>
      <w:marTop w:val="0"/>
      <w:marBottom w:val="0"/>
      <w:divBdr>
        <w:top w:val="none" w:sz="0" w:space="0" w:color="auto"/>
        <w:left w:val="none" w:sz="0" w:space="0" w:color="auto"/>
        <w:bottom w:val="none" w:sz="0" w:space="0" w:color="auto"/>
        <w:right w:val="none" w:sz="0" w:space="0" w:color="auto"/>
      </w:divBdr>
    </w:div>
    <w:div w:id="366758697">
      <w:bodyDiv w:val="1"/>
      <w:marLeft w:val="0"/>
      <w:marRight w:val="0"/>
      <w:marTop w:val="0"/>
      <w:marBottom w:val="0"/>
      <w:divBdr>
        <w:top w:val="none" w:sz="0" w:space="0" w:color="auto"/>
        <w:left w:val="none" w:sz="0" w:space="0" w:color="auto"/>
        <w:bottom w:val="none" w:sz="0" w:space="0" w:color="auto"/>
        <w:right w:val="none" w:sz="0" w:space="0" w:color="auto"/>
      </w:divBdr>
    </w:div>
    <w:div w:id="367071779">
      <w:bodyDiv w:val="1"/>
      <w:marLeft w:val="0"/>
      <w:marRight w:val="0"/>
      <w:marTop w:val="0"/>
      <w:marBottom w:val="0"/>
      <w:divBdr>
        <w:top w:val="none" w:sz="0" w:space="0" w:color="auto"/>
        <w:left w:val="none" w:sz="0" w:space="0" w:color="auto"/>
        <w:bottom w:val="none" w:sz="0" w:space="0" w:color="auto"/>
        <w:right w:val="none" w:sz="0" w:space="0" w:color="auto"/>
      </w:divBdr>
    </w:div>
    <w:div w:id="368651563">
      <w:bodyDiv w:val="1"/>
      <w:marLeft w:val="0"/>
      <w:marRight w:val="0"/>
      <w:marTop w:val="0"/>
      <w:marBottom w:val="0"/>
      <w:divBdr>
        <w:top w:val="none" w:sz="0" w:space="0" w:color="auto"/>
        <w:left w:val="none" w:sz="0" w:space="0" w:color="auto"/>
        <w:bottom w:val="none" w:sz="0" w:space="0" w:color="auto"/>
        <w:right w:val="none" w:sz="0" w:space="0" w:color="auto"/>
      </w:divBdr>
    </w:div>
    <w:div w:id="371423325">
      <w:bodyDiv w:val="1"/>
      <w:marLeft w:val="0"/>
      <w:marRight w:val="0"/>
      <w:marTop w:val="0"/>
      <w:marBottom w:val="0"/>
      <w:divBdr>
        <w:top w:val="none" w:sz="0" w:space="0" w:color="auto"/>
        <w:left w:val="none" w:sz="0" w:space="0" w:color="auto"/>
        <w:bottom w:val="none" w:sz="0" w:space="0" w:color="auto"/>
        <w:right w:val="none" w:sz="0" w:space="0" w:color="auto"/>
      </w:divBdr>
    </w:div>
    <w:div w:id="375592426">
      <w:bodyDiv w:val="1"/>
      <w:marLeft w:val="0"/>
      <w:marRight w:val="0"/>
      <w:marTop w:val="0"/>
      <w:marBottom w:val="0"/>
      <w:divBdr>
        <w:top w:val="none" w:sz="0" w:space="0" w:color="auto"/>
        <w:left w:val="none" w:sz="0" w:space="0" w:color="auto"/>
        <w:bottom w:val="none" w:sz="0" w:space="0" w:color="auto"/>
        <w:right w:val="none" w:sz="0" w:space="0" w:color="auto"/>
      </w:divBdr>
    </w:div>
    <w:div w:id="376123423">
      <w:bodyDiv w:val="1"/>
      <w:marLeft w:val="0"/>
      <w:marRight w:val="0"/>
      <w:marTop w:val="0"/>
      <w:marBottom w:val="0"/>
      <w:divBdr>
        <w:top w:val="none" w:sz="0" w:space="0" w:color="auto"/>
        <w:left w:val="none" w:sz="0" w:space="0" w:color="auto"/>
        <w:bottom w:val="none" w:sz="0" w:space="0" w:color="auto"/>
        <w:right w:val="none" w:sz="0" w:space="0" w:color="auto"/>
      </w:divBdr>
    </w:div>
    <w:div w:id="382678416">
      <w:bodyDiv w:val="1"/>
      <w:marLeft w:val="0"/>
      <w:marRight w:val="0"/>
      <w:marTop w:val="0"/>
      <w:marBottom w:val="0"/>
      <w:divBdr>
        <w:top w:val="none" w:sz="0" w:space="0" w:color="auto"/>
        <w:left w:val="none" w:sz="0" w:space="0" w:color="auto"/>
        <w:bottom w:val="none" w:sz="0" w:space="0" w:color="auto"/>
        <w:right w:val="none" w:sz="0" w:space="0" w:color="auto"/>
      </w:divBdr>
    </w:div>
    <w:div w:id="399641862">
      <w:bodyDiv w:val="1"/>
      <w:marLeft w:val="0"/>
      <w:marRight w:val="0"/>
      <w:marTop w:val="0"/>
      <w:marBottom w:val="0"/>
      <w:divBdr>
        <w:top w:val="none" w:sz="0" w:space="0" w:color="auto"/>
        <w:left w:val="none" w:sz="0" w:space="0" w:color="auto"/>
        <w:bottom w:val="none" w:sz="0" w:space="0" w:color="auto"/>
        <w:right w:val="none" w:sz="0" w:space="0" w:color="auto"/>
      </w:divBdr>
    </w:div>
    <w:div w:id="402416745">
      <w:bodyDiv w:val="1"/>
      <w:marLeft w:val="0"/>
      <w:marRight w:val="0"/>
      <w:marTop w:val="0"/>
      <w:marBottom w:val="0"/>
      <w:divBdr>
        <w:top w:val="none" w:sz="0" w:space="0" w:color="auto"/>
        <w:left w:val="none" w:sz="0" w:space="0" w:color="auto"/>
        <w:bottom w:val="none" w:sz="0" w:space="0" w:color="auto"/>
        <w:right w:val="none" w:sz="0" w:space="0" w:color="auto"/>
      </w:divBdr>
    </w:div>
    <w:div w:id="403382239">
      <w:bodyDiv w:val="1"/>
      <w:marLeft w:val="0"/>
      <w:marRight w:val="0"/>
      <w:marTop w:val="0"/>
      <w:marBottom w:val="0"/>
      <w:divBdr>
        <w:top w:val="none" w:sz="0" w:space="0" w:color="auto"/>
        <w:left w:val="none" w:sz="0" w:space="0" w:color="auto"/>
        <w:bottom w:val="none" w:sz="0" w:space="0" w:color="auto"/>
        <w:right w:val="none" w:sz="0" w:space="0" w:color="auto"/>
      </w:divBdr>
    </w:div>
    <w:div w:id="405885188">
      <w:bodyDiv w:val="1"/>
      <w:marLeft w:val="0"/>
      <w:marRight w:val="0"/>
      <w:marTop w:val="0"/>
      <w:marBottom w:val="0"/>
      <w:divBdr>
        <w:top w:val="none" w:sz="0" w:space="0" w:color="auto"/>
        <w:left w:val="none" w:sz="0" w:space="0" w:color="auto"/>
        <w:bottom w:val="none" w:sz="0" w:space="0" w:color="auto"/>
        <w:right w:val="none" w:sz="0" w:space="0" w:color="auto"/>
      </w:divBdr>
    </w:div>
    <w:div w:id="407308569">
      <w:bodyDiv w:val="1"/>
      <w:marLeft w:val="0"/>
      <w:marRight w:val="0"/>
      <w:marTop w:val="0"/>
      <w:marBottom w:val="0"/>
      <w:divBdr>
        <w:top w:val="none" w:sz="0" w:space="0" w:color="auto"/>
        <w:left w:val="none" w:sz="0" w:space="0" w:color="auto"/>
        <w:bottom w:val="none" w:sz="0" w:space="0" w:color="auto"/>
        <w:right w:val="none" w:sz="0" w:space="0" w:color="auto"/>
      </w:divBdr>
    </w:div>
    <w:div w:id="418403630">
      <w:bodyDiv w:val="1"/>
      <w:marLeft w:val="0"/>
      <w:marRight w:val="0"/>
      <w:marTop w:val="0"/>
      <w:marBottom w:val="0"/>
      <w:divBdr>
        <w:top w:val="none" w:sz="0" w:space="0" w:color="auto"/>
        <w:left w:val="none" w:sz="0" w:space="0" w:color="auto"/>
        <w:bottom w:val="none" w:sz="0" w:space="0" w:color="auto"/>
        <w:right w:val="none" w:sz="0" w:space="0" w:color="auto"/>
      </w:divBdr>
    </w:div>
    <w:div w:id="420875027">
      <w:bodyDiv w:val="1"/>
      <w:marLeft w:val="0"/>
      <w:marRight w:val="0"/>
      <w:marTop w:val="0"/>
      <w:marBottom w:val="0"/>
      <w:divBdr>
        <w:top w:val="none" w:sz="0" w:space="0" w:color="auto"/>
        <w:left w:val="none" w:sz="0" w:space="0" w:color="auto"/>
        <w:bottom w:val="none" w:sz="0" w:space="0" w:color="auto"/>
        <w:right w:val="none" w:sz="0" w:space="0" w:color="auto"/>
      </w:divBdr>
    </w:div>
    <w:div w:id="421266530">
      <w:bodyDiv w:val="1"/>
      <w:marLeft w:val="0"/>
      <w:marRight w:val="0"/>
      <w:marTop w:val="0"/>
      <w:marBottom w:val="0"/>
      <w:divBdr>
        <w:top w:val="none" w:sz="0" w:space="0" w:color="auto"/>
        <w:left w:val="none" w:sz="0" w:space="0" w:color="auto"/>
        <w:bottom w:val="none" w:sz="0" w:space="0" w:color="auto"/>
        <w:right w:val="none" w:sz="0" w:space="0" w:color="auto"/>
      </w:divBdr>
    </w:div>
    <w:div w:id="422576635">
      <w:bodyDiv w:val="1"/>
      <w:marLeft w:val="0"/>
      <w:marRight w:val="0"/>
      <w:marTop w:val="0"/>
      <w:marBottom w:val="0"/>
      <w:divBdr>
        <w:top w:val="none" w:sz="0" w:space="0" w:color="auto"/>
        <w:left w:val="none" w:sz="0" w:space="0" w:color="auto"/>
        <w:bottom w:val="none" w:sz="0" w:space="0" w:color="auto"/>
        <w:right w:val="none" w:sz="0" w:space="0" w:color="auto"/>
      </w:divBdr>
    </w:div>
    <w:div w:id="425347772">
      <w:bodyDiv w:val="1"/>
      <w:marLeft w:val="0"/>
      <w:marRight w:val="0"/>
      <w:marTop w:val="0"/>
      <w:marBottom w:val="0"/>
      <w:divBdr>
        <w:top w:val="none" w:sz="0" w:space="0" w:color="auto"/>
        <w:left w:val="none" w:sz="0" w:space="0" w:color="auto"/>
        <w:bottom w:val="none" w:sz="0" w:space="0" w:color="auto"/>
        <w:right w:val="none" w:sz="0" w:space="0" w:color="auto"/>
      </w:divBdr>
    </w:div>
    <w:div w:id="426343390">
      <w:bodyDiv w:val="1"/>
      <w:marLeft w:val="0"/>
      <w:marRight w:val="0"/>
      <w:marTop w:val="0"/>
      <w:marBottom w:val="0"/>
      <w:divBdr>
        <w:top w:val="none" w:sz="0" w:space="0" w:color="auto"/>
        <w:left w:val="none" w:sz="0" w:space="0" w:color="auto"/>
        <w:bottom w:val="none" w:sz="0" w:space="0" w:color="auto"/>
        <w:right w:val="none" w:sz="0" w:space="0" w:color="auto"/>
      </w:divBdr>
    </w:div>
    <w:div w:id="431055755">
      <w:bodyDiv w:val="1"/>
      <w:marLeft w:val="0"/>
      <w:marRight w:val="0"/>
      <w:marTop w:val="0"/>
      <w:marBottom w:val="0"/>
      <w:divBdr>
        <w:top w:val="none" w:sz="0" w:space="0" w:color="auto"/>
        <w:left w:val="none" w:sz="0" w:space="0" w:color="auto"/>
        <w:bottom w:val="none" w:sz="0" w:space="0" w:color="auto"/>
        <w:right w:val="none" w:sz="0" w:space="0" w:color="auto"/>
      </w:divBdr>
    </w:div>
    <w:div w:id="434904195">
      <w:bodyDiv w:val="1"/>
      <w:marLeft w:val="0"/>
      <w:marRight w:val="0"/>
      <w:marTop w:val="0"/>
      <w:marBottom w:val="0"/>
      <w:divBdr>
        <w:top w:val="none" w:sz="0" w:space="0" w:color="auto"/>
        <w:left w:val="none" w:sz="0" w:space="0" w:color="auto"/>
        <w:bottom w:val="none" w:sz="0" w:space="0" w:color="auto"/>
        <w:right w:val="none" w:sz="0" w:space="0" w:color="auto"/>
      </w:divBdr>
    </w:div>
    <w:div w:id="441845038">
      <w:bodyDiv w:val="1"/>
      <w:marLeft w:val="0"/>
      <w:marRight w:val="0"/>
      <w:marTop w:val="0"/>
      <w:marBottom w:val="0"/>
      <w:divBdr>
        <w:top w:val="none" w:sz="0" w:space="0" w:color="auto"/>
        <w:left w:val="none" w:sz="0" w:space="0" w:color="auto"/>
        <w:bottom w:val="none" w:sz="0" w:space="0" w:color="auto"/>
        <w:right w:val="none" w:sz="0" w:space="0" w:color="auto"/>
      </w:divBdr>
    </w:div>
    <w:div w:id="441922250">
      <w:bodyDiv w:val="1"/>
      <w:marLeft w:val="0"/>
      <w:marRight w:val="0"/>
      <w:marTop w:val="0"/>
      <w:marBottom w:val="0"/>
      <w:divBdr>
        <w:top w:val="none" w:sz="0" w:space="0" w:color="auto"/>
        <w:left w:val="none" w:sz="0" w:space="0" w:color="auto"/>
        <w:bottom w:val="none" w:sz="0" w:space="0" w:color="auto"/>
        <w:right w:val="none" w:sz="0" w:space="0" w:color="auto"/>
      </w:divBdr>
    </w:div>
    <w:div w:id="442118873">
      <w:bodyDiv w:val="1"/>
      <w:marLeft w:val="0"/>
      <w:marRight w:val="0"/>
      <w:marTop w:val="0"/>
      <w:marBottom w:val="0"/>
      <w:divBdr>
        <w:top w:val="none" w:sz="0" w:space="0" w:color="auto"/>
        <w:left w:val="none" w:sz="0" w:space="0" w:color="auto"/>
        <w:bottom w:val="none" w:sz="0" w:space="0" w:color="auto"/>
        <w:right w:val="none" w:sz="0" w:space="0" w:color="auto"/>
      </w:divBdr>
    </w:div>
    <w:div w:id="442847437">
      <w:bodyDiv w:val="1"/>
      <w:marLeft w:val="0"/>
      <w:marRight w:val="0"/>
      <w:marTop w:val="0"/>
      <w:marBottom w:val="0"/>
      <w:divBdr>
        <w:top w:val="none" w:sz="0" w:space="0" w:color="auto"/>
        <w:left w:val="none" w:sz="0" w:space="0" w:color="auto"/>
        <w:bottom w:val="none" w:sz="0" w:space="0" w:color="auto"/>
        <w:right w:val="none" w:sz="0" w:space="0" w:color="auto"/>
      </w:divBdr>
    </w:div>
    <w:div w:id="453908241">
      <w:bodyDiv w:val="1"/>
      <w:marLeft w:val="0"/>
      <w:marRight w:val="0"/>
      <w:marTop w:val="0"/>
      <w:marBottom w:val="0"/>
      <w:divBdr>
        <w:top w:val="none" w:sz="0" w:space="0" w:color="auto"/>
        <w:left w:val="none" w:sz="0" w:space="0" w:color="auto"/>
        <w:bottom w:val="none" w:sz="0" w:space="0" w:color="auto"/>
        <w:right w:val="none" w:sz="0" w:space="0" w:color="auto"/>
      </w:divBdr>
    </w:div>
    <w:div w:id="454447362">
      <w:bodyDiv w:val="1"/>
      <w:marLeft w:val="0"/>
      <w:marRight w:val="0"/>
      <w:marTop w:val="0"/>
      <w:marBottom w:val="0"/>
      <w:divBdr>
        <w:top w:val="none" w:sz="0" w:space="0" w:color="auto"/>
        <w:left w:val="none" w:sz="0" w:space="0" w:color="auto"/>
        <w:bottom w:val="none" w:sz="0" w:space="0" w:color="auto"/>
        <w:right w:val="none" w:sz="0" w:space="0" w:color="auto"/>
      </w:divBdr>
    </w:div>
    <w:div w:id="458181427">
      <w:bodyDiv w:val="1"/>
      <w:marLeft w:val="0"/>
      <w:marRight w:val="0"/>
      <w:marTop w:val="0"/>
      <w:marBottom w:val="0"/>
      <w:divBdr>
        <w:top w:val="none" w:sz="0" w:space="0" w:color="auto"/>
        <w:left w:val="none" w:sz="0" w:space="0" w:color="auto"/>
        <w:bottom w:val="none" w:sz="0" w:space="0" w:color="auto"/>
        <w:right w:val="none" w:sz="0" w:space="0" w:color="auto"/>
      </w:divBdr>
    </w:div>
    <w:div w:id="458181854">
      <w:bodyDiv w:val="1"/>
      <w:marLeft w:val="0"/>
      <w:marRight w:val="0"/>
      <w:marTop w:val="0"/>
      <w:marBottom w:val="0"/>
      <w:divBdr>
        <w:top w:val="none" w:sz="0" w:space="0" w:color="auto"/>
        <w:left w:val="none" w:sz="0" w:space="0" w:color="auto"/>
        <w:bottom w:val="none" w:sz="0" w:space="0" w:color="auto"/>
        <w:right w:val="none" w:sz="0" w:space="0" w:color="auto"/>
      </w:divBdr>
    </w:div>
    <w:div w:id="461577012">
      <w:bodyDiv w:val="1"/>
      <w:marLeft w:val="0"/>
      <w:marRight w:val="0"/>
      <w:marTop w:val="0"/>
      <w:marBottom w:val="0"/>
      <w:divBdr>
        <w:top w:val="none" w:sz="0" w:space="0" w:color="auto"/>
        <w:left w:val="none" w:sz="0" w:space="0" w:color="auto"/>
        <w:bottom w:val="none" w:sz="0" w:space="0" w:color="auto"/>
        <w:right w:val="none" w:sz="0" w:space="0" w:color="auto"/>
      </w:divBdr>
    </w:div>
    <w:div w:id="462387040">
      <w:bodyDiv w:val="1"/>
      <w:marLeft w:val="0"/>
      <w:marRight w:val="0"/>
      <w:marTop w:val="0"/>
      <w:marBottom w:val="0"/>
      <w:divBdr>
        <w:top w:val="none" w:sz="0" w:space="0" w:color="auto"/>
        <w:left w:val="none" w:sz="0" w:space="0" w:color="auto"/>
        <w:bottom w:val="none" w:sz="0" w:space="0" w:color="auto"/>
        <w:right w:val="none" w:sz="0" w:space="0" w:color="auto"/>
      </w:divBdr>
    </w:div>
    <w:div w:id="464929414">
      <w:bodyDiv w:val="1"/>
      <w:marLeft w:val="0"/>
      <w:marRight w:val="0"/>
      <w:marTop w:val="0"/>
      <w:marBottom w:val="0"/>
      <w:divBdr>
        <w:top w:val="none" w:sz="0" w:space="0" w:color="auto"/>
        <w:left w:val="none" w:sz="0" w:space="0" w:color="auto"/>
        <w:bottom w:val="none" w:sz="0" w:space="0" w:color="auto"/>
        <w:right w:val="none" w:sz="0" w:space="0" w:color="auto"/>
      </w:divBdr>
    </w:div>
    <w:div w:id="465124652">
      <w:bodyDiv w:val="1"/>
      <w:marLeft w:val="0"/>
      <w:marRight w:val="0"/>
      <w:marTop w:val="0"/>
      <w:marBottom w:val="0"/>
      <w:divBdr>
        <w:top w:val="none" w:sz="0" w:space="0" w:color="auto"/>
        <w:left w:val="none" w:sz="0" w:space="0" w:color="auto"/>
        <w:bottom w:val="none" w:sz="0" w:space="0" w:color="auto"/>
        <w:right w:val="none" w:sz="0" w:space="0" w:color="auto"/>
      </w:divBdr>
    </w:div>
    <w:div w:id="468135458">
      <w:bodyDiv w:val="1"/>
      <w:marLeft w:val="0"/>
      <w:marRight w:val="0"/>
      <w:marTop w:val="0"/>
      <w:marBottom w:val="0"/>
      <w:divBdr>
        <w:top w:val="none" w:sz="0" w:space="0" w:color="auto"/>
        <w:left w:val="none" w:sz="0" w:space="0" w:color="auto"/>
        <w:bottom w:val="none" w:sz="0" w:space="0" w:color="auto"/>
        <w:right w:val="none" w:sz="0" w:space="0" w:color="auto"/>
      </w:divBdr>
    </w:div>
    <w:div w:id="469634066">
      <w:bodyDiv w:val="1"/>
      <w:marLeft w:val="0"/>
      <w:marRight w:val="0"/>
      <w:marTop w:val="0"/>
      <w:marBottom w:val="0"/>
      <w:divBdr>
        <w:top w:val="none" w:sz="0" w:space="0" w:color="auto"/>
        <w:left w:val="none" w:sz="0" w:space="0" w:color="auto"/>
        <w:bottom w:val="none" w:sz="0" w:space="0" w:color="auto"/>
        <w:right w:val="none" w:sz="0" w:space="0" w:color="auto"/>
      </w:divBdr>
    </w:div>
    <w:div w:id="470443981">
      <w:bodyDiv w:val="1"/>
      <w:marLeft w:val="0"/>
      <w:marRight w:val="0"/>
      <w:marTop w:val="0"/>
      <w:marBottom w:val="0"/>
      <w:divBdr>
        <w:top w:val="none" w:sz="0" w:space="0" w:color="auto"/>
        <w:left w:val="none" w:sz="0" w:space="0" w:color="auto"/>
        <w:bottom w:val="none" w:sz="0" w:space="0" w:color="auto"/>
        <w:right w:val="none" w:sz="0" w:space="0" w:color="auto"/>
      </w:divBdr>
    </w:div>
    <w:div w:id="470562210">
      <w:bodyDiv w:val="1"/>
      <w:marLeft w:val="0"/>
      <w:marRight w:val="0"/>
      <w:marTop w:val="0"/>
      <w:marBottom w:val="0"/>
      <w:divBdr>
        <w:top w:val="none" w:sz="0" w:space="0" w:color="auto"/>
        <w:left w:val="none" w:sz="0" w:space="0" w:color="auto"/>
        <w:bottom w:val="none" w:sz="0" w:space="0" w:color="auto"/>
        <w:right w:val="none" w:sz="0" w:space="0" w:color="auto"/>
      </w:divBdr>
    </w:div>
    <w:div w:id="473957681">
      <w:bodyDiv w:val="1"/>
      <w:marLeft w:val="0"/>
      <w:marRight w:val="0"/>
      <w:marTop w:val="0"/>
      <w:marBottom w:val="0"/>
      <w:divBdr>
        <w:top w:val="none" w:sz="0" w:space="0" w:color="auto"/>
        <w:left w:val="none" w:sz="0" w:space="0" w:color="auto"/>
        <w:bottom w:val="none" w:sz="0" w:space="0" w:color="auto"/>
        <w:right w:val="none" w:sz="0" w:space="0" w:color="auto"/>
      </w:divBdr>
    </w:div>
    <w:div w:id="480391438">
      <w:bodyDiv w:val="1"/>
      <w:marLeft w:val="0"/>
      <w:marRight w:val="0"/>
      <w:marTop w:val="0"/>
      <w:marBottom w:val="0"/>
      <w:divBdr>
        <w:top w:val="none" w:sz="0" w:space="0" w:color="auto"/>
        <w:left w:val="none" w:sz="0" w:space="0" w:color="auto"/>
        <w:bottom w:val="none" w:sz="0" w:space="0" w:color="auto"/>
        <w:right w:val="none" w:sz="0" w:space="0" w:color="auto"/>
      </w:divBdr>
    </w:div>
    <w:div w:id="482356131">
      <w:bodyDiv w:val="1"/>
      <w:marLeft w:val="0"/>
      <w:marRight w:val="0"/>
      <w:marTop w:val="0"/>
      <w:marBottom w:val="0"/>
      <w:divBdr>
        <w:top w:val="none" w:sz="0" w:space="0" w:color="auto"/>
        <w:left w:val="none" w:sz="0" w:space="0" w:color="auto"/>
        <w:bottom w:val="none" w:sz="0" w:space="0" w:color="auto"/>
        <w:right w:val="none" w:sz="0" w:space="0" w:color="auto"/>
      </w:divBdr>
    </w:div>
    <w:div w:id="494107067">
      <w:bodyDiv w:val="1"/>
      <w:marLeft w:val="0"/>
      <w:marRight w:val="0"/>
      <w:marTop w:val="0"/>
      <w:marBottom w:val="0"/>
      <w:divBdr>
        <w:top w:val="none" w:sz="0" w:space="0" w:color="auto"/>
        <w:left w:val="none" w:sz="0" w:space="0" w:color="auto"/>
        <w:bottom w:val="none" w:sz="0" w:space="0" w:color="auto"/>
        <w:right w:val="none" w:sz="0" w:space="0" w:color="auto"/>
      </w:divBdr>
    </w:div>
    <w:div w:id="494953307">
      <w:bodyDiv w:val="1"/>
      <w:marLeft w:val="0"/>
      <w:marRight w:val="0"/>
      <w:marTop w:val="0"/>
      <w:marBottom w:val="0"/>
      <w:divBdr>
        <w:top w:val="none" w:sz="0" w:space="0" w:color="auto"/>
        <w:left w:val="none" w:sz="0" w:space="0" w:color="auto"/>
        <w:bottom w:val="none" w:sz="0" w:space="0" w:color="auto"/>
        <w:right w:val="none" w:sz="0" w:space="0" w:color="auto"/>
      </w:divBdr>
    </w:div>
    <w:div w:id="497118858">
      <w:bodyDiv w:val="1"/>
      <w:marLeft w:val="0"/>
      <w:marRight w:val="0"/>
      <w:marTop w:val="0"/>
      <w:marBottom w:val="0"/>
      <w:divBdr>
        <w:top w:val="none" w:sz="0" w:space="0" w:color="auto"/>
        <w:left w:val="none" w:sz="0" w:space="0" w:color="auto"/>
        <w:bottom w:val="none" w:sz="0" w:space="0" w:color="auto"/>
        <w:right w:val="none" w:sz="0" w:space="0" w:color="auto"/>
      </w:divBdr>
    </w:div>
    <w:div w:id="498037143">
      <w:bodyDiv w:val="1"/>
      <w:marLeft w:val="0"/>
      <w:marRight w:val="0"/>
      <w:marTop w:val="0"/>
      <w:marBottom w:val="0"/>
      <w:divBdr>
        <w:top w:val="none" w:sz="0" w:space="0" w:color="auto"/>
        <w:left w:val="none" w:sz="0" w:space="0" w:color="auto"/>
        <w:bottom w:val="none" w:sz="0" w:space="0" w:color="auto"/>
        <w:right w:val="none" w:sz="0" w:space="0" w:color="auto"/>
      </w:divBdr>
    </w:div>
    <w:div w:id="499200129">
      <w:bodyDiv w:val="1"/>
      <w:marLeft w:val="0"/>
      <w:marRight w:val="0"/>
      <w:marTop w:val="0"/>
      <w:marBottom w:val="0"/>
      <w:divBdr>
        <w:top w:val="none" w:sz="0" w:space="0" w:color="auto"/>
        <w:left w:val="none" w:sz="0" w:space="0" w:color="auto"/>
        <w:bottom w:val="none" w:sz="0" w:space="0" w:color="auto"/>
        <w:right w:val="none" w:sz="0" w:space="0" w:color="auto"/>
      </w:divBdr>
    </w:div>
    <w:div w:id="504593754">
      <w:bodyDiv w:val="1"/>
      <w:marLeft w:val="0"/>
      <w:marRight w:val="0"/>
      <w:marTop w:val="0"/>
      <w:marBottom w:val="0"/>
      <w:divBdr>
        <w:top w:val="none" w:sz="0" w:space="0" w:color="auto"/>
        <w:left w:val="none" w:sz="0" w:space="0" w:color="auto"/>
        <w:bottom w:val="none" w:sz="0" w:space="0" w:color="auto"/>
        <w:right w:val="none" w:sz="0" w:space="0" w:color="auto"/>
      </w:divBdr>
    </w:div>
    <w:div w:id="508105859">
      <w:bodyDiv w:val="1"/>
      <w:marLeft w:val="0"/>
      <w:marRight w:val="0"/>
      <w:marTop w:val="0"/>
      <w:marBottom w:val="0"/>
      <w:divBdr>
        <w:top w:val="none" w:sz="0" w:space="0" w:color="auto"/>
        <w:left w:val="none" w:sz="0" w:space="0" w:color="auto"/>
        <w:bottom w:val="none" w:sz="0" w:space="0" w:color="auto"/>
        <w:right w:val="none" w:sz="0" w:space="0" w:color="auto"/>
      </w:divBdr>
    </w:div>
    <w:div w:id="508758418">
      <w:bodyDiv w:val="1"/>
      <w:marLeft w:val="0"/>
      <w:marRight w:val="0"/>
      <w:marTop w:val="0"/>
      <w:marBottom w:val="0"/>
      <w:divBdr>
        <w:top w:val="none" w:sz="0" w:space="0" w:color="auto"/>
        <w:left w:val="none" w:sz="0" w:space="0" w:color="auto"/>
        <w:bottom w:val="none" w:sz="0" w:space="0" w:color="auto"/>
        <w:right w:val="none" w:sz="0" w:space="0" w:color="auto"/>
      </w:divBdr>
    </w:div>
    <w:div w:id="508832643">
      <w:bodyDiv w:val="1"/>
      <w:marLeft w:val="0"/>
      <w:marRight w:val="0"/>
      <w:marTop w:val="0"/>
      <w:marBottom w:val="0"/>
      <w:divBdr>
        <w:top w:val="none" w:sz="0" w:space="0" w:color="auto"/>
        <w:left w:val="none" w:sz="0" w:space="0" w:color="auto"/>
        <w:bottom w:val="none" w:sz="0" w:space="0" w:color="auto"/>
        <w:right w:val="none" w:sz="0" w:space="0" w:color="auto"/>
      </w:divBdr>
    </w:div>
    <w:div w:id="519591484">
      <w:bodyDiv w:val="1"/>
      <w:marLeft w:val="0"/>
      <w:marRight w:val="0"/>
      <w:marTop w:val="0"/>
      <w:marBottom w:val="0"/>
      <w:divBdr>
        <w:top w:val="none" w:sz="0" w:space="0" w:color="auto"/>
        <w:left w:val="none" w:sz="0" w:space="0" w:color="auto"/>
        <w:bottom w:val="none" w:sz="0" w:space="0" w:color="auto"/>
        <w:right w:val="none" w:sz="0" w:space="0" w:color="auto"/>
      </w:divBdr>
    </w:div>
    <w:div w:id="521745941">
      <w:bodyDiv w:val="1"/>
      <w:marLeft w:val="0"/>
      <w:marRight w:val="0"/>
      <w:marTop w:val="0"/>
      <w:marBottom w:val="0"/>
      <w:divBdr>
        <w:top w:val="none" w:sz="0" w:space="0" w:color="auto"/>
        <w:left w:val="none" w:sz="0" w:space="0" w:color="auto"/>
        <w:bottom w:val="none" w:sz="0" w:space="0" w:color="auto"/>
        <w:right w:val="none" w:sz="0" w:space="0" w:color="auto"/>
      </w:divBdr>
    </w:div>
    <w:div w:id="523134163">
      <w:bodyDiv w:val="1"/>
      <w:marLeft w:val="0"/>
      <w:marRight w:val="0"/>
      <w:marTop w:val="0"/>
      <w:marBottom w:val="0"/>
      <w:divBdr>
        <w:top w:val="none" w:sz="0" w:space="0" w:color="auto"/>
        <w:left w:val="none" w:sz="0" w:space="0" w:color="auto"/>
        <w:bottom w:val="none" w:sz="0" w:space="0" w:color="auto"/>
        <w:right w:val="none" w:sz="0" w:space="0" w:color="auto"/>
      </w:divBdr>
    </w:div>
    <w:div w:id="526214076">
      <w:bodyDiv w:val="1"/>
      <w:marLeft w:val="0"/>
      <w:marRight w:val="0"/>
      <w:marTop w:val="0"/>
      <w:marBottom w:val="0"/>
      <w:divBdr>
        <w:top w:val="none" w:sz="0" w:space="0" w:color="auto"/>
        <w:left w:val="none" w:sz="0" w:space="0" w:color="auto"/>
        <w:bottom w:val="none" w:sz="0" w:space="0" w:color="auto"/>
        <w:right w:val="none" w:sz="0" w:space="0" w:color="auto"/>
      </w:divBdr>
    </w:div>
    <w:div w:id="526451008">
      <w:bodyDiv w:val="1"/>
      <w:marLeft w:val="0"/>
      <w:marRight w:val="0"/>
      <w:marTop w:val="0"/>
      <w:marBottom w:val="0"/>
      <w:divBdr>
        <w:top w:val="none" w:sz="0" w:space="0" w:color="auto"/>
        <w:left w:val="none" w:sz="0" w:space="0" w:color="auto"/>
        <w:bottom w:val="none" w:sz="0" w:space="0" w:color="auto"/>
        <w:right w:val="none" w:sz="0" w:space="0" w:color="auto"/>
      </w:divBdr>
    </w:div>
    <w:div w:id="536164867">
      <w:bodyDiv w:val="1"/>
      <w:marLeft w:val="0"/>
      <w:marRight w:val="0"/>
      <w:marTop w:val="0"/>
      <w:marBottom w:val="0"/>
      <w:divBdr>
        <w:top w:val="none" w:sz="0" w:space="0" w:color="auto"/>
        <w:left w:val="none" w:sz="0" w:space="0" w:color="auto"/>
        <w:bottom w:val="none" w:sz="0" w:space="0" w:color="auto"/>
        <w:right w:val="none" w:sz="0" w:space="0" w:color="auto"/>
      </w:divBdr>
    </w:div>
    <w:div w:id="537667532">
      <w:bodyDiv w:val="1"/>
      <w:marLeft w:val="0"/>
      <w:marRight w:val="0"/>
      <w:marTop w:val="0"/>
      <w:marBottom w:val="0"/>
      <w:divBdr>
        <w:top w:val="none" w:sz="0" w:space="0" w:color="auto"/>
        <w:left w:val="none" w:sz="0" w:space="0" w:color="auto"/>
        <w:bottom w:val="none" w:sz="0" w:space="0" w:color="auto"/>
        <w:right w:val="none" w:sz="0" w:space="0" w:color="auto"/>
      </w:divBdr>
    </w:div>
    <w:div w:id="538007292">
      <w:bodyDiv w:val="1"/>
      <w:marLeft w:val="0"/>
      <w:marRight w:val="0"/>
      <w:marTop w:val="0"/>
      <w:marBottom w:val="0"/>
      <w:divBdr>
        <w:top w:val="none" w:sz="0" w:space="0" w:color="auto"/>
        <w:left w:val="none" w:sz="0" w:space="0" w:color="auto"/>
        <w:bottom w:val="none" w:sz="0" w:space="0" w:color="auto"/>
        <w:right w:val="none" w:sz="0" w:space="0" w:color="auto"/>
      </w:divBdr>
    </w:div>
    <w:div w:id="539442862">
      <w:bodyDiv w:val="1"/>
      <w:marLeft w:val="0"/>
      <w:marRight w:val="0"/>
      <w:marTop w:val="0"/>
      <w:marBottom w:val="0"/>
      <w:divBdr>
        <w:top w:val="none" w:sz="0" w:space="0" w:color="auto"/>
        <w:left w:val="none" w:sz="0" w:space="0" w:color="auto"/>
        <w:bottom w:val="none" w:sz="0" w:space="0" w:color="auto"/>
        <w:right w:val="none" w:sz="0" w:space="0" w:color="auto"/>
      </w:divBdr>
    </w:div>
    <w:div w:id="543954686">
      <w:bodyDiv w:val="1"/>
      <w:marLeft w:val="0"/>
      <w:marRight w:val="0"/>
      <w:marTop w:val="0"/>
      <w:marBottom w:val="0"/>
      <w:divBdr>
        <w:top w:val="none" w:sz="0" w:space="0" w:color="auto"/>
        <w:left w:val="none" w:sz="0" w:space="0" w:color="auto"/>
        <w:bottom w:val="none" w:sz="0" w:space="0" w:color="auto"/>
        <w:right w:val="none" w:sz="0" w:space="0" w:color="auto"/>
      </w:divBdr>
    </w:div>
    <w:div w:id="544173162">
      <w:bodyDiv w:val="1"/>
      <w:marLeft w:val="0"/>
      <w:marRight w:val="0"/>
      <w:marTop w:val="0"/>
      <w:marBottom w:val="0"/>
      <w:divBdr>
        <w:top w:val="none" w:sz="0" w:space="0" w:color="auto"/>
        <w:left w:val="none" w:sz="0" w:space="0" w:color="auto"/>
        <w:bottom w:val="none" w:sz="0" w:space="0" w:color="auto"/>
        <w:right w:val="none" w:sz="0" w:space="0" w:color="auto"/>
      </w:divBdr>
    </w:div>
    <w:div w:id="545340861">
      <w:bodyDiv w:val="1"/>
      <w:marLeft w:val="0"/>
      <w:marRight w:val="0"/>
      <w:marTop w:val="0"/>
      <w:marBottom w:val="0"/>
      <w:divBdr>
        <w:top w:val="none" w:sz="0" w:space="0" w:color="auto"/>
        <w:left w:val="none" w:sz="0" w:space="0" w:color="auto"/>
        <w:bottom w:val="none" w:sz="0" w:space="0" w:color="auto"/>
        <w:right w:val="none" w:sz="0" w:space="0" w:color="auto"/>
      </w:divBdr>
    </w:div>
    <w:div w:id="546143511">
      <w:bodyDiv w:val="1"/>
      <w:marLeft w:val="0"/>
      <w:marRight w:val="0"/>
      <w:marTop w:val="0"/>
      <w:marBottom w:val="0"/>
      <w:divBdr>
        <w:top w:val="none" w:sz="0" w:space="0" w:color="auto"/>
        <w:left w:val="none" w:sz="0" w:space="0" w:color="auto"/>
        <w:bottom w:val="none" w:sz="0" w:space="0" w:color="auto"/>
        <w:right w:val="none" w:sz="0" w:space="0" w:color="auto"/>
      </w:divBdr>
    </w:div>
    <w:div w:id="553855202">
      <w:bodyDiv w:val="1"/>
      <w:marLeft w:val="0"/>
      <w:marRight w:val="0"/>
      <w:marTop w:val="0"/>
      <w:marBottom w:val="0"/>
      <w:divBdr>
        <w:top w:val="none" w:sz="0" w:space="0" w:color="auto"/>
        <w:left w:val="none" w:sz="0" w:space="0" w:color="auto"/>
        <w:bottom w:val="none" w:sz="0" w:space="0" w:color="auto"/>
        <w:right w:val="none" w:sz="0" w:space="0" w:color="auto"/>
      </w:divBdr>
    </w:div>
    <w:div w:id="553977783">
      <w:bodyDiv w:val="1"/>
      <w:marLeft w:val="0"/>
      <w:marRight w:val="0"/>
      <w:marTop w:val="0"/>
      <w:marBottom w:val="0"/>
      <w:divBdr>
        <w:top w:val="none" w:sz="0" w:space="0" w:color="auto"/>
        <w:left w:val="none" w:sz="0" w:space="0" w:color="auto"/>
        <w:bottom w:val="none" w:sz="0" w:space="0" w:color="auto"/>
        <w:right w:val="none" w:sz="0" w:space="0" w:color="auto"/>
      </w:divBdr>
    </w:div>
    <w:div w:id="554660122">
      <w:bodyDiv w:val="1"/>
      <w:marLeft w:val="0"/>
      <w:marRight w:val="0"/>
      <w:marTop w:val="0"/>
      <w:marBottom w:val="0"/>
      <w:divBdr>
        <w:top w:val="none" w:sz="0" w:space="0" w:color="auto"/>
        <w:left w:val="none" w:sz="0" w:space="0" w:color="auto"/>
        <w:bottom w:val="none" w:sz="0" w:space="0" w:color="auto"/>
        <w:right w:val="none" w:sz="0" w:space="0" w:color="auto"/>
      </w:divBdr>
    </w:div>
    <w:div w:id="565646480">
      <w:bodyDiv w:val="1"/>
      <w:marLeft w:val="0"/>
      <w:marRight w:val="0"/>
      <w:marTop w:val="0"/>
      <w:marBottom w:val="0"/>
      <w:divBdr>
        <w:top w:val="none" w:sz="0" w:space="0" w:color="auto"/>
        <w:left w:val="none" w:sz="0" w:space="0" w:color="auto"/>
        <w:bottom w:val="none" w:sz="0" w:space="0" w:color="auto"/>
        <w:right w:val="none" w:sz="0" w:space="0" w:color="auto"/>
      </w:divBdr>
    </w:div>
    <w:div w:id="566499385">
      <w:bodyDiv w:val="1"/>
      <w:marLeft w:val="0"/>
      <w:marRight w:val="0"/>
      <w:marTop w:val="0"/>
      <w:marBottom w:val="0"/>
      <w:divBdr>
        <w:top w:val="none" w:sz="0" w:space="0" w:color="auto"/>
        <w:left w:val="none" w:sz="0" w:space="0" w:color="auto"/>
        <w:bottom w:val="none" w:sz="0" w:space="0" w:color="auto"/>
        <w:right w:val="none" w:sz="0" w:space="0" w:color="auto"/>
      </w:divBdr>
    </w:div>
    <w:div w:id="571039306">
      <w:bodyDiv w:val="1"/>
      <w:marLeft w:val="0"/>
      <w:marRight w:val="0"/>
      <w:marTop w:val="0"/>
      <w:marBottom w:val="0"/>
      <w:divBdr>
        <w:top w:val="none" w:sz="0" w:space="0" w:color="auto"/>
        <w:left w:val="none" w:sz="0" w:space="0" w:color="auto"/>
        <w:bottom w:val="none" w:sz="0" w:space="0" w:color="auto"/>
        <w:right w:val="none" w:sz="0" w:space="0" w:color="auto"/>
      </w:divBdr>
    </w:div>
    <w:div w:id="572743164">
      <w:bodyDiv w:val="1"/>
      <w:marLeft w:val="0"/>
      <w:marRight w:val="0"/>
      <w:marTop w:val="0"/>
      <w:marBottom w:val="0"/>
      <w:divBdr>
        <w:top w:val="none" w:sz="0" w:space="0" w:color="auto"/>
        <w:left w:val="none" w:sz="0" w:space="0" w:color="auto"/>
        <w:bottom w:val="none" w:sz="0" w:space="0" w:color="auto"/>
        <w:right w:val="none" w:sz="0" w:space="0" w:color="auto"/>
      </w:divBdr>
    </w:div>
    <w:div w:id="574752451">
      <w:bodyDiv w:val="1"/>
      <w:marLeft w:val="0"/>
      <w:marRight w:val="0"/>
      <w:marTop w:val="0"/>
      <w:marBottom w:val="0"/>
      <w:divBdr>
        <w:top w:val="none" w:sz="0" w:space="0" w:color="auto"/>
        <w:left w:val="none" w:sz="0" w:space="0" w:color="auto"/>
        <w:bottom w:val="none" w:sz="0" w:space="0" w:color="auto"/>
        <w:right w:val="none" w:sz="0" w:space="0" w:color="auto"/>
      </w:divBdr>
    </w:div>
    <w:div w:id="578637319">
      <w:bodyDiv w:val="1"/>
      <w:marLeft w:val="0"/>
      <w:marRight w:val="0"/>
      <w:marTop w:val="0"/>
      <w:marBottom w:val="0"/>
      <w:divBdr>
        <w:top w:val="none" w:sz="0" w:space="0" w:color="auto"/>
        <w:left w:val="none" w:sz="0" w:space="0" w:color="auto"/>
        <w:bottom w:val="none" w:sz="0" w:space="0" w:color="auto"/>
        <w:right w:val="none" w:sz="0" w:space="0" w:color="auto"/>
      </w:divBdr>
    </w:div>
    <w:div w:id="588079609">
      <w:bodyDiv w:val="1"/>
      <w:marLeft w:val="0"/>
      <w:marRight w:val="0"/>
      <w:marTop w:val="0"/>
      <w:marBottom w:val="0"/>
      <w:divBdr>
        <w:top w:val="none" w:sz="0" w:space="0" w:color="auto"/>
        <w:left w:val="none" w:sz="0" w:space="0" w:color="auto"/>
        <w:bottom w:val="none" w:sz="0" w:space="0" w:color="auto"/>
        <w:right w:val="none" w:sz="0" w:space="0" w:color="auto"/>
      </w:divBdr>
    </w:div>
    <w:div w:id="589049584">
      <w:bodyDiv w:val="1"/>
      <w:marLeft w:val="0"/>
      <w:marRight w:val="0"/>
      <w:marTop w:val="0"/>
      <w:marBottom w:val="0"/>
      <w:divBdr>
        <w:top w:val="none" w:sz="0" w:space="0" w:color="auto"/>
        <w:left w:val="none" w:sz="0" w:space="0" w:color="auto"/>
        <w:bottom w:val="none" w:sz="0" w:space="0" w:color="auto"/>
        <w:right w:val="none" w:sz="0" w:space="0" w:color="auto"/>
      </w:divBdr>
    </w:div>
    <w:div w:id="590048888">
      <w:bodyDiv w:val="1"/>
      <w:marLeft w:val="0"/>
      <w:marRight w:val="0"/>
      <w:marTop w:val="0"/>
      <w:marBottom w:val="0"/>
      <w:divBdr>
        <w:top w:val="none" w:sz="0" w:space="0" w:color="auto"/>
        <w:left w:val="none" w:sz="0" w:space="0" w:color="auto"/>
        <w:bottom w:val="none" w:sz="0" w:space="0" w:color="auto"/>
        <w:right w:val="none" w:sz="0" w:space="0" w:color="auto"/>
      </w:divBdr>
    </w:div>
    <w:div w:id="592668041">
      <w:bodyDiv w:val="1"/>
      <w:marLeft w:val="0"/>
      <w:marRight w:val="0"/>
      <w:marTop w:val="0"/>
      <w:marBottom w:val="0"/>
      <w:divBdr>
        <w:top w:val="none" w:sz="0" w:space="0" w:color="auto"/>
        <w:left w:val="none" w:sz="0" w:space="0" w:color="auto"/>
        <w:bottom w:val="none" w:sz="0" w:space="0" w:color="auto"/>
        <w:right w:val="none" w:sz="0" w:space="0" w:color="auto"/>
      </w:divBdr>
    </w:div>
    <w:div w:id="592780014">
      <w:bodyDiv w:val="1"/>
      <w:marLeft w:val="0"/>
      <w:marRight w:val="0"/>
      <w:marTop w:val="0"/>
      <w:marBottom w:val="0"/>
      <w:divBdr>
        <w:top w:val="none" w:sz="0" w:space="0" w:color="auto"/>
        <w:left w:val="none" w:sz="0" w:space="0" w:color="auto"/>
        <w:bottom w:val="none" w:sz="0" w:space="0" w:color="auto"/>
        <w:right w:val="none" w:sz="0" w:space="0" w:color="auto"/>
      </w:divBdr>
    </w:div>
    <w:div w:id="601956500">
      <w:bodyDiv w:val="1"/>
      <w:marLeft w:val="0"/>
      <w:marRight w:val="0"/>
      <w:marTop w:val="0"/>
      <w:marBottom w:val="0"/>
      <w:divBdr>
        <w:top w:val="none" w:sz="0" w:space="0" w:color="auto"/>
        <w:left w:val="none" w:sz="0" w:space="0" w:color="auto"/>
        <w:bottom w:val="none" w:sz="0" w:space="0" w:color="auto"/>
        <w:right w:val="none" w:sz="0" w:space="0" w:color="auto"/>
      </w:divBdr>
    </w:div>
    <w:div w:id="602415699">
      <w:bodyDiv w:val="1"/>
      <w:marLeft w:val="0"/>
      <w:marRight w:val="0"/>
      <w:marTop w:val="0"/>
      <w:marBottom w:val="0"/>
      <w:divBdr>
        <w:top w:val="none" w:sz="0" w:space="0" w:color="auto"/>
        <w:left w:val="none" w:sz="0" w:space="0" w:color="auto"/>
        <w:bottom w:val="none" w:sz="0" w:space="0" w:color="auto"/>
        <w:right w:val="none" w:sz="0" w:space="0" w:color="auto"/>
      </w:divBdr>
    </w:div>
    <w:div w:id="606079251">
      <w:bodyDiv w:val="1"/>
      <w:marLeft w:val="0"/>
      <w:marRight w:val="0"/>
      <w:marTop w:val="0"/>
      <w:marBottom w:val="0"/>
      <w:divBdr>
        <w:top w:val="none" w:sz="0" w:space="0" w:color="auto"/>
        <w:left w:val="none" w:sz="0" w:space="0" w:color="auto"/>
        <w:bottom w:val="none" w:sz="0" w:space="0" w:color="auto"/>
        <w:right w:val="none" w:sz="0" w:space="0" w:color="auto"/>
      </w:divBdr>
    </w:div>
    <w:div w:id="610403674">
      <w:bodyDiv w:val="1"/>
      <w:marLeft w:val="0"/>
      <w:marRight w:val="0"/>
      <w:marTop w:val="0"/>
      <w:marBottom w:val="0"/>
      <w:divBdr>
        <w:top w:val="none" w:sz="0" w:space="0" w:color="auto"/>
        <w:left w:val="none" w:sz="0" w:space="0" w:color="auto"/>
        <w:bottom w:val="none" w:sz="0" w:space="0" w:color="auto"/>
        <w:right w:val="none" w:sz="0" w:space="0" w:color="auto"/>
      </w:divBdr>
    </w:div>
    <w:div w:id="610744059">
      <w:bodyDiv w:val="1"/>
      <w:marLeft w:val="0"/>
      <w:marRight w:val="0"/>
      <w:marTop w:val="0"/>
      <w:marBottom w:val="0"/>
      <w:divBdr>
        <w:top w:val="none" w:sz="0" w:space="0" w:color="auto"/>
        <w:left w:val="none" w:sz="0" w:space="0" w:color="auto"/>
        <w:bottom w:val="none" w:sz="0" w:space="0" w:color="auto"/>
        <w:right w:val="none" w:sz="0" w:space="0" w:color="auto"/>
      </w:divBdr>
    </w:div>
    <w:div w:id="615253350">
      <w:bodyDiv w:val="1"/>
      <w:marLeft w:val="0"/>
      <w:marRight w:val="0"/>
      <w:marTop w:val="0"/>
      <w:marBottom w:val="0"/>
      <w:divBdr>
        <w:top w:val="none" w:sz="0" w:space="0" w:color="auto"/>
        <w:left w:val="none" w:sz="0" w:space="0" w:color="auto"/>
        <w:bottom w:val="none" w:sz="0" w:space="0" w:color="auto"/>
        <w:right w:val="none" w:sz="0" w:space="0" w:color="auto"/>
      </w:divBdr>
    </w:div>
    <w:div w:id="616909258">
      <w:bodyDiv w:val="1"/>
      <w:marLeft w:val="0"/>
      <w:marRight w:val="0"/>
      <w:marTop w:val="0"/>
      <w:marBottom w:val="0"/>
      <w:divBdr>
        <w:top w:val="none" w:sz="0" w:space="0" w:color="auto"/>
        <w:left w:val="none" w:sz="0" w:space="0" w:color="auto"/>
        <w:bottom w:val="none" w:sz="0" w:space="0" w:color="auto"/>
        <w:right w:val="none" w:sz="0" w:space="0" w:color="auto"/>
      </w:divBdr>
    </w:div>
    <w:div w:id="627319544">
      <w:bodyDiv w:val="1"/>
      <w:marLeft w:val="0"/>
      <w:marRight w:val="0"/>
      <w:marTop w:val="0"/>
      <w:marBottom w:val="0"/>
      <w:divBdr>
        <w:top w:val="none" w:sz="0" w:space="0" w:color="auto"/>
        <w:left w:val="none" w:sz="0" w:space="0" w:color="auto"/>
        <w:bottom w:val="none" w:sz="0" w:space="0" w:color="auto"/>
        <w:right w:val="none" w:sz="0" w:space="0" w:color="auto"/>
      </w:divBdr>
    </w:div>
    <w:div w:id="627593488">
      <w:bodyDiv w:val="1"/>
      <w:marLeft w:val="0"/>
      <w:marRight w:val="0"/>
      <w:marTop w:val="0"/>
      <w:marBottom w:val="0"/>
      <w:divBdr>
        <w:top w:val="none" w:sz="0" w:space="0" w:color="auto"/>
        <w:left w:val="none" w:sz="0" w:space="0" w:color="auto"/>
        <w:bottom w:val="none" w:sz="0" w:space="0" w:color="auto"/>
        <w:right w:val="none" w:sz="0" w:space="0" w:color="auto"/>
      </w:divBdr>
    </w:div>
    <w:div w:id="627781323">
      <w:bodyDiv w:val="1"/>
      <w:marLeft w:val="0"/>
      <w:marRight w:val="0"/>
      <w:marTop w:val="0"/>
      <w:marBottom w:val="0"/>
      <w:divBdr>
        <w:top w:val="none" w:sz="0" w:space="0" w:color="auto"/>
        <w:left w:val="none" w:sz="0" w:space="0" w:color="auto"/>
        <w:bottom w:val="none" w:sz="0" w:space="0" w:color="auto"/>
        <w:right w:val="none" w:sz="0" w:space="0" w:color="auto"/>
      </w:divBdr>
    </w:div>
    <w:div w:id="631980582">
      <w:bodyDiv w:val="1"/>
      <w:marLeft w:val="0"/>
      <w:marRight w:val="0"/>
      <w:marTop w:val="0"/>
      <w:marBottom w:val="0"/>
      <w:divBdr>
        <w:top w:val="none" w:sz="0" w:space="0" w:color="auto"/>
        <w:left w:val="none" w:sz="0" w:space="0" w:color="auto"/>
        <w:bottom w:val="none" w:sz="0" w:space="0" w:color="auto"/>
        <w:right w:val="none" w:sz="0" w:space="0" w:color="auto"/>
      </w:divBdr>
    </w:div>
    <w:div w:id="636764026">
      <w:bodyDiv w:val="1"/>
      <w:marLeft w:val="0"/>
      <w:marRight w:val="0"/>
      <w:marTop w:val="0"/>
      <w:marBottom w:val="0"/>
      <w:divBdr>
        <w:top w:val="none" w:sz="0" w:space="0" w:color="auto"/>
        <w:left w:val="none" w:sz="0" w:space="0" w:color="auto"/>
        <w:bottom w:val="none" w:sz="0" w:space="0" w:color="auto"/>
        <w:right w:val="none" w:sz="0" w:space="0" w:color="auto"/>
      </w:divBdr>
    </w:div>
    <w:div w:id="638145572">
      <w:bodyDiv w:val="1"/>
      <w:marLeft w:val="0"/>
      <w:marRight w:val="0"/>
      <w:marTop w:val="0"/>
      <w:marBottom w:val="0"/>
      <w:divBdr>
        <w:top w:val="none" w:sz="0" w:space="0" w:color="auto"/>
        <w:left w:val="none" w:sz="0" w:space="0" w:color="auto"/>
        <w:bottom w:val="none" w:sz="0" w:space="0" w:color="auto"/>
        <w:right w:val="none" w:sz="0" w:space="0" w:color="auto"/>
      </w:divBdr>
    </w:div>
    <w:div w:id="641621337">
      <w:bodyDiv w:val="1"/>
      <w:marLeft w:val="0"/>
      <w:marRight w:val="0"/>
      <w:marTop w:val="0"/>
      <w:marBottom w:val="0"/>
      <w:divBdr>
        <w:top w:val="none" w:sz="0" w:space="0" w:color="auto"/>
        <w:left w:val="none" w:sz="0" w:space="0" w:color="auto"/>
        <w:bottom w:val="none" w:sz="0" w:space="0" w:color="auto"/>
        <w:right w:val="none" w:sz="0" w:space="0" w:color="auto"/>
      </w:divBdr>
    </w:div>
    <w:div w:id="651641088">
      <w:bodyDiv w:val="1"/>
      <w:marLeft w:val="0"/>
      <w:marRight w:val="0"/>
      <w:marTop w:val="0"/>
      <w:marBottom w:val="0"/>
      <w:divBdr>
        <w:top w:val="none" w:sz="0" w:space="0" w:color="auto"/>
        <w:left w:val="none" w:sz="0" w:space="0" w:color="auto"/>
        <w:bottom w:val="none" w:sz="0" w:space="0" w:color="auto"/>
        <w:right w:val="none" w:sz="0" w:space="0" w:color="auto"/>
      </w:divBdr>
    </w:div>
    <w:div w:id="654916062">
      <w:bodyDiv w:val="1"/>
      <w:marLeft w:val="0"/>
      <w:marRight w:val="0"/>
      <w:marTop w:val="0"/>
      <w:marBottom w:val="0"/>
      <w:divBdr>
        <w:top w:val="none" w:sz="0" w:space="0" w:color="auto"/>
        <w:left w:val="none" w:sz="0" w:space="0" w:color="auto"/>
        <w:bottom w:val="none" w:sz="0" w:space="0" w:color="auto"/>
        <w:right w:val="none" w:sz="0" w:space="0" w:color="auto"/>
      </w:divBdr>
    </w:div>
    <w:div w:id="657029550">
      <w:bodyDiv w:val="1"/>
      <w:marLeft w:val="0"/>
      <w:marRight w:val="0"/>
      <w:marTop w:val="0"/>
      <w:marBottom w:val="0"/>
      <w:divBdr>
        <w:top w:val="none" w:sz="0" w:space="0" w:color="auto"/>
        <w:left w:val="none" w:sz="0" w:space="0" w:color="auto"/>
        <w:bottom w:val="none" w:sz="0" w:space="0" w:color="auto"/>
        <w:right w:val="none" w:sz="0" w:space="0" w:color="auto"/>
      </w:divBdr>
    </w:div>
    <w:div w:id="662667055">
      <w:bodyDiv w:val="1"/>
      <w:marLeft w:val="0"/>
      <w:marRight w:val="0"/>
      <w:marTop w:val="0"/>
      <w:marBottom w:val="0"/>
      <w:divBdr>
        <w:top w:val="none" w:sz="0" w:space="0" w:color="auto"/>
        <w:left w:val="none" w:sz="0" w:space="0" w:color="auto"/>
        <w:bottom w:val="none" w:sz="0" w:space="0" w:color="auto"/>
        <w:right w:val="none" w:sz="0" w:space="0" w:color="auto"/>
      </w:divBdr>
    </w:div>
    <w:div w:id="673915244">
      <w:bodyDiv w:val="1"/>
      <w:marLeft w:val="0"/>
      <w:marRight w:val="0"/>
      <w:marTop w:val="0"/>
      <w:marBottom w:val="0"/>
      <w:divBdr>
        <w:top w:val="none" w:sz="0" w:space="0" w:color="auto"/>
        <w:left w:val="none" w:sz="0" w:space="0" w:color="auto"/>
        <w:bottom w:val="none" w:sz="0" w:space="0" w:color="auto"/>
        <w:right w:val="none" w:sz="0" w:space="0" w:color="auto"/>
      </w:divBdr>
    </w:div>
    <w:div w:id="674301938">
      <w:bodyDiv w:val="1"/>
      <w:marLeft w:val="0"/>
      <w:marRight w:val="0"/>
      <w:marTop w:val="0"/>
      <w:marBottom w:val="0"/>
      <w:divBdr>
        <w:top w:val="none" w:sz="0" w:space="0" w:color="auto"/>
        <w:left w:val="none" w:sz="0" w:space="0" w:color="auto"/>
        <w:bottom w:val="none" w:sz="0" w:space="0" w:color="auto"/>
        <w:right w:val="none" w:sz="0" w:space="0" w:color="auto"/>
      </w:divBdr>
    </w:div>
    <w:div w:id="678115537">
      <w:bodyDiv w:val="1"/>
      <w:marLeft w:val="0"/>
      <w:marRight w:val="0"/>
      <w:marTop w:val="0"/>
      <w:marBottom w:val="0"/>
      <w:divBdr>
        <w:top w:val="none" w:sz="0" w:space="0" w:color="auto"/>
        <w:left w:val="none" w:sz="0" w:space="0" w:color="auto"/>
        <w:bottom w:val="none" w:sz="0" w:space="0" w:color="auto"/>
        <w:right w:val="none" w:sz="0" w:space="0" w:color="auto"/>
      </w:divBdr>
    </w:div>
    <w:div w:id="678848037">
      <w:bodyDiv w:val="1"/>
      <w:marLeft w:val="0"/>
      <w:marRight w:val="0"/>
      <w:marTop w:val="0"/>
      <w:marBottom w:val="0"/>
      <w:divBdr>
        <w:top w:val="none" w:sz="0" w:space="0" w:color="auto"/>
        <w:left w:val="none" w:sz="0" w:space="0" w:color="auto"/>
        <w:bottom w:val="none" w:sz="0" w:space="0" w:color="auto"/>
        <w:right w:val="none" w:sz="0" w:space="0" w:color="auto"/>
      </w:divBdr>
    </w:div>
    <w:div w:id="681012450">
      <w:bodyDiv w:val="1"/>
      <w:marLeft w:val="0"/>
      <w:marRight w:val="0"/>
      <w:marTop w:val="0"/>
      <w:marBottom w:val="0"/>
      <w:divBdr>
        <w:top w:val="none" w:sz="0" w:space="0" w:color="auto"/>
        <w:left w:val="none" w:sz="0" w:space="0" w:color="auto"/>
        <w:bottom w:val="none" w:sz="0" w:space="0" w:color="auto"/>
        <w:right w:val="none" w:sz="0" w:space="0" w:color="auto"/>
      </w:divBdr>
    </w:div>
    <w:div w:id="683476170">
      <w:bodyDiv w:val="1"/>
      <w:marLeft w:val="0"/>
      <w:marRight w:val="0"/>
      <w:marTop w:val="0"/>
      <w:marBottom w:val="0"/>
      <w:divBdr>
        <w:top w:val="none" w:sz="0" w:space="0" w:color="auto"/>
        <w:left w:val="none" w:sz="0" w:space="0" w:color="auto"/>
        <w:bottom w:val="none" w:sz="0" w:space="0" w:color="auto"/>
        <w:right w:val="none" w:sz="0" w:space="0" w:color="auto"/>
      </w:divBdr>
    </w:div>
    <w:div w:id="686446570">
      <w:bodyDiv w:val="1"/>
      <w:marLeft w:val="0"/>
      <w:marRight w:val="0"/>
      <w:marTop w:val="0"/>
      <w:marBottom w:val="0"/>
      <w:divBdr>
        <w:top w:val="none" w:sz="0" w:space="0" w:color="auto"/>
        <w:left w:val="none" w:sz="0" w:space="0" w:color="auto"/>
        <w:bottom w:val="none" w:sz="0" w:space="0" w:color="auto"/>
        <w:right w:val="none" w:sz="0" w:space="0" w:color="auto"/>
      </w:divBdr>
    </w:div>
    <w:div w:id="686758503">
      <w:bodyDiv w:val="1"/>
      <w:marLeft w:val="0"/>
      <w:marRight w:val="0"/>
      <w:marTop w:val="0"/>
      <w:marBottom w:val="0"/>
      <w:divBdr>
        <w:top w:val="none" w:sz="0" w:space="0" w:color="auto"/>
        <w:left w:val="none" w:sz="0" w:space="0" w:color="auto"/>
        <w:bottom w:val="none" w:sz="0" w:space="0" w:color="auto"/>
        <w:right w:val="none" w:sz="0" w:space="0" w:color="auto"/>
      </w:divBdr>
    </w:div>
    <w:div w:id="688338827">
      <w:bodyDiv w:val="1"/>
      <w:marLeft w:val="0"/>
      <w:marRight w:val="0"/>
      <w:marTop w:val="0"/>
      <w:marBottom w:val="0"/>
      <w:divBdr>
        <w:top w:val="none" w:sz="0" w:space="0" w:color="auto"/>
        <w:left w:val="none" w:sz="0" w:space="0" w:color="auto"/>
        <w:bottom w:val="none" w:sz="0" w:space="0" w:color="auto"/>
        <w:right w:val="none" w:sz="0" w:space="0" w:color="auto"/>
      </w:divBdr>
    </w:div>
    <w:div w:id="690375707">
      <w:bodyDiv w:val="1"/>
      <w:marLeft w:val="0"/>
      <w:marRight w:val="0"/>
      <w:marTop w:val="0"/>
      <w:marBottom w:val="0"/>
      <w:divBdr>
        <w:top w:val="none" w:sz="0" w:space="0" w:color="auto"/>
        <w:left w:val="none" w:sz="0" w:space="0" w:color="auto"/>
        <w:bottom w:val="none" w:sz="0" w:space="0" w:color="auto"/>
        <w:right w:val="none" w:sz="0" w:space="0" w:color="auto"/>
      </w:divBdr>
    </w:div>
    <w:div w:id="691149491">
      <w:bodyDiv w:val="1"/>
      <w:marLeft w:val="0"/>
      <w:marRight w:val="0"/>
      <w:marTop w:val="0"/>
      <w:marBottom w:val="0"/>
      <w:divBdr>
        <w:top w:val="none" w:sz="0" w:space="0" w:color="auto"/>
        <w:left w:val="none" w:sz="0" w:space="0" w:color="auto"/>
        <w:bottom w:val="none" w:sz="0" w:space="0" w:color="auto"/>
        <w:right w:val="none" w:sz="0" w:space="0" w:color="auto"/>
      </w:divBdr>
    </w:div>
    <w:div w:id="691957436">
      <w:bodyDiv w:val="1"/>
      <w:marLeft w:val="0"/>
      <w:marRight w:val="0"/>
      <w:marTop w:val="0"/>
      <w:marBottom w:val="0"/>
      <w:divBdr>
        <w:top w:val="none" w:sz="0" w:space="0" w:color="auto"/>
        <w:left w:val="none" w:sz="0" w:space="0" w:color="auto"/>
        <w:bottom w:val="none" w:sz="0" w:space="0" w:color="auto"/>
        <w:right w:val="none" w:sz="0" w:space="0" w:color="auto"/>
      </w:divBdr>
    </w:div>
    <w:div w:id="694692905">
      <w:bodyDiv w:val="1"/>
      <w:marLeft w:val="0"/>
      <w:marRight w:val="0"/>
      <w:marTop w:val="0"/>
      <w:marBottom w:val="0"/>
      <w:divBdr>
        <w:top w:val="none" w:sz="0" w:space="0" w:color="auto"/>
        <w:left w:val="none" w:sz="0" w:space="0" w:color="auto"/>
        <w:bottom w:val="none" w:sz="0" w:space="0" w:color="auto"/>
        <w:right w:val="none" w:sz="0" w:space="0" w:color="auto"/>
      </w:divBdr>
    </w:div>
    <w:div w:id="705368028">
      <w:bodyDiv w:val="1"/>
      <w:marLeft w:val="0"/>
      <w:marRight w:val="0"/>
      <w:marTop w:val="0"/>
      <w:marBottom w:val="0"/>
      <w:divBdr>
        <w:top w:val="none" w:sz="0" w:space="0" w:color="auto"/>
        <w:left w:val="none" w:sz="0" w:space="0" w:color="auto"/>
        <w:bottom w:val="none" w:sz="0" w:space="0" w:color="auto"/>
        <w:right w:val="none" w:sz="0" w:space="0" w:color="auto"/>
      </w:divBdr>
    </w:div>
    <w:div w:id="707291346">
      <w:bodyDiv w:val="1"/>
      <w:marLeft w:val="0"/>
      <w:marRight w:val="0"/>
      <w:marTop w:val="0"/>
      <w:marBottom w:val="0"/>
      <w:divBdr>
        <w:top w:val="none" w:sz="0" w:space="0" w:color="auto"/>
        <w:left w:val="none" w:sz="0" w:space="0" w:color="auto"/>
        <w:bottom w:val="none" w:sz="0" w:space="0" w:color="auto"/>
        <w:right w:val="none" w:sz="0" w:space="0" w:color="auto"/>
      </w:divBdr>
    </w:div>
    <w:div w:id="714814032">
      <w:bodyDiv w:val="1"/>
      <w:marLeft w:val="0"/>
      <w:marRight w:val="0"/>
      <w:marTop w:val="0"/>
      <w:marBottom w:val="0"/>
      <w:divBdr>
        <w:top w:val="none" w:sz="0" w:space="0" w:color="auto"/>
        <w:left w:val="none" w:sz="0" w:space="0" w:color="auto"/>
        <w:bottom w:val="none" w:sz="0" w:space="0" w:color="auto"/>
        <w:right w:val="none" w:sz="0" w:space="0" w:color="auto"/>
      </w:divBdr>
    </w:div>
    <w:div w:id="724528205">
      <w:bodyDiv w:val="1"/>
      <w:marLeft w:val="0"/>
      <w:marRight w:val="0"/>
      <w:marTop w:val="0"/>
      <w:marBottom w:val="0"/>
      <w:divBdr>
        <w:top w:val="none" w:sz="0" w:space="0" w:color="auto"/>
        <w:left w:val="none" w:sz="0" w:space="0" w:color="auto"/>
        <w:bottom w:val="none" w:sz="0" w:space="0" w:color="auto"/>
        <w:right w:val="none" w:sz="0" w:space="0" w:color="auto"/>
      </w:divBdr>
    </w:div>
    <w:div w:id="725879540">
      <w:bodyDiv w:val="1"/>
      <w:marLeft w:val="0"/>
      <w:marRight w:val="0"/>
      <w:marTop w:val="0"/>
      <w:marBottom w:val="0"/>
      <w:divBdr>
        <w:top w:val="none" w:sz="0" w:space="0" w:color="auto"/>
        <w:left w:val="none" w:sz="0" w:space="0" w:color="auto"/>
        <w:bottom w:val="none" w:sz="0" w:space="0" w:color="auto"/>
        <w:right w:val="none" w:sz="0" w:space="0" w:color="auto"/>
      </w:divBdr>
    </w:div>
    <w:div w:id="727345342">
      <w:bodyDiv w:val="1"/>
      <w:marLeft w:val="0"/>
      <w:marRight w:val="0"/>
      <w:marTop w:val="0"/>
      <w:marBottom w:val="0"/>
      <w:divBdr>
        <w:top w:val="none" w:sz="0" w:space="0" w:color="auto"/>
        <w:left w:val="none" w:sz="0" w:space="0" w:color="auto"/>
        <w:bottom w:val="none" w:sz="0" w:space="0" w:color="auto"/>
        <w:right w:val="none" w:sz="0" w:space="0" w:color="auto"/>
      </w:divBdr>
    </w:div>
    <w:div w:id="728646444">
      <w:bodyDiv w:val="1"/>
      <w:marLeft w:val="0"/>
      <w:marRight w:val="0"/>
      <w:marTop w:val="0"/>
      <w:marBottom w:val="0"/>
      <w:divBdr>
        <w:top w:val="none" w:sz="0" w:space="0" w:color="auto"/>
        <w:left w:val="none" w:sz="0" w:space="0" w:color="auto"/>
        <w:bottom w:val="none" w:sz="0" w:space="0" w:color="auto"/>
        <w:right w:val="none" w:sz="0" w:space="0" w:color="auto"/>
      </w:divBdr>
    </w:div>
    <w:div w:id="731779616">
      <w:bodyDiv w:val="1"/>
      <w:marLeft w:val="0"/>
      <w:marRight w:val="0"/>
      <w:marTop w:val="0"/>
      <w:marBottom w:val="0"/>
      <w:divBdr>
        <w:top w:val="none" w:sz="0" w:space="0" w:color="auto"/>
        <w:left w:val="none" w:sz="0" w:space="0" w:color="auto"/>
        <w:bottom w:val="none" w:sz="0" w:space="0" w:color="auto"/>
        <w:right w:val="none" w:sz="0" w:space="0" w:color="auto"/>
      </w:divBdr>
    </w:div>
    <w:div w:id="736047848">
      <w:bodyDiv w:val="1"/>
      <w:marLeft w:val="0"/>
      <w:marRight w:val="0"/>
      <w:marTop w:val="0"/>
      <w:marBottom w:val="0"/>
      <w:divBdr>
        <w:top w:val="none" w:sz="0" w:space="0" w:color="auto"/>
        <w:left w:val="none" w:sz="0" w:space="0" w:color="auto"/>
        <w:bottom w:val="none" w:sz="0" w:space="0" w:color="auto"/>
        <w:right w:val="none" w:sz="0" w:space="0" w:color="auto"/>
      </w:divBdr>
    </w:div>
    <w:div w:id="736510441">
      <w:bodyDiv w:val="1"/>
      <w:marLeft w:val="0"/>
      <w:marRight w:val="0"/>
      <w:marTop w:val="0"/>
      <w:marBottom w:val="0"/>
      <w:divBdr>
        <w:top w:val="none" w:sz="0" w:space="0" w:color="auto"/>
        <w:left w:val="none" w:sz="0" w:space="0" w:color="auto"/>
        <w:bottom w:val="none" w:sz="0" w:space="0" w:color="auto"/>
        <w:right w:val="none" w:sz="0" w:space="0" w:color="auto"/>
      </w:divBdr>
    </w:div>
    <w:div w:id="743529181">
      <w:bodyDiv w:val="1"/>
      <w:marLeft w:val="0"/>
      <w:marRight w:val="0"/>
      <w:marTop w:val="0"/>
      <w:marBottom w:val="0"/>
      <w:divBdr>
        <w:top w:val="none" w:sz="0" w:space="0" w:color="auto"/>
        <w:left w:val="none" w:sz="0" w:space="0" w:color="auto"/>
        <w:bottom w:val="none" w:sz="0" w:space="0" w:color="auto"/>
        <w:right w:val="none" w:sz="0" w:space="0" w:color="auto"/>
      </w:divBdr>
    </w:div>
    <w:div w:id="743994764">
      <w:bodyDiv w:val="1"/>
      <w:marLeft w:val="0"/>
      <w:marRight w:val="0"/>
      <w:marTop w:val="0"/>
      <w:marBottom w:val="0"/>
      <w:divBdr>
        <w:top w:val="none" w:sz="0" w:space="0" w:color="auto"/>
        <w:left w:val="none" w:sz="0" w:space="0" w:color="auto"/>
        <w:bottom w:val="none" w:sz="0" w:space="0" w:color="auto"/>
        <w:right w:val="none" w:sz="0" w:space="0" w:color="auto"/>
      </w:divBdr>
    </w:div>
    <w:div w:id="752052578">
      <w:bodyDiv w:val="1"/>
      <w:marLeft w:val="0"/>
      <w:marRight w:val="0"/>
      <w:marTop w:val="0"/>
      <w:marBottom w:val="0"/>
      <w:divBdr>
        <w:top w:val="none" w:sz="0" w:space="0" w:color="auto"/>
        <w:left w:val="none" w:sz="0" w:space="0" w:color="auto"/>
        <w:bottom w:val="none" w:sz="0" w:space="0" w:color="auto"/>
        <w:right w:val="none" w:sz="0" w:space="0" w:color="auto"/>
      </w:divBdr>
    </w:div>
    <w:div w:id="752119605">
      <w:bodyDiv w:val="1"/>
      <w:marLeft w:val="0"/>
      <w:marRight w:val="0"/>
      <w:marTop w:val="0"/>
      <w:marBottom w:val="0"/>
      <w:divBdr>
        <w:top w:val="none" w:sz="0" w:space="0" w:color="auto"/>
        <w:left w:val="none" w:sz="0" w:space="0" w:color="auto"/>
        <w:bottom w:val="none" w:sz="0" w:space="0" w:color="auto"/>
        <w:right w:val="none" w:sz="0" w:space="0" w:color="auto"/>
      </w:divBdr>
    </w:div>
    <w:div w:id="756440874">
      <w:bodyDiv w:val="1"/>
      <w:marLeft w:val="0"/>
      <w:marRight w:val="0"/>
      <w:marTop w:val="0"/>
      <w:marBottom w:val="0"/>
      <w:divBdr>
        <w:top w:val="none" w:sz="0" w:space="0" w:color="auto"/>
        <w:left w:val="none" w:sz="0" w:space="0" w:color="auto"/>
        <w:bottom w:val="none" w:sz="0" w:space="0" w:color="auto"/>
        <w:right w:val="none" w:sz="0" w:space="0" w:color="auto"/>
      </w:divBdr>
    </w:div>
    <w:div w:id="756748953">
      <w:bodyDiv w:val="1"/>
      <w:marLeft w:val="0"/>
      <w:marRight w:val="0"/>
      <w:marTop w:val="0"/>
      <w:marBottom w:val="0"/>
      <w:divBdr>
        <w:top w:val="none" w:sz="0" w:space="0" w:color="auto"/>
        <w:left w:val="none" w:sz="0" w:space="0" w:color="auto"/>
        <w:bottom w:val="none" w:sz="0" w:space="0" w:color="auto"/>
        <w:right w:val="none" w:sz="0" w:space="0" w:color="auto"/>
      </w:divBdr>
    </w:div>
    <w:div w:id="766460101">
      <w:bodyDiv w:val="1"/>
      <w:marLeft w:val="0"/>
      <w:marRight w:val="0"/>
      <w:marTop w:val="0"/>
      <w:marBottom w:val="0"/>
      <w:divBdr>
        <w:top w:val="none" w:sz="0" w:space="0" w:color="auto"/>
        <w:left w:val="none" w:sz="0" w:space="0" w:color="auto"/>
        <w:bottom w:val="none" w:sz="0" w:space="0" w:color="auto"/>
        <w:right w:val="none" w:sz="0" w:space="0" w:color="auto"/>
      </w:divBdr>
    </w:div>
    <w:div w:id="771895455">
      <w:bodyDiv w:val="1"/>
      <w:marLeft w:val="0"/>
      <w:marRight w:val="0"/>
      <w:marTop w:val="0"/>
      <w:marBottom w:val="0"/>
      <w:divBdr>
        <w:top w:val="none" w:sz="0" w:space="0" w:color="auto"/>
        <w:left w:val="none" w:sz="0" w:space="0" w:color="auto"/>
        <w:bottom w:val="none" w:sz="0" w:space="0" w:color="auto"/>
        <w:right w:val="none" w:sz="0" w:space="0" w:color="auto"/>
      </w:divBdr>
    </w:div>
    <w:div w:id="780297778">
      <w:bodyDiv w:val="1"/>
      <w:marLeft w:val="0"/>
      <w:marRight w:val="0"/>
      <w:marTop w:val="0"/>
      <w:marBottom w:val="0"/>
      <w:divBdr>
        <w:top w:val="none" w:sz="0" w:space="0" w:color="auto"/>
        <w:left w:val="none" w:sz="0" w:space="0" w:color="auto"/>
        <w:bottom w:val="none" w:sz="0" w:space="0" w:color="auto"/>
        <w:right w:val="none" w:sz="0" w:space="0" w:color="auto"/>
      </w:divBdr>
    </w:div>
    <w:div w:id="781068413">
      <w:bodyDiv w:val="1"/>
      <w:marLeft w:val="0"/>
      <w:marRight w:val="0"/>
      <w:marTop w:val="0"/>
      <w:marBottom w:val="0"/>
      <w:divBdr>
        <w:top w:val="none" w:sz="0" w:space="0" w:color="auto"/>
        <w:left w:val="none" w:sz="0" w:space="0" w:color="auto"/>
        <w:bottom w:val="none" w:sz="0" w:space="0" w:color="auto"/>
        <w:right w:val="none" w:sz="0" w:space="0" w:color="auto"/>
      </w:divBdr>
    </w:div>
    <w:div w:id="785349703">
      <w:bodyDiv w:val="1"/>
      <w:marLeft w:val="0"/>
      <w:marRight w:val="0"/>
      <w:marTop w:val="0"/>
      <w:marBottom w:val="0"/>
      <w:divBdr>
        <w:top w:val="none" w:sz="0" w:space="0" w:color="auto"/>
        <w:left w:val="none" w:sz="0" w:space="0" w:color="auto"/>
        <w:bottom w:val="none" w:sz="0" w:space="0" w:color="auto"/>
        <w:right w:val="none" w:sz="0" w:space="0" w:color="auto"/>
      </w:divBdr>
    </w:div>
    <w:div w:id="788400211">
      <w:bodyDiv w:val="1"/>
      <w:marLeft w:val="0"/>
      <w:marRight w:val="0"/>
      <w:marTop w:val="0"/>
      <w:marBottom w:val="0"/>
      <w:divBdr>
        <w:top w:val="none" w:sz="0" w:space="0" w:color="auto"/>
        <w:left w:val="none" w:sz="0" w:space="0" w:color="auto"/>
        <w:bottom w:val="none" w:sz="0" w:space="0" w:color="auto"/>
        <w:right w:val="none" w:sz="0" w:space="0" w:color="auto"/>
      </w:divBdr>
    </w:div>
    <w:div w:id="796534146">
      <w:bodyDiv w:val="1"/>
      <w:marLeft w:val="0"/>
      <w:marRight w:val="0"/>
      <w:marTop w:val="0"/>
      <w:marBottom w:val="0"/>
      <w:divBdr>
        <w:top w:val="none" w:sz="0" w:space="0" w:color="auto"/>
        <w:left w:val="none" w:sz="0" w:space="0" w:color="auto"/>
        <w:bottom w:val="none" w:sz="0" w:space="0" w:color="auto"/>
        <w:right w:val="none" w:sz="0" w:space="0" w:color="auto"/>
      </w:divBdr>
    </w:div>
    <w:div w:id="809715300">
      <w:bodyDiv w:val="1"/>
      <w:marLeft w:val="0"/>
      <w:marRight w:val="0"/>
      <w:marTop w:val="0"/>
      <w:marBottom w:val="0"/>
      <w:divBdr>
        <w:top w:val="none" w:sz="0" w:space="0" w:color="auto"/>
        <w:left w:val="none" w:sz="0" w:space="0" w:color="auto"/>
        <w:bottom w:val="none" w:sz="0" w:space="0" w:color="auto"/>
        <w:right w:val="none" w:sz="0" w:space="0" w:color="auto"/>
      </w:divBdr>
    </w:div>
    <w:div w:id="813254475">
      <w:bodyDiv w:val="1"/>
      <w:marLeft w:val="0"/>
      <w:marRight w:val="0"/>
      <w:marTop w:val="0"/>
      <w:marBottom w:val="0"/>
      <w:divBdr>
        <w:top w:val="none" w:sz="0" w:space="0" w:color="auto"/>
        <w:left w:val="none" w:sz="0" w:space="0" w:color="auto"/>
        <w:bottom w:val="none" w:sz="0" w:space="0" w:color="auto"/>
        <w:right w:val="none" w:sz="0" w:space="0" w:color="auto"/>
      </w:divBdr>
    </w:div>
    <w:div w:id="813911891">
      <w:bodyDiv w:val="1"/>
      <w:marLeft w:val="0"/>
      <w:marRight w:val="0"/>
      <w:marTop w:val="0"/>
      <w:marBottom w:val="0"/>
      <w:divBdr>
        <w:top w:val="none" w:sz="0" w:space="0" w:color="auto"/>
        <w:left w:val="none" w:sz="0" w:space="0" w:color="auto"/>
        <w:bottom w:val="none" w:sz="0" w:space="0" w:color="auto"/>
        <w:right w:val="none" w:sz="0" w:space="0" w:color="auto"/>
      </w:divBdr>
    </w:div>
    <w:div w:id="815339761">
      <w:bodyDiv w:val="1"/>
      <w:marLeft w:val="0"/>
      <w:marRight w:val="0"/>
      <w:marTop w:val="0"/>
      <w:marBottom w:val="0"/>
      <w:divBdr>
        <w:top w:val="none" w:sz="0" w:space="0" w:color="auto"/>
        <w:left w:val="none" w:sz="0" w:space="0" w:color="auto"/>
        <w:bottom w:val="none" w:sz="0" w:space="0" w:color="auto"/>
        <w:right w:val="none" w:sz="0" w:space="0" w:color="auto"/>
      </w:divBdr>
    </w:div>
    <w:div w:id="820198759">
      <w:bodyDiv w:val="1"/>
      <w:marLeft w:val="0"/>
      <w:marRight w:val="0"/>
      <w:marTop w:val="0"/>
      <w:marBottom w:val="0"/>
      <w:divBdr>
        <w:top w:val="none" w:sz="0" w:space="0" w:color="auto"/>
        <w:left w:val="none" w:sz="0" w:space="0" w:color="auto"/>
        <w:bottom w:val="none" w:sz="0" w:space="0" w:color="auto"/>
        <w:right w:val="none" w:sz="0" w:space="0" w:color="auto"/>
      </w:divBdr>
    </w:div>
    <w:div w:id="832066406">
      <w:bodyDiv w:val="1"/>
      <w:marLeft w:val="0"/>
      <w:marRight w:val="0"/>
      <w:marTop w:val="0"/>
      <w:marBottom w:val="0"/>
      <w:divBdr>
        <w:top w:val="none" w:sz="0" w:space="0" w:color="auto"/>
        <w:left w:val="none" w:sz="0" w:space="0" w:color="auto"/>
        <w:bottom w:val="none" w:sz="0" w:space="0" w:color="auto"/>
        <w:right w:val="none" w:sz="0" w:space="0" w:color="auto"/>
      </w:divBdr>
    </w:div>
    <w:div w:id="835076938">
      <w:bodyDiv w:val="1"/>
      <w:marLeft w:val="0"/>
      <w:marRight w:val="0"/>
      <w:marTop w:val="0"/>
      <w:marBottom w:val="0"/>
      <w:divBdr>
        <w:top w:val="none" w:sz="0" w:space="0" w:color="auto"/>
        <w:left w:val="none" w:sz="0" w:space="0" w:color="auto"/>
        <w:bottom w:val="none" w:sz="0" w:space="0" w:color="auto"/>
        <w:right w:val="none" w:sz="0" w:space="0" w:color="auto"/>
      </w:divBdr>
    </w:div>
    <w:div w:id="838810421">
      <w:bodyDiv w:val="1"/>
      <w:marLeft w:val="0"/>
      <w:marRight w:val="0"/>
      <w:marTop w:val="0"/>
      <w:marBottom w:val="0"/>
      <w:divBdr>
        <w:top w:val="none" w:sz="0" w:space="0" w:color="auto"/>
        <w:left w:val="none" w:sz="0" w:space="0" w:color="auto"/>
        <w:bottom w:val="none" w:sz="0" w:space="0" w:color="auto"/>
        <w:right w:val="none" w:sz="0" w:space="0" w:color="auto"/>
      </w:divBdr>
    </w:div>
    <w:div w:id="844708187">
      <w:bodyDiv w:val="1"/>
      <w:marLeft w:val="0"/>
      <w:marRight w:val="0"/>
      <w:marTop w:val="0"/>
      <w:marBottom w:val="0"/>
      <w:divBdr>
        <w:top w:val="none" w:sz="0" w:space="0" w:color="auto"/>
        <w:left w:val="none" w:sz="0" w:space="0" w:color="auto"/>
        <w:bottom w:val="none" w:sz="0" w:space="0" w:color="auto"/>
        <w:right w:val="none" w:sz="0" w:space="0" w:color="auto"/>
      </w:divBdr>
    </w:div>
    <w:div w:id="848106740">
      <w:bodyDiv w:val="1"/>
      <w:marLeft w:val="0"/>
      <w:marRight w:val="0"/>
      <w:marTop w:val="0"/>
      <w:marBottom w:val="0"/>
      <w:divBdr>
        <w:top w:val="none" w:sz="0" w:space="0" w:color="auto"/>
        <w:left w:val="none" w:sz="0" w:space="0" w:color="auto"/>
        <w:bottom w:val="none" w:sz="0" w:space="0" w:color="auto"/>
        <w:right w:val="none" w:sz="0" w:space="0" w:color="auto"/>
      </w:divBdr>
    </w:div>
    <w:div w:id="848642221">
      <w:bodyDiv w:val="1"/>
      <w:marLeft w:val="0"/>
      <w:marRight w:val="0"/>
      <w:marTop w:val="0"/>
      <w:marBottom w:val="0"/>
      <w:divBdr>
        <w:top w:val="none" w:sz="0" w:space="0" w:color="auto"/>
        <w:left w:val="none" w:sz="0" w:space="0" w:color="auto"/>
        <w:bottom w:val="none" w:sz="0" w:space="0" w:color="auto"/>
        <w:right w:val="none" w:sz="0" w:space="0" w:color="auto"/>
      </w:divBdr>
    </w:div>
    <w:div w:id="856426378">
      <w:bodyDiv w:val="1"/>
      <w:marLeft w:val="0"/>
      <w:marRight w:val="0"/>
      <w:marTop w:val="0"/>
      <w:marBottom w:val="0"/>
      <w:divBdr>
        <w:top w:val="none" w:sz="0" w:space="0" w:color="auto"/>
        <w:left w:val="none" w:sz="0" w:space="0" w:color="auto"/>
        <w:bottom w:val="none" w:sz="0" w:space="0" w:color="auto"/>
        <w:right w:val="none" w:sz="0" w:space="0" w:color="auto"/>
      </w:divBdr>
    </w:div>
    <w:div w:id="868492263">
      <w:bodyDiv w:val="1"/>
      <w:marLeft w:val="0"/>
      <w:marRight w:val="0"/>
      <w:marTop w:val="0"/>
      <w:marBottom w:val="0"/>
      <w:divBdr>
        <w:top w:val="none" w:sz="0" w:space="0" w:color="auto"/>
        <w:left w:val="none" w:sz="0" w:space="0" w:color="auto"/>
        <w:bottom w:val="none" w:sz="0" w:space="0" w:color="auto"/>
        <w:right w:val="none" w:sz="0" w:space="0" w:color="auto"/>
      </w:divBdr>
    </w:div>
    <w:div w:id="875891027">
      <w:bodyDiv w:val="1"/>
      <w:marLeft w:val="0"/>
      <w:marRight w:val="0"/>
      <w:marTop w:val="0"/>
      <w:marBottom w:val="0"/>
      <w:divBdr>
        <w:top w:val="none" w:sz="0" w:space="0" w:color="auto"/>
        <w:left w:val="none" w:sz="0" w:space="0" w:color="auto"/>
        <w:bottom w:val="none" w:sz="0" w:space="0" w:color="auto"/>
        <w:right w:val="none" w:sz="0" w:space="0" w:color="auto"/>
      </w:divBdr>
    </w:div>
    <w:div w:id="880821316">
      <w:bodyDiv w:val="1"/>
      <w:marLeft w:val="0"/>
      <w:marRight w:val="0"/>
      <w:marTop w:val="0"/>
      <w:marBottom w:val="0"/>
      <w:divBdr>
        <w:top w:val="none" w:sz="0" w:space="0" w:color="auto"/>
        <w:left w:val="none" w:sz="0" w:space="0" w:color="auto"/>
        <w:bottom w:val="none" w:sz="0" w:space="0" w:color="auto"/>
        <w:right w:val="none" w:sz="0" w:space="0" w:color="auto"/>
      </w:divBdr>
    </w:div>
    <w:div w:id="885222790">
      <w:bodyDiv w:val="1"/>
      <w:marLeft w:val="0"/>
      <w:marRight w:val="0"/>
      <w:marTop w:val="0"/>
      <w:marBottom w:val="0"/>
      <w:divBdr>
        <w:top w:val="none" w:sz="0" w:space="0" w:color="auto"/>
        <w:left w:val="none" w:sz="0" w:space="0" w:color="auto"/>
        <w:bottom w:val="none" w:sz="0" w:space="0" w:color="auto"/>
        <w:right w:val="none" w:sz="0" w:space="0" w:color="auto"/>
      </w:divBdr>
    </w:div>
    <w:div w:id="887453735">
      <w:bodyDiv w:val="1"/>
      <w:marLeft w:val="0"/>
      <w:marRight w:val="0"/>
      <w:marTop w:val="0"/>
      <w:marBottom w:val="0"/>
      <w:divBdr>
        <w:top w:val="none" w:sz="0" w:space="0" w:color="auto"/>
        <w:left w:val="none" w:sz="0" w:space="0" w:color="auto"/>
        <w:bottom w:val="none" w:sz="0" w:space="0" w:color="auto"/>
        <w:right w:val="none" w:sz="0" w:space="0" w:color="auto"/>
      </w:divBdr>
    </w:div>
    <w:div w:id="887687084">
      <w:bodyDiv w:val="1"/>
      <w:marLeft w:val="0"/>
      <w:marRight w:val="0"/>
      <w:marTop w:val="0"/>
      <w:marBottom w:val="0"/>
      <w:divBdr>
        <w:top w:val="none" w:sz="0" w:space="0" w:color="auto"/>
        <w:left w:val="none" w:sz="0" w:space="0" w:color="auto"/>
        <w:bottom w:val="none" w:sz="0" w:space="0" w:color="auto"/>
        <w:right w:val="none" w:sz="0" w:space="0" w:color="auto"/>
      </w:divBdr>
    </w:div>
    <w:div w:id="888808796">
      <w:bodyDiv w:val="1"/>
      <w:marLeft w:val="0"/>
      <w:marRight w:val="0"/>
      <w:marTop w:val="0"/>
      <w:marBottom w:val="0"/>
      <w:divBdr>
        <w:top w:val="none" w:sz="0" w:space="0" w:color="auto"/>
        <w:left w:val="none" w:sz="0" w:space="0" w:color="auto"/>
        <w:bottom w:val="none" w:sz="0" w:space="0" w:color="auto"/>
        <w:right w:val="none" w:sz="0" w:space="0" w:color="auto"/>
      </w:divBdr>
    </w:div>
    <w:div w:id="895043324">
      <w:bodyDiv w:val="1"/>
      <w:marLeft w:val="0"/>
      <w:marRight w:val="0"/>
      <w:marTop w:val="0"/>
      <w:marBottom w:val="0"/>
      <w:divBdr>
        <w:top w:val="none" w:sz="0" w:space="0" w:color="auto"/>
        <w:left w:val="none" w:sz="0" w:space="0" w:color="auto"/>
        <w:bottom w:val="none" w:sz="0" w:space="0" w:color="auto"/>
        <w:right w:val="none" w:sz="0" w:space="0" w:color="auto"/>
      </w:divBdr>
    </w:div>
    <w:div w:id="896357276">
      <w:bodyDiv w:val="1"/>
      <w:marLeft w:val="0"/>
      <w:marRight w:val="0"/>
      <w:marTop w:val="0"/>
      <w:marBottom w:val="0"/>
      <w:divBdr>
        <w:top w:val="none" w:sz="0" w:space="0" w:color="auto"/>
        <w:left w:val="none" w:sz="0" w:space="0" w:color="auto"/>
        <w:bottom w:val="none" w:sz="0" w:space="0" w:color="auto"/>
        <w:right w:val="none" w:sz="0" w:space="0" w:color="auto"/>
      </w:divBdr>
    </w:div>
    <w:div w:id="898707708">
      <w:bodyDiv w:val="1"/>
      <w:marLeft w:val="0"/>
      <w:marRight w:val="0"/>
      <w:marTop w:val="0"/>
      <w:marBottom w:val="0"/>
      <w:divBdr>
        <w:top w:val="none" w:sz="0" w:space="0" w:color="auto"/>
        <w:left w:val="none" w:sz="0" w:space="0" w:color="auto"/>
        <w:bottom w:val="none" w:sz="0" w:space="0" w:color="auto"/>
        <w:right w:val="none" w:sz="0" w:space="0" w:color="auto"/>
      </w:divBdr>
    </w:div>
    <w:div w:id="901984863">
      <w:bodyDiv w:val="1"/>
      <w:marLeft w:val="0"/>
      <w:marRight w:val="0"/>
      <w:marTop w:val="0"/>
      <w:marBottom w:val="0"/>
      <w:divBdr>
        <w:top w:val="none" w:sz="0" w:space="0" w:color="auto"/>
        <w:left w:val="none" w:sz="0" w:space="0" w:color="auto"/>
        <w:bottom w:val="none" w:sz="0" w:space="0" w:color="auto"/>
        <w:right w:val="none" w:sz="0" w:space="0" w:color="auto"/>
      </w:divBdr>
    </w:div>
    <w:div w:id="907884477">
      <w:bodyDiv w:val="1"/>
      <w:marLeft w:val="0"/>
      <w:marRight w:val="0"/>
      <w:marTop w:val="0"/>
      <w:marBottom w:val="0"/>
      <w:divBdr>
        <w:top w:val="none" w:sz="0" w:space="0" w:color="auto"/>
        <w:left w:val="none" w:sz="0" w:space="0" w:color="auto"/>
        <w:bottom w:val="none" w:sz="0" w:space="0" w:color="auto"/>
        <w:right w:val="none" w:sz="0" w:space="0" w:color="auto"/>
      </w:divBdr>
    </w:div>
    <w:div w:id="910844578">
      <w:bodyDiv w:val="1"/>
      <w:marLeft w:val="0"/>
      <w:marRight w:val="0"/>
      <w:marTop w:val="0"/>
      <w:marBottom w:val="0"/>
      <w:divBdr>
        <w:top w:val="none" w:sz="0" w:space="0" w:color="auto"/>
        <w:left w:val="none" w:sz="0" w:space="0" w:color="auto"/>
        <w:bottom w:val="none" w:sz="0" w:space="0" w:color="auto"/>
        <w:right w:val="none" w:sz="0" w:space="0" w:color="auto"/>
      </w:divBdr>
    </w:div>
    <w:div w:id="912087686">
      <w:bodyDiv w:val="1"/>
      <w:marLeft w:val="0"/>
      <w:marRight w:val="0"/>
      <w:marTop w:val="0"/>
      <w:marBottom w:val="0"/>
      <w:divBdr>
        <w:top w:val="none" w:sz="0" w:space="0" w:color="auto"/>
        <w:left w:val="none" w:sz="0" w:space="0" w:color="auto"/>
        <w:bottom w:val="none" w:sz="0" w:space="0" w:color="auto"/>
        <w:right w:val="none" w:sz="0" w:space="0" w:color="auto"/>
      </w:divBdr>
    </w:div>
    <w:div w:id="912543810">
      <w:bodyDiv w:val="1"/>
      <w:marLeft w:val="0"/>
      <w:marRight w:val="0"/>
      <w:marTop w:val="0"/>
      <w:marBottom w:val="0"/>
      <w:divBdr>
        <w:top w:val="none" w:sz="0" w:space="0" w:color="auto"/>
        <w:left w:val="none" w:sz="0" w:space="0" w:color="auto"/>
        <w:bottom w:val="none" w:sz="0" w:space="0" w:color="auto"/>
        <w:right w:val="none" w:sz="0" w:space="0" w:color="auto"/>
      </w:divBdr>
    </w:div>
    <w:div w:id="913391504">
      <w:bodyDiv w:val="1"/>
      <w:marLeft w:val="0"/>
      <w:marRight w:val="0"/>
      <w:marTop w:val="0"/>
      <w:marBottom w:val="0"/>
      <w:divBdr>
        <w:top w:val="none" w:sz="0" w:space="0" w:color="auto"/>
        <w:left w:val="none" w:sz="0" w:space="0" w:color="auto"/>
        <w:bottom w:val="none" w:sz="0" w:space="0" w:color="auto"/>
        <w:right w:val="none" w:sz="0" w:space="0" w:color="auto"/>
      </w:divBdr>
    </w:div>
    <w:div w:id="920944593">
      <w:bodyDiv w:val="1"/>
      <w:marLeft w:val="0"/>
      <w:marRight w:val="0"/>
      <w:marTop w:val="0"/>
      <w:marBottom w:val="0"/>
      <w:divBdr>
        <w:top w:val="none" w:sz="0" w:space="0" w:color="auto"/>
        <w:left w:val="none" w:sz="0" w:space="0" w:color="auto"/>
        <w:bottom w:val="none" w:sz="0" w:space="0" w:color="auto"/>
        <w:right w:val="none" w:sz="0" w:space="0" w:color="auto"/>
      </w:divBdr>
    </w:div>
    <w:div w:id="924920026">
      <w:bodyDiv w:val="1"/>
      <w:marLeft w:val="0"/>
      <w:marRight w:val="0"/>
      <w:marTop w:val="0"/>
      <w:marBottom w:val="0"/>
      <w:divBdr>
        <w:top w:val="none" w:sz="0" w:space="0" w:color="auto"/>
        <w:left w:val="none" w:sz="0" w:space="0" w:color="auto"/>
        <w:bottom w:val="none" w:sz="0" w:space="0" w:color="auto"/>
        <w:right w:val="none" w:sz="0" w:space="0" w:color="auto"/>
      </w:divBdr>
    </w:div>
    <w:div w:id="926424343">
      <w:bodyDiv w:val="1"/>
      <w:marLeft w:val="0"/>
      <w:marRight w:val="0"/>
      <w:marTop w:val="0"/>
      <w:marBottom w:val="0"/>
      <w:divBdr>
        <w:top w:val="none" w:sz="0" w:space="0" w:color="auto"/>
        <w:left w:val="none" w:sz="0" w:space="0" w:color="auto"/>
        <w:bottom w:val="none" w:sz="0" w:space="0" w:color="auto"/>
        <w:right w:val="none" w:sz="0" w:space="0" w:color="auto"/>
      </w:divBdr>
    </w:div>
    <w:div w:id="926768862">
      <w:bodyDiv w:val="1"/>
      <w:marLeft w:val="0"/>
      <w:marRight w:val="0"/>
      <w:marTop w:val="0"/>
      <w:marBottom w:val="0"/>
      <w:divBdr>
        <w:top w:val="none" w:sz="0" w:space="0" w:color="auto"/>
        <w:left w:val="none" w:sz="0" w:space="0" w:color="auto"/>
        <w:bottom w:val="none" w:sz="0" w:space="0" w:color="auto"/>
        <w:right w:val="none" w:sz="0" w:space="0" w:color="auto"/>
      </w:divBdr>
    </w:div>
    <w:div w:id="927232699">
      <w:bodyDiv w:val="1"/>
      <w:marLeft w:val="0"/>
      <w:marRight w:val="0"/>
      <w:marTop w:val="0"/>
      <w:marBottom w:val="0"/>
      <w:divBdr>
        <w:top w:val="none" w:sz="0" w:space="0" w:color="auto"/>
        <w:left w:val="none" w:sz="0" w:space="0" w:color="auto"/>
        <w:bottom w:val="none" w:sz="0" w:space="0" w:color="auto"/>
        <w:right w:val="none" w:sz="0" w:space="0" w:color="auto"/>
      </w:divBdr>
    </w:div>
    <w:div w:id="928267975">
      <w:bodyDiv w:val="1"/>
      <w:marLeft w:val="0"/>
      <w:marRight w:val="0"/>
      <w:marTop w:val="0"/>
      <w:marBottom w:val="0"/>
      <w:divBdr>
        <w:top w:val="none" w:sz="0" w:space="0" w:color="auto"/>
        <w:left w:val="none" w:sz="0" w:space="0" w:color="auto"/>
        <w:bottom w:val="none" w:sz="0" w:space="0" w:color="auto"/>
        <w:right w:val="none" w:sz="0" w:space="0" w:color="auto"/>
      </w:divBdr>
    </w:div>
    <w:div w:id="935796568">
      <w:bodyDiv w:val="1"/>
      <w:marLeft w:val="0"/>
      <w:marRight w:val="0"/>
      <w:marTop w:val="0"/>
      <w:marBottom w:val="0"/>
      <w:divBdr>
        <w:top w:val="none" w:sz="0" w:space="0" w:color="auto"/>
        <w:left w:val="none" w:sz="0" w:space="0" w:color="auto"/>
        <w:bottom w:val="none" w:sz="0" w:space="0" w:color="auto"/>
        <w:right w:val="none" w:sz="0" w:space="0" w:color="auto"/>
      </w:divBdr>
    </w:div>
    <w:div w:id="936987396">
      <w:bodyDiv w:val="1"/>
      <w:marLeft w:val="0"/>
      <w:marRight w:val="0"/>
      <w:marTop w:val="0"/>
      <w:marBottom w:val="0"/>
      <w:divBdr>
        <w:top w:val="none" w:sz="0" w:space="0" w:color="auto"/>
        <w:left w:val="none" w:sz="0" w:space="0" w:color="auto"/>
        <w:bottom w:val="none" w:sz="0" w:space="0" w:color="auto"/>
        <w:right w:val="none" w:sz="0" w:space="0" w:color="auto"/>
      </w:divBdr>
    </w:div>
    <w:div w:id="938368784">
      <w:bodyDiv w:val="1"/>
      <w:marLeft w:val="0"/>
      <w:marRight w:val="0"/>
      <w:marTop w:val="0"/>
      <w:marBottom w:val="0"/>
      <w:divBdr>
        <w:top w:val="none" w:sz="0" w:space="0" w:color="auto"/>
        <w:left w:val="none" w:sz="0" w:space="0" w:color="auto"/>
        <w:bottom w:val="none" w:sz="0" w:space="0" w:color="auto"/>
        <w:right w:val="none" w:sz="0" w:space="0" w:color="auto"/>
      </w:divBdr>
    </w:div>
    <w:div w:id="941380535">
      <w:bodyDiv w:val="1"/>
      <w:marLeft w:val="0"/>
      <w:marRight w:val="0"/>
      <w:marTop w:val="0"/>
      <w:marBottom w:val="0"/>
      <w:divBdr>
        <w:top w:val="none" w:sz="0" w:space="0" w:color="auto"/>
        <w:left w:val="none" w:sz="0" w:space="0" w:color="auto"/>
        <w:bottom w:val="none" w:sz="0" w:space="0" w:color="auto"/>
        <w:right w:val="none" w:sz="0" w:space="0" w:color="auto"/>
      </w:divBdr>
    </w:div>
    <w:div w:id="945885120">
      <w:bodyDiv w:val="1"/>
      <w:marLeft w:val="0"/>
      <w:marRight w:val="0"/>
      <w:marTop w:val="0"/>
      <w:marBottom w:val="0"/>
      <w:divBdr>
        <w:top w:val="none" w:sz="0" w:space="0" w:color="auto"/>
        <w:left w:val="none" w:sz="0" w:space="0" w:color="auto"/>
        <w:bottom w:val="none" w:sz="0" w:space="0" w:color="auto"/>
        <w:right w:val="none" w:sz="0" w:space="0" w:color="auto"/>
      </w:divBdr>
    </w:div>
    <w:div w:id="945892046">
      <w:bodyDiv w:val="1"/>
      <w:marLeft w:val="0"/>
      <w:marRight w:val="0"/>
      <w:marTop w:val="0"/>
      <w:marBottom w:val="0"/>
      <w:divBdr>
        <w:top w:val="none" w:sz="0" w:space="0" w:color="auto"/>
        <w:left w:val="none" w:sz="0" w:space="0" w:color="auto"/>
        <w:bottom w:val="none" w:sz="0" w:space="0" w:color="auto"/>
        <w:right w:val="none" w:sz="0" w:space="0" w:color="auto"/>
      </w:divBdr>
    </w:div>
    <w:div w:id="946935559">
      <w:bodyDiv w:val="1"/>
      <w:marLeft w:val="0"/>
      <w:marRight w:val="0"/>
      <w:marTop w:val="0"/>
      <w:marBottom w:val="0"/>
      <w:divBdr>
        <w:top w:val="none" w:sz="0" w:space="0" w:color="auto"/>
        <w:left w:val="none" w:sz="0" w:space="0" w:color="auto"/>
        <w:bottom w:val="none" w:sz="0" w:space="0" w:color="auto"/>
        <w:right w:val="none" w:sz="0" w:space="0" w:color="auto"/>
      </w:divBdr>
    </w:div>
    <w:div w:id="948974923">
      <w:bodyDiv w:val="1"/>
      <w:marLeft w:val="0"/>
      <w:marRight w:val="0"/>
      <w:marTop w:val="0"/>
      <w:marBottom w:val="0"/>
      <w:divBdr>
        <w:top w:val="none" w:sz="0" w:space="0" w:color="auto"/>
        <w:left w:val="none" w:sz="0" w:space="0" w:color="auto"/>
        <w:bottom w:val="none" w:sz="0" w:space="0" w:color="auto"/>
        <w:right w:val="none" w:sz="0" w:space="0" w:color="auto"/>
      </w:divBdr>
    </w:div>
    <w:div w:id="951670267">
      <w:bodyDiv w:val="1"/>
      <w:marLeft w:val="0"/>
      <w:marRight w:val="0"/>
      <w:marTop w:val="0"/>
      <w:marBottom w:val="0"/>
      <w:divBdr>
        <w:top w:val="none" w:sz="0" w:space="0" w:color="auto"/>
        <w:left w:val="none" w:sz="0" w:space="0" w:color="auto"/>
        <w:bottom w:val="none" w:sz="0" w:space="0" w:color="auto"/>
        <w:right w:val="none" w:sz="0" w:space="0" w:color="auto"/>
      </w:divBdr>
    </w:div>
    <w:div w:id="952902313">
      <w:bodyDiv w:val="1"/>
      <w:marLeft w:val="0"/>
      <w:marRight w:val="0"/>
      <w:marTop w:val="0"/>
      <w:marBottom w:val="0"/>
      <w:divBdr>
        <w:top w:val="none" w:sz="0" w:space="0" w:color="auto"/>
        <w:left w:val="none" w:sz="0" w:space="0" w:color="auto"/>
        <w:bottom w:val="none" w:sz="0" w:space="0" w:color="auto"/>
        <w:right w:val="none" w:sz="0" w:space="0" w:color="auto"/>
      </w:divBdr>
    </w:div>
    <w:div w:id="958492044">
      <w:bodyDiv w:val="1"/>
      <w:marLeft w:val="0"/>
      <w:marRight w:val="0"/>
      <w:marTop w:val="0"/>
      <w:marBottom w:val="0"/>
      <w:divBdr>
        <w:top w:val="none" w:sz="0" w:space="0" w:color="auto"/>
        <w:left w:val="none" w:sz="0" w:space="0" w:color="auto"/>
        <w:bottom w:val="none" w:sz="0" w:space="0" w:color="auto"/>
        <w:right w:val="none" w:sz="0" w:space="0" w:color="auto"/>
      </w:divBdr>
    </w:div>
    <w:div w:id="961837986">
      <w:bodyDiv w:val="1"/>
      <w:marLeft w:val="0"/>
      <w:marRight w:val="0"/>
      <w:marTop w:val="0"/>
      <w:marBottom w:val="0"/>
      <w:divBdr>
        <w:top w:val="none" w:sz="0" w:space="0" w:color="auto"/>
        <w:left w:val="none" w:sz="0" w:space="0" w:color="auto"/>
        <w:bottom w:val="none" w:sz="0" w:space="0" w:color="auto"/>
        <w:right w:val="none" w:sz="0" w:space="0" w:color="auto"/>
      </w:divBdr>
    </w:div>
    <w:div w:id="964458577">
      <w:bodyDiv w:val="1"/>
      <w:marLeft w:val="0"/>
      <w:marRight w:val="0"/>
      <w:marTop w:val="0"/>
      <w:marBottom w:val="0"/>
      <w:divBdr>
        <w:top w:val="none" w:sz="0" w:space="0" w:color="auto"/>
        <w:left w:val="none" w:sz="0" w:space="0" w:color="auto"/>
        <w:bottom w:val="none" w:sz="0" w:space="0" w:color="auto"/>
        <w:right w:val="none" w:sz="0" w:space="0" w:color="auto"/>
      </w:divBdr>
    </w:div>
    <w:div w:id="969285173">
      <w:bodyDiv w:val="1"/>
      <w:marLeft w:val="0"/>
      <w:marRight w:val="0"/>
      <w:marTop w:val="0"/>
      <w:marBottom w:val="0"/>
      <w:divBdr>
        <w:top w:val="none" w:sz="0" w:space="0" w:color="auto"/>
        <w:left w:val="none" w:sz="0" w:space="0" w:color="auto"/>
        <w:bottom w:val="none" w:sz="0" w:space="0" w:color="auto"/>
        <w:right w:val="none" w:sz="0" w:space="0" w:color="auto"/>
      </w:divBdr>
    </w:div>
    <w:div w:id="970985462">
      <w:bodyDiv w:val="1"/>
      <w:marLeft w:val="0"/>
      <w:marRight w:val="0"/>
      <w:marTop w:val="0"/>
      <w:marBottom w:val="0"/>
      <w:divBdr>
        <w:top w:val="none" w:sz="0" w:space="0" w:color="auto"/>
        <w:left w:val="none" w:sz="0" w:space="0" w:color="auto"/>
        <w:bottom w:val="none" w:sz="0" w:space="0" w:color="auto"/>
        <w:right w:val="none" w:sz="0" w:space="0" w:color="auto"/>
      </w:divBdr>
    </w:div>
    <w:div w:id="979961651">
      <w:bodyDiv w:val="1"/>
      <w:marLeft w:val="0"/>
      <w:marRight w:val="0"/>
      <w:marTop w:val="0"/>
      <w:marBottom w:val="0"/>
      <w:divBdr>
        <w:top w:val="none" w:sz="0" w:space="0" w:color="auto"/>
        <w:left w:val="none" w:sz="0" w:space="0" w:color="auto"/>
        <w:bottom w:val="none" w:sz="0" w:space="0" w:color="auto"/>
        <w:right w:val="none" w:sz="0" w:space="0" w:color="auto"/>
      </w:divBdr>
    </w:div>
    <w:div w:id="979967149">
      <w:bodyDiv w:val="1"/>
      <w:marLeft w:val="0"/>
      <w:marRight w:val="0"/>
      <w:marTop w:val="0"/>
      <w:marBottom w:val="0"/>
      <w:divBdr>
        <w:top w:val="none" w:sz="0" w:space="0" w:color="auto"/>
        <w:left w:val="none" w:sz="0" w:space="0" w:color="auto"/>
        <w:bottom w:val="none" w:sz="0" w:space="0" w:color="auto"/>
        <w:right w:val="none" w:sz="0" w:space="0" w:color="auto"/>
      </w:divBdr>
    </w:div>
    <w:div w:id="986513708">
      <w:bodyDiv w:val="1"/>
      <w:marLeft w:val="0"/>
      <w:marRight w:val="0"/>
      <w:marTop w:val="0"/>
      <w:marBottom w:val="0"/>
      <w:divBdr>
        <w:top w:val="none" w:sz="0" w:space="0" w:color="auto"/>
        <w:left w:val="none" w:sz="0" w:space="0" w:color="auto"/>
        <w:bottom w:val="none" w:sz="0" w:space="0" w:color="auto"/>
        <w:right w:val="none" w:sz="0" w:space="0" w:color="auto"/>
      </w:divBdr>
    </w:div>
    <w:div w:id="988053264">
      <w:bodyDiv w:val="1"/>
      <w:marLeft w:val="0"/>
      <w:marRight w:val="0"/>
      <w:marTop w:val="0"/>
      <w:marBottom w:val="0"/>
      <w:divBdr>
        <w:top w:val="none" w:sz="0" w:space="0" w:color="auto"/>
        <w:left w:val="none" w:sz="0" w:space="0" w:color="auto"/>
        <w:bottom w:val="none" w:sz="0" w:space="0" w:color="auto"/>
        <w:right w:val="none" w:sz="0" w:space="0" w:color="auto"/>
      </w:divBdr>
    </w:div>
    <w:div w:id="988249077">
      <w:bodyDiv w:val="1"/>
      <w:marLeft w:val="0"/>
      <w:marRight w:val="0"/>
      <w:marTop w:val="0"/>
      <w:marBottom w:val="0"/>
      <w:divBdr>
        <w:top w:val="none" w:sz="0" w:space="0" w:color="auto"/>
        <w:left w:val="none" w:sz="0" w:space="0" w:color="auto"/>
        <w:bottom w:val="none" w:sz="0" w:space="0" w:color="auto"/>
        <w:right w:val="none" w:sz="0" w:space="0" w:color="auto"/>
      </w:divBdr>
    </w:div>
    <w:div w:id="994722626">
      <w:bodyDiv w:val="1"/>
      <w:marLeft w:val="0"/>
      <w:marRight w:val="0"/>
      <w:marTop w:val="0"/>
      <w:marBottom w:val="0"/>
      <w:divBdr>
        <w:top w:val="none" w:sz="0" w:space="0" w:color="auto"/>
        <w:left w:val="none" w:sz="0" w:space="0" w:color="auto"/>
        <w:bottom w:val="none" w:sz="0" w:space="0" w:color="auto"/>
        <w:right w:val="none" w:sz="0" w:space="0" w:color="auto"/>
      </w:divBdr>
    </w:div>
    <w:div w:id="998383410">
      <w:bodyDiv w:val="1"/>
      <w:marLeft w:val="0"/>
      <w:marRight w:val="0"/>
      <w:marTop w:val="0"/>
      <w:marBottom w:val="0"/>
      <w:divBdr>
        <w:top w:val="none" w:sz="0" w:space="0" w:color="auto"/>
        <w:left w:val="none" w:sz="0" w:space="0" w:color="auto"/>
        <w:bottom w:val="none" w:sz="0" w:space="0" w:color="auto"/>
        <w:right w:val="none" w:sz="0" w:space="0" w:color="auto"/>
      </w:divBdr>
    </w:div>
    <w:div w:id="1003581299">
      <w:bodyDiv w:val="1"/>
      <w:marLeft w:val="0"/>
      <w:marRight w:val="0"/>
      <w:marTop w:val="0"/>
      <w:marBottom w:val="0"/>
      <w:divBdr>
        <w:top w:val="none" w:sz="0" w:space="0" w:color="auto"/>
        <w:left w:val="none" w:sz="0" w:space="0" w:color="auto"/>
        <w:bottom w:val="none" w:sz="0" w:space="0" w:color="auto"/>
        <w:right w:val="none" w:sz="0" w:space="0" w:color="auto"/>
      </w:divBdr>
    </w:div>
    <w:div w:id="1005282172">
      <w:bodyDiv w:val="1"/>
      <w:marLeft w:val="0"/>
      <w:marRight w:val="0"/>
      <w:marTop w:val="0"/>
      <w:marBottom w:val="0"/>
      <w:divBdr>
        <w:top w:val="none" w:sz="0" w:space="0" w:color="auto"/>
        <w:left w:val="none" w:sz="0" w:space="0" w:color="auto"/>
        <w:bottom w:val="none" w:sz="0" w:space="0" w:color="auto"/>
        <w:right w:val="none" w:sz="0" w:space="0" w:color="auto"/>
      </w:divBdr>
    </w:div>
    <w:div w:id="1017198822">
      <w:bodyDiv w:val="1"/>
      <w:marLeft w:val="0"/>
      <w:marRight w:val="0"/>
      <w:marTop w:val="0"/>
      <w:marBottom w:val="0"/>
      <w:divBdr>
        <w:top w:val="none" w:sz="0" w:space="0" w:color="auto"/>
        <w:left w:val="none" w:sz="0" w:space="0" w:color="auto"/>
        <w:bottom w:val="none" w:sz="0" w:space="0" w:color="auto"/>
        <w:right w:val="none" w:sz="0" w:space="0" w:color="auto"/>
      </w:divBdr>
    </w:div>
    <w:div w:id="1017775912">
      <w:bodyDiv w:val="1"/>
      <w:marLeft w:val="0"/>
      <w:marRight w:val="0"/>
      <w:marTop w:val="0"/>
      <w:marBottom w:val="0"/>
      <w:divBdr>
        <w:top w:val="none" w:sz="0" w:space="0" w:color="auto"/>
        <w:left w:val="none" w:sz="0" w:space="0" w:color="auto"/>
        <w:bottom w:val="none" w:sz="0" w:space="0" w:color="auto"/>
        <w:right w:val="none" w:sz="0" w:space="0" w:color="auto"/>
      </w:divBdr>
    </w:div>
    <w:div w:id="1018190863">
      <w:bodyDiv w:val="1"/>
      <w:marLeft w:val="0"/>
      <w:marRight w:val="0"/>
      <w:marTop w:val="0"/>
      <w:marBottom w:val="0"/>
      <w:divBdr>
        <w:top w:val="none" w:sz="0" w:space="0" w:color="auto"/>
        <w:left w:val="none" w:sz="0" w:space="0" w:color="auto"/>
        <w:bottom w:val="none" w:sz="0" w:space="0" w:color="auto"/>
        <w:right w:val="none" w:sz="0" w:space="0" w:color="auto"/>
      </w:divBdr>
    </w:div>
    <w:div w:id="1020860626">
      <w:bodyDiv w:val="1"/>
      <w:marLeft w:val="0"/>
      <w:marRight w:val="0"/>
      <w:marTop w:val="0"/>
      <w:marBottom w:val="0"/>
      <w:divBdr>
        <w:top w:val="none" w:sz="0" w:space="0" w:color="auto"/>
        <w:left w:val="none" w:sz="0" w:space="0" w:color="auto"/>
        <w:bottom w:val="none" w:sz="0" w:space="0" w:color="auto"/>
        <w:right w:val="none" w:sz="0" w:space="0" w:color="auto"/>
      </w:divBdr>
    </w:div>
    <w:div w:id="1028871785">
      <w:bodyDiv w:val="1"/>
      <w:marLeft w:val="0"/>
      <w:marRight w:val="0"/>
      <w:marTop w:val="0"/>
      <w:marBottom w:val="0"/>
      <w:divBdr>
        <w:top w:val="none" w:sz="0" w:space="0" w:color="auto"/>
        <w:left w:val="none" w:sz="0" w:space="0" w:color="auto"/>
        <w:bottom w:val="none" w:sz="0" w:space="0" w:color="auto"/>
        <w:right w:val="none" w:sz="0" w:space="0" w:color="auto"/>
      </w:divBdr>
    </w:div>
    <w:div w:id="1033920028">
      <w:bodyDiv w:val="1"/>
      <w:marLeft w:val="0"/>
      <w:marRight w:val="0"/>
      <w:marTop w:val="0"/>
      <w:marBottom w:val="0"/>
      <w:divBdr>
        <w:top w:val="none" w:sz="0" w:space="0" w:color="auto"/>
        <w:left w:val="none" w:sz="0" w:space="0" w:color="auto"/>
        <w:bottom w:val="none" w:sz="0" w:space="0" w:color="auto"/>
        <w:right w:val="none" w:sz="0" w:space="0" w:color="auto"/>
      </w:divBdr>
    </w:div>
    <w:div w:id="1055199449">
      <w:bodyDiv w:val="1"/>
      <w:marLeft w:val="0"/>
      <w:marRight w:val="0"/>
      <w:marTop w:val="0"/>
      <w:marBottom w:val="0"/>
      <w:divBdr>
        <w:top w:val="none" w:sz="0" w:space="0" w:color="auto"/>
        <w:left w:val="none" w:sz="0" w:space="0" w:color="auto"/>
        <w:bottom w:val="none" w:sz="0" w:space="0" w:color="auto"/>
        <w:right w:val="none" w:sz="0" w:space="0" w:color="auto"/>
      </w:divBdr>
    </w:div>
    <w:div w:id="1069494430">
      <w:bodyDiv w:val="1"/>
      <w:marLeft w:val="0"/>
      <w:marRight w:val="0"/>
      <w:marTop w:val="0"/>
      <w:marBottom w:val="0"/>
      <w:divBdr>
        <w:top w:val="none" w:sz="0" w:space="0" w:color="auto"/>
        <w:left w:val="none" w:sz="0" w:space="0" w:color="auto"/>
        <w:bottom w:val="none" w:sz="0" w:space="0" w:color="auto"/>
        <w:right w:val="none" w:sz="0" w:space="0" w:color="auto"/>
      </w:divBdr>
    </w:div>
    <w:div w:id="1071075914">
      <w:bodyDiv w:val="1"/>
      <w:marLeft w:val="0"/>
      <w:marRight w:val="0"/>
      <w:marTop w:val="0"/>
      <w:marBottom w:val="0"/>
      <w:divBdr>
        <w:top w:val="none" w:sz="0" w:space="0" w:color="auto"/>
        <w:left w:val="none" w:sz="0" w:space="0" w:color="auto"/>
        <w:bottom w:val="none" w:sz="0" w:space="0" w:color="auto"/>
        <w:right w:val="none" w:sz="0" w:space="0" w:color="auto"/>
      </w:divBdr>
    </w:div>
    <w:div w:id="1071269855">
      <w:bodyDiv w:val="1"/>
      <w:marLeft w:val="0"/>
      <w:marRight w:val="0"/>
      <w:marTop w:val="0"/>
      <w:marBottom w:val="0"/>
      <w:divBdr>
        <w:top w:val="none" w:sz="0" w:space="0" w:color="auto"/>
        <w:left w:val="none" w:sz="0" w:space="0" w:color="auto"/>
        <w:bottom w:val="none" w:sz="0" w:space="0" w:color="auto"/>
        <w:right w:val="none" w:sz="0" w:space="0" w:color="auto"/>
      </w:divBdr>
    </w:div>
    <w:div w:id="1078599073">
      <w:bodyDiv w:val="1"/>
      <w:marLeft w:val="0"/>
      <w:marRight w:val="0"/>
      <w:marTop w:val="0"/>
      <w:marBottom w:val="0"/>
      <w:divBdr>
        <w:top w:val="none" w:sz="0" w:space="0" w:color="auto"/>
        <w:left w:val="none" w:sz="0" w:space="0" w:color="auto"/>
        <w:bottom w:val="none" w:sz="0" w:space="0" w:color="auto"/>
        <w:right w:val="none" w:sz="0" w:space="0" w:color="auto"/>
      </w:divBdr>
    </w:div>
    <w:div w:id="1092900604">
      <w:bodyDiv w:val="1"/>
      <w:marLeft w:val="0"/>
      <w:marRight w:val="0"/>
      <w:marTop w:val="0"/>
      <w:marBottom w:val="0"/>
      <w:divBdr>
        <w:top w:val="none" w:sz="0" w:space="0" w:color="auto"/>
        <w:left w:val="none" w:sz="0" w:space="0" w:color="auto"/>
        <w:bottom w:val="none" w:sz="0" w:space="0" w:color="auto"/>
        <w:right w:val="none" w:sz="0" w:space="0" w:color="auto"/>
      </w:divBdr>
    </w:div>
    <w:div w:id="1094205682">
      <w:bodyDiv w:val="1"/>
      <w:marLeft w:val="0"/>
      <w:marRight w:val="0"/>
      <w:marTop w:val="0"/>
      <w:marBottom w:val="0"/>
      <w:divBdr>
        <w:top w:val="none" w:sz="0" w:space="0" w:color="auto"/>
        <w:left w:val="none" w:sz="0" w:space="0" w:color="auto"/>
        <w:bottom w:val="none" w:sz="0" w:space="0" w:color="auto"/>
        <w:right w:val="none" w:sz="0" w:space="0" w:color="auto"/>
      </w:divBdr>
    </w:div>
    <w:div w:id="1094714740">
      <w:bodyDiv w:val="1"/>
      <w:marLeft w:val="0"/>
      <w:marRight w:val="0"/>
      <w:marTop w:val="0"/>
      <w:marBottom w:val="0"/>
      <w:divBdr>
        <w:top w:val="none" w:sz="0" w:space="0" w:color="auto"/>
        <w:left w:val="none" w:sz="0" w:space="0" w:color="auto"/>
        <w:bottom w:val="none" w:sz="0" w:space="0" w:color="auto"/>
        <w:right w:val="none" w:sz="0" w:space="0" w:color="auto"/>
      </w:divBdr>
    </w:div>
    <w:div w:id="1099062989">
      <w:bodyDiv w:val="1"/>
      <w:marLeft w:val="0"/>
      <w:marRight w:val="0"/>
      <w:marTop w:val="0"/>
      <w:marBottom w:val="0"/>
      <w:divBdr>
        <w:top w:val="none" w:sz="0" w:space="0" w:color="auto"/>
        <w:left w:val="none" w:sz="0" w:space="0" w:color="auto"/>
        <w:bottom w:val="none" w:sz="0" w:space="0" w:color="auto"/>
        <w:right w:val="none" w:sz="0" w:space="0" w:color="auto"/>
      </w:divBdr>
    </w:div>
    <w:div w:id="1111437192">
      <w:bodyDiv w:val="1"/>
      <w:marLeft w:val="0"/>
      <w:marRight w:val="0"/>
      <w:marTop w:val="0"/>
      <w:marBottom w:val="0"/>
      <w:divBdr>
        <w:top w:val="none" w:sz="0" w:space="0" w:color="auto"/>
        <w:left w:val="none" w:sz="0" w:space="0" w:color="auto"/>
        <w:bottom w:val="none" w:sz="0" w:space="0" w:color="auto"/>
        <w:right w:val="none" w:sz="0" w:space="0" w:color="auto"/>
      </w:divBdr>
    </w:div>
    <w:div w:id="1112165676">
      <w:bodyDiv w:val="1"/>
      <w:marLeft w:val="0"/>
      <w:marRight w:val="0"/>
      <w:marTop w:val="0"/>
      <w:marBottom w:val="0"/>
      <w:divBdr>
        <w:top w:val="none" w:sz="0" w:space="0" w:color="auto"/>
        <w:left w:val="none" w:sz="0" w:space="0" w:color="auto"/>
        <w:bottom w:val="none" w:sz="0" w:space="0" w:color="auto"/>
        <w:right w:val="none" w:sz="0" w:space="0" w:color="auto"/>
      </w:divBdr>
    </w:div>
    <w:div w:id="1125925922">
      <w:bodyDiv w:val="1"/>
      <w:marLeft w:val="0"/>
      <w:marRight w:val="0"/>
      <w:marTop w:val="0"/>
      <w:marBottom w:val="0"/>
      <w:divBdr>
        <w:top w:val="none" w:sz="0" w:space="0" w:color="auto"/>
        <w:left w:val="none" w:sz="0" w:space="0" w:color="auto"/>
        <w:bottom w:val="none" w:sz="0" w:space="0" w:color="auto"/>
        <w:right w:val="none" w:sz="0" w:space="0" w:color="auto"/>
      </w:divBdr>
    </w:div>
    <w:div w:id="1126897054">
      <w:bodyDiv w:val="1"/>
      <w:marLeft w:val="0"/>
      <w:marRight w:val="0"/>
      <w:marTop w:val="0"/>
      <w:marBottom w:val="0"/>
      <w:divBdr>
        <w:top w:val="none" w:sz="0" w:space="0" w:color="auto"/>
        <w:left w:val="none" w:sz="0" w:space="0" w:color="auto"/>
        <w:bottom w:val="none" w:sz="0" w:space="0" w:color="auto"/>
        <w:right w:val="none" w:sz="0" w:space="0" w:color="auto"/>
      </w:divBdr>
    </w:div>
    <w:div w:id="1129275164">
      <w:bodyDiv w:val="1"/>
      <w:marLeft w:val="0"/>
      <w:marRight w:val="0"/>
      <w:marTop w:val="0"/>
      <w:marBottom w:val="0"/>
      <w:divBdr>
        <w:top w:val="none" w:sz="0" w:space="0" w:color="auto"/>
        <w:left w:val="none" w:sz="0" w:space="0" w:color="auto"/>
        <w:bottom w:val="none" w:sz="0" w:space="0" w:color="auto"/>
        <w:right w:val="none" w:sz="0" w:space="0" w:color="auto"/>
      </w:divBdr>
    </w:div>
    <w:div w:id="1130588269">
      <w:bodyDiv w:val="1"/>
      <w:marLeft w:val="0"/>
      <w:marRight w:val="0"/>
      <w:marTop w:val="0"/>
      <w:marBottom w:val="0"/>
      <w:divBdr>
        <w:top w:val="none" w:sz="0" w:space="0" w:color="auto"/>
        <w:left w:val="none" w:sz="0" w:space="0" w:color="auto"/>
        <w:bottom w:val="none" w:sz="0" w:space="0" w:color="auto"/>
        <w:right w:val="none" w:sz="0" w:space="0" w:color="auto"/>
      </w:divBdr>
    </w:div>
    <w:div w:id="1136414032">
      <w:bodyDiv w:val="1"/>
      <w:marLeft w:val="0"/>
      <w:marRight w:val="0"/>
      <w:marTop w:val="0"/>
      <w:marBottom w:val="0"/>
      <w:divBdr>
        <w:top w:val="none" w:sz="0" w:space="0" w:color="auto"/>
        <w:left w:val="none" w:sz="0" w:space="0" w:color="auto"/>
        <w:bottom w:val="none" w:sz="0" w:space="0" w:color="auto"/>
        <w:right w:val="none" w:sz="0" w:space="0" w:color="auto"/>
      </w:divBdr>
    </w:div>
    <w:div w:id="1140074937">
      <w:bodyDiv w:val="1"/>
      <w:marLeft w:val="0"/>
      <w:marRight w:val="0"/>
      <w:marTop w:val="0"/>
      <w:marBottom w:val="0"/>
      <w:divBdr>
        <w:top w:val="none" w:sz="0" w:space="0" w:color="auto"/>
        <w:left w:val="none" w:sz="0" w:space="0" w:color="auto"/>
        <w:bottom w:val="none" w:sz="0" w:space="0" w:color="auto"/>
        <w:right w:val="none" w:sz="0" w:space="0" w:color="auto"/>
      </w:divBdr>
    </w:div>
    <w:div w:id="1144199677">
      <w:bodyDiv w:val="1"/>
      <w:marLeft w:val="0"/>
      <w:marRight w:val="0"/>
      <w:marTop w:val="0"/>
      <w:marBottom w:val="0"/>
      <w:divBdr>
        <w:top w:val="none" w:sz="0" w:space="0" w:color="auto"/>
        <w:left w:val="none" w:sz="0" w:space="0" w:color="auto"/>
        <w:bottom w:val="none" w:sz="0" w:space="0" w:color="auto"/>
        <w:right w:val="none" w:sz="0" w:space="0" w:color="auto"/>
      </w:divBdr>
    </w:div>
    <w:div w:id="1151554864">
      <w:bodyDiv w:val="1"/>
      <w:marLeft w:val="0"/>
      <w:marRight w:val="0"/>
      <w:marTop w:val="0"/>
      <w:marBottom w:val="0"/>
      <w:divBdr>
        <w:top w:val="none" w:sz="0" w:space="0" w:color="auto"/>
        <w:left w:val="none" w:sz="0" w:space="0" w:color="auto"/>
        <w:bottom w:val="none" w:sz="0" w:space="0" w:color="auto"/>
        <w:right w:val="none" w:sz="0" w:space="0" w:color="auto"/>
      </w:divBdr>
    </w:div>
    <w:div w:id="1156649670">
      <w:bodyDiv w:val="1"/>
      <w:marLeft w:val="0"/>
      <w:marRight w:val="0"/>
      <w:marTop w:val="0"/>
      <w:marBottom w:val="0"/>
      <w:divBdr>
        <w:top w:val="none" w:sz="0" w:space="0" w:color="auto"/>
        <w:left w:val="none" w:sz="0" w:space="0" w:color="auto"/>
        <w:bottom w:val="none" w:sz="0" w:space="0" w:color="auto"/>
        <w:right w:val="none" w:sz="0" w:space="0" w:color="auto"/>
      </w:divBdr>
    </w:div>
    <w:div w:id="1156650978">
      <w:bodyDiv w:val="1"/>
      <w:marLeft w:val="0"/>
      <w:marRight w:val="0"/>
      <w:marTop w:val="0"/>
      <w:marBottom w:val="0"/>
      <w:divBdr>
        <w:top w:val="none" w:sz="0" w:space="0" w:color="auto"/>
        <w:left w:val="none" w:sz="0" w:space="0" w:color="auto"/>
        <w:bottom w:val="none" w:sz="0" w:space="0" w:color="auto"/>
        <w:right w:val="none" w:sz="0" w:space="0" w:color="auto"/>
      </w:divBdr>
    </w:div>
    <w:div w:id="1157111621">
      <w:bodyDiv w:val="1"/>
      <w:marLeft w:val="0"/>
      <w:marRight w:val="0"/>
      <w:marTop w:val="0"/>
      <w:marBottom w:val="0"/>
      <w:divBdr>
        <w:top w:val="none" w:sz="0" w:space="0" w:color="auto"/>
        <w:left w:val="none" w:sz="0" w:space="0" w:color="auto"/>
        <w:bottom w:val="none" w:sz="0" w:space="0" w:color="auto"/>
        <w:right w:val="none" w:sz="0" w:space="0" w:color="auto"/>
      </w:divBdr>
    </w:div>
    <w:div w:id="1170606951">
      <w:bodyDiv w:val="1"/>
      <w:marLeft w:val="0"/>
      <w:marRight w:val="0"/>
      <w:marTop w:val="0"/>
      <w:marBottom w:val="0"/>
      <w:divBdr>
        <w:top w:val="none" w:sz="0" w:space="0" w:color="auto"/>
        <w:left w:val="none" w:sz="0" w:space="0" w:color="auto"/>
        <w:bottom w:val="none" w:sz="0" w:space="0" w:color="auto"/>
        <w:right w:val="none" w:sz="0" w:space="0" w:color="auto"/>
      </w:divBdr>
    </w:div>
    <w:div w:id="1174493803">
      <w:bodyDiv w:val="1"/>
      <w:marLeft w:val="0"/>
      <w:marRight w:val="0"/>
      <w:marTop w:val="0"/>
      <w:marBottom w:val="0"/>
      <w:divBdr>
        <w:top w:val="none" w:sz="0" w:space="0" w:color="auto"/>
        <w:left w:val="none" w:sz="0" w:space="0" w:color="auto"/>
        <w:bottom w:val="none" w:sz="0" w:space="0" w:color="auto"/>
        <w:right w:val="none" w:sz="0" w:space="0" w:color="auto"/>
      </w:divBdr>
    </w:div>
    <w:div w:id="1175807872">
      <w:bodyDiv w:val="1"/>
      <w:marLeft w:val="0"/>
      <w:marRight w:val="0"/>
      <w:marTop w:val="0"/>
      <w:marBottom w:val="0"/>
      <w:divBdr>
        <w:top w:val="none" w:sz="0" w:space="0" w:color="auto"/>
        <w:left w:val="none" w:sz="0" w:space="0" w:color="auto"/>
        <w:bottom w:val="none" w:sz="0" w:space="0" w:color="auto"/>
        <w:right w:val="none" w:sz="0" w:space="0" w:color="auto"/>
      </w:divBdr>
    </w:div>
    <w:div w:id="1177311214">
      <w:bodyDiv w:val="1"/>
      <w:marLeft w:val="0"/>
      <w:marRight w:val="0"/>
      <w:marTop w:val="0"/>
      <w:marBottom w:val="0"/>
      <w:divBdr>
        <w:top w:val="none" w:sz="0" w:space="0" w:color="auto"/>
        <w:left w:val="none" w:sz="0" w:space="0" w:color="auto"/>
        <w:bottom w:val="none" w:sz="0" w:space="0" w:color="auto"/>
        <w:right w:val="none" w:sz="0" w:space="0" w:color="auto"/>
      </w:divBdr>
    </w:div>
    <w:div w:id="1178891394">
      <w:bodyDiv w:val="1"/>
      <w:marLeft w:val="0"/>
      <w:marRight w:val="0"/>
      <w:marTop w:val="0"/>
      <w:marBottom w:val="0"/>
      <w:divBdr>
        <w:top w:val="none" w:sz="0" w:space="0" w:color="auto"/>
        <w:left w:val="none" w:sz="0" w:space="0" w:color="auto"/>
        <w:bottom w:val="none" w:sz="0" w:space="0" w:color="auto"/>
        <w:right w:val="none" w:sz="0" w:space="0" w:color="auto"/>
      </w:divBdr>
    </w:div>
    <w:div w:id="1180924085">
      <w:bodyDiv w:val="1"/>
      <w:marLeft w:val="0"/>
      <w:marRight w:val="0"/>
      <w:marTop w:val="0"/>
      <w:marBottom w:val="0"/>
      <w:divBdr>
        <w:top w:val="none" w:sz="0" w:space="0" w:color="auto"/>
        <w:left w:val="none" w:sz="0" w:space="0" w:color="auto"/>
        <w:bottom w:val="none" w:sz="0" w:space="0" w:color="auto"/>
        <w:right w:val="none" w:sz="0" w:space="0" w:color="auto"/>
      </w:divBdr>
    </w:div>
    <w:div w:id="1190415458">
      <w:bodyDiv w:val="1"/>
      <w:marLeft w:val="0"/>
      <w:marRight w:val="0"/>
      <w:marTop w:val="0"/>
      <w:marBottom w:val="0"/>
      <w:divBdr>
        <w:top w:val="none" w:sz="0" w:space="0" w:color="auto"/>
        <w:left w:val="none" w:sz="0" w:space="0" w:color="auto"/>
        <w:bottom w:val="none" w:sz="0" w:space="0" w:color="auto"/>
        <w:right w:val="none" w:sz="0" w:space="0" w:color="auto"/>
      </w:divBdr>
    </w:div>
    <w:div w:id="1190683456">
      <w:bodyDiv w:val="1"/>
      <w:marLeft w:val="0"/>
      <w:marRight w:val="0"/>
      <w:marTop w:val="0"/>
      <w:marBottom w:val="0"/>
      <w:divBdr>
        <w:top w:val="none" w:sz="0" w:space="0" w:color="auto"/>
        <w:left w:val="none" w:sz="0" w:space="0" w:color="auto"/>
        <w:bottom w:val="none" w:sz="0" w:space="0" w:color="auto"/>
        <w:right w:val="none" w:sz="0" w:space="0" w:color="auto"/>
      </w:divBdr>
    </w:div>
    <w:div w:id="1191916228">
      <w:bodyDiv w:val="1"/>
      <w:marLeft w:val="0"/>
      <w:marRight w:val="0"/>
      <w:marTop w:val="0"/>
      <w:marBottom w:val="0"/>
      <w:divBdr>
        <w:top w:val="none" w:sz="0" w:space="0" w:color="auto"/>
        <w:left w:val="none" w:sz="0" w:space="0" w:color="auto"/>
        <w:bottom w:val="none" w:sz="0" w:space="0" w:color="auto"/>
        <w:right w:val="none" w:sz="0" w:space="0" w:color="auto"/>
      </w:divBdr>
    </w:div>
    <w:div w:id="1194879021">
      <w:bodyDiv w:val="1"/>
      <w:marLeft w:val="0"/>
      <w:marRight w:val="0"/>
      <w:marTop w:val="0"/>
      <w:marBottom w:val="0"/>
      <w:divBdr>
        <w:top w:val="none" w:sz="0" w:space="0" w:color="auto"/>
        <w:left w:val="none" w:sz="0" w:space="0" w:color="auto"/>
        <w:bottom w:val="none" w:sz="0" w:space="0" w:color="auto"/>
        <w:right w:val="none" w:sz="0" w:space="0" w:color="auto"/>
      </w:divBdr>
    </w:div>
    <w:div w:id="1201629432">
      <w:bodyDiv w:val="1"/>
      <w:marLeft w:val="0"/>
      <w:marRight w:val="0"/>
      <w:marTop w:val="0"/>
      <w:marBottom w:val="0"/>
      <w:divBdr>
        <w:top w:val="none" w:sz="0" w:space="0" w:color="auto"/>
        <w:left w:val="none" w:sz="0" w:space="0" w:color="auto"/>
        <w:bottom w:val="none" w:sz="0" w:space="0" w:color="auto"/>
        <w:right w:val="none" w:sz="0" w:space="0" w:color="auto"/>
      </w:divBdr>
    </w:div>
    <w:div w:id="1203862637">
      <w:bodyDiv w:val="1"/>
      <w:marLeft w:val="0"/>
      <w:marRight w:val="0"/>
      <w:marTop w:val="0"/>
      <w:marBottom w:val="0"/>
      <w:divBdr>
        <w:top w:val="none" w:sz="0" w:space="0" w:color="auto"/>
        <w:left w:val="none" w:sz="0" w:space="0" w:color="auto"/>
        <w:bottom w:val="none" w:sz="0" w:space="0" w:color="auto"/>
        <w:right w:val="none" w:sz="0" w:space="0" w:color="auto"/>
      </w:divBdr>
    </w:div>
    <w:div w:id="1205941175">
      <w:bodyDiv w:val="1"/>
      <w:marLeft w:val="0"/>
      <w:marRight w:val="0"/>
      <w:marTop w:val="0"/>
      <w:marBottom w:val="0"/>
      <w:divBdr>
        <w:top w:val="none" w:sz="0" w:space="0" w:color="auto"/>
        <w:left w:val="none" w:sz="0" w:space="0" w:color="auto"/>
        <w:bottom w:val="none" w:sz="0" w:space="0" w:color="auto"/>
        <w:right w:val="none" w:sz="0" w:space="0" w:color="auto"/>
      </w:divBdr>
    </w:div>
    <w:div w:id="1210604215">
      <w:bodyDiv w:val="1"/>
      <w:marLeft w:val="0"/>
      <w:marRight w:val="0"/>
      <w:marTop w:val="0"/>
      <w:marBottom w:val="0"/>
      <w:divBdr>
        <w:top w:val="none" w:sz="0" w:space="0" w:color="auto"/>
        <w:left w:val="none" w:sz="0" w:space="0" w:color="auto"/>
        <w:bottom w:val="none" w:sz="0" w:space="0" w:color="auto"/>
        <w:right w:val="none" w:sz="0" w:space="0" w:color="auto"/>
      </w:divBdr>
    </w:div>
    <w:div w:id="1212768774">
      <w:bodyDiv w:val="1"/>
      <w:marLeft w:val="0"/>
      <w:marRight w:val="0"/>
      <w:marTop w:val="0"/>
      <w:marBottom w:val="0"/>
      <w:divBdr>
        <w:top w:val="none" w:sz="0" w:space="0" w:color="auto"/>
        <w:left w:val="none" w:sz="0" w:space="0" w:color="auto"/>
        <w:bottom w:val="none" w:sz="0" w:space="0" w:color="auto"/>
        <w:right w:val="none" w:sz="0" w:space="0" w:color="auto"/>
      </w:divBdr>
    </w:div>
    <w:div w:id="1213152531">
      <w:bodyDiv w:val="1"/>
      <w:marLeft w:val="0"/>
      <w:marRight w:val="0"/>
      <w:marTop w:val="0"/>
      <w:marBottom w:val="0"/>
      <w:divBdr>
        <w:top w:val="none" w:sz="0" w:space="0" w:color="auto"/>
        <w:left w:val="none" w:sz="0" w:space="0" w:color="auto"/>
        <w:bottom w:val="none" w:sz="0" w:space="0" w:color="auto"/>
        <w:right w:val="none" w:sz="0" w:space="0" w:color="auto"/>
      </w:divBdr>
    </w:div>
    <w:div w:id="1220287777">
      <w:bodyDiv w:val="1"/>
      <w:marLeft w:val="0"/>
      <w:marRight w:val="0"/>
      <w:marTop w:val="0"/>
      <w:marBottom w:val="0"/>
      <w:divBdr>
        <w:top w:val="none" w:sz="0" w:space="0" w:color="auto"/>
        <w:left w:val="none" w:sz="0" w:space="0" w:color="auto"/>
        <w:bottom w:val="none" w:sz="0" w:space="0" w:color="auto"/>
        <w:right w:val="none" w:sz="0" w:space="0" w:color="auto"/>
      </w:divBdr>
    </w:div>
    <w:div w:id="1220820869">
      <w:bodyDiv w:val="1"/>
      <w:marLeft w:val="0"/>
      <w:marRight w:val="0"/>
      <w:marTop w:val="0"/>
      <w:marBottom w:val="0"/>
      <w:divBdr>
        <w:top w:val="none" w:sz="0" w:space="0" w:color="auto"/>
        <w:left w:val="none" w:sz="0" w:space="0" w:color="auto"/>
        <w:bottom w:val="none" w:sz="0" w:space="0" w:color="auto"/>
        <w:right w:val="none" w:sz="0" w:space="0" w:color="auto"/>
      </w:divBdr>
    </w:div>
    <w:div w:id="1223250595">
      <w:bodyDiv w:val="1"/>
      <w:marLeft w:val="0"/>
      <w:marRight w:val="0"/>
      <w:marTop w:val="0"/>
      <w:marBottom w:val="0"/>
      <w:divBdr>
        <w:top w:val="none" w:sz="0" w:space="0" w:color="auto"/>
        <w:left w:val="none" w:sz="0" w:space="0" w:color="auto"/>
        <w:bottom w:val="none" w:sz="0" w:space="0" w:color="auto"/>
        <w:right w:val="none" w:sz="0" w:space="0" w:color="auto"/>
      </w:divBdr>
    </w:div>
    <w:div w:id="1229532404">
      <w:bodyDiv w:val="1"/>
      <w:marLeft w:val="0"/>
      <w:marRight w:val="0"/>
      <w:marTop w:val="0"/>
      <w:marBottom w:val="0"/>
      <w:divBdr>
        <w:top w:val="none" w:sz="0" w:space="0" w:color="auto"/>
        <w:left w:val="none" w:sz="0" w:space="0" w:color="auto"/>
        <w:bottom w:val="none" w:sz="0" w:space="0" w:color="auto"/>
        <w:right w:val="none" w:sz="0" w:space="0" w:color="auto"/>
      </w:divBdr>
    </w:div>
    <w:div w:id="1232275337">
      <w:bodyDiv w:val="1"/>
      <w:marLeft w:val="0"/>
      <w:marRight w:val="0"/>
      <w:marTop w:val="0"/>
      <w:marBottom w:val="0"/>
      <w:divBdr>
        <w:top w:val="none" w:sz="0" w:space="0" w:color="auto"/>
        <w:left w:val="none" w:sz="0" w:space="0" w:color="auto"/>
        <w:bottom w:val="none" w:sz="0" w:space="0" w:color="auto"/>
        <w:right w:val="none" w:sz="0" w:space="0" w:color="auto"/>
      </w:divBdr>
    </w:div>
    <w:div w:id="1234973620">
      <w:bodyDiv w:val="1"/>
      <w:marLeft w:val="0"/>
      <w:marRight w:val="0"/>
      <w:marTop w:val="0"/>
      <w:marBottom w:val="0"/>
      <w:divBdr>
        <w:top w:val="none" w:sz="0" w:space="0" w:color="auto"/>
        <w:left w:val="none" w:sz="0" w:space="0" w:color="auto"/>
        <w:bottom w:val="none" w:sz="0" w:space="0" w:color="auto"/>
        <w:right w:val="none" w:sz="0" w:space="0" w:color="auto"/>
      </w:divBdr>
    </w:div>
    <w:div w:id="1244218687">
      <w:bodyDiv w:val="1"/>
      <w:marLeft w:val="0"/>
      <w:marRight w:val="0"/>
      <w:marTop w:val="0"/>
      <w:marBottom w:val="0"/>
      <w:divBdr>
        <w:top w:val="none" w:sz="0" w:space="0" w:color="auto"/>
        <w:left w:val="none" w:sz="0" w:space="0" w:color="auto"/>
        <w:bottom w:val="none" w:sz="0" w:space="0" w:color="auto"/>
        <w:right w:val="none" w:sz="0" w:space="0" w:color="auto"/>
      </w:divBdr>
    </w:div>
    <w:div w:id="1247614795">
      <w:bodyDiv w:val="1"/>
      <w:marLeft w:val="0"/>
      <w:marRight w:val="0"/>
      <w:marTop w:val="0"/>
      <w:marBottom w:val="0"/>
      <w:divBdr>
        <w:top w:val="none" w:sz="0" w:space="0" w:color="auto"/>
        <w:left w:val="none" w:sz="0" w:space="0" w:color="auto"/>
        <w:bottom w:val="none" w:sz="0" w:space="0" w:color="auto"/>
        <w:right w:val="none" w:sz="0" w:space="0" w:color="auto"/>
      </w:divBdr>
    </w:div>
    <w:div w:id="1250037665">
      <w:bodyDiv w:val="1"/>
      <w:marLeft w:val="0"/>
      <w:marRight w:val="0"/>
      <w:marTop w:val="0"/>
      <w:marBottom w:val="0"/>
      <w:divBdr>
        <w:top w:val="none" w:sz="0" w:space="0" w:color="auto"/>
        <w:left w:val="none" w:sz="0" w:space="0" w:color="auto"/>
        <w:bottom w:val="none" w:sz="0" w:space="0" w:color="auto"/>
        <w:right w:val="none" w:sz="0" w:space="0" w:color="auto"/>
      </w:divBdr>
    </w:div>
    <w:div w:id="1252199151">
      <w:bodyDiv w:val="1"/>
      <w:marLeft w:val="0"/>
      <w:marRight w:val="0"/>
      <w:marTop w:val="0"/>
      <w:marBottom w:val="0"/>
      <w:divBdr>
        <w:top w:val="none" w:sz="0" w:space="0" w:color="auto"/>
        <w:left w:val="none" w:sz="0" w:space="0" w:color="auto"/>
        <w:bottom w:val="none" w:sz="0" w:space="0" w:color="auto"/>
        <w:right w:val="none" w:sz="0" w:space="0" w:color="auto"/>
      </w:divBdr>
    </w:div>
    <w:div w:id="1254245285">
      <w:bodyDiv w:val="1"/>
      <w:marLeft w:val="0"/>
      <w:marRight w:val="0"/>
      <w:marTop w:val="0"/>
      <w:marBottom w:val="0"/>
      <w:divBdr>
        <w:top w:val="none" w:sz="0" w:space="0" w:color="auto"/>
        <w:left w:val="none" w:sz="0" w:space="0" w:color="auto"/>
        <w:bottom w:val="none" w:sz="0" w:space="0" w:color="auto"/>
        <w:right w:val="none" w:sz="0" w:space="0" w:color="auto"/>
      </w:divBdr>
    </w:div>
    <w:div w:id="1259632137">
      <w:bodyDiv w:val="1"/>
      <w:marLeft w:val="0"/>
      <w:marRight w:val="0"/>
      <w:marTop w:val="0"/>
      <w:marBottom w:val="0"/>
      <w:divBdr>
        <w:top w:val="none" w:sz="0" w:space="0" w:color="auto"/>
        <w:left w:val="none" w:sz="0" w:space="0" w:color="auto"/>
        <w:bottom w:val="none" w:sz="0" w:space="0" w:color="auto"/>
        <w:right w:val="none" w:sz="0" w:space="0" w:color="auto"/>
      </w:divBdr>
    </w:div>
    <w:div w:id="1262177602">
      <w:bodyDiv w:val="1"/>
      <w:marLeft w:val="0"/>
      <w:marRight w:val="0"/>
      <w:marTop w:val="0"/>
      <w:marBottom w:val="0"/>
      <w:divBdr>
        <w:top w:val="none" w:sz="0" w:space="0" w:color="auto"/>
        <w:left w:val="none" w:sz="0" w:space="0" w:color="auto"/>
        <w:bottom w:val="none" w:sz="0" w:space="0" w:color="auto"/>
        <w:right w:val="none" w:sz="0" w:space="0" w:color="auto"/>
      </w:divBdr>
    </w:div>
    <w:div w:id="1268003700">
      <w:bodyDiv w:val="1"/>
      <w:marLeft w:val="0"/>
      <w:marRight w:val="0"/>
      <w:marTop w:val="0"/>
      <w:marBottom w:val="0"/>
      <w:divBdr>
        <w:top w:val="none" w:sz="0" w:space="0" w:color="auto"/>
        <w:left w:val="none" w:sz="0" w:space="0" w:color="auto"/>
        <w:bottom w:val="none" w:sz="0" w:space="0" w:color="auto"/>
        <w:right w:val="none" w:sz="0" w:space="0" w:color="auto"/>
      </w:divBdr>
    </w:div>
    <w:div w:id="1273587142">
      <w:bodyDiv w:val="1"/>
      <w:marLeft w:val="0"/>
      <w:marRight w:val="0"/>
      <w:marTop w:val="0"/>
      <w:marBottom w:val="0"/>
      <w:divBdr>
        <w:top w:val="none" w:sz="0" w:space="0" w:color="auto"/>
        <w:left w:val="none" w:sz="0" w:space="0" w:color="auto"/>
        <w:bottom w:val="none" w:sz="0" w:space="0" w:color="auto"/>
        <w:right w:val="none" w:sz="0" w:space="0" w:color="auto"/>
      </w:divBdr>
    </w:div>
    <w:div w:id="1276061449">
      <w:bodyDiv w:val="1"/>
      <w:marLeft w:val="0"/>
      <w:marRight w:val="0"/>
      <w:marTop w:val="0"/>
      <w:marBottom w:val="0"/>
      <w:divBdr>
        <w:top w:val="none" w:sz="0" w:space="0" w:color="auto"/>
        <w:left w:val="none" w:sz="0" w:space="0" w:color="auto"/>
        <w:bottom w:val="none" w:sz="0" w:space="0" w:color="auto"/>
        <w:right w:val="none" w:sz="0" w:space="0" w:color="auto"/>
      </w:divBdr>
    </w:div>
    <w:div w:id="1281956870">
      <w:bodyDiv w:val="1"/>
      <w:marLeft w:val="0"/>
      <w:marRight w:val="0"/>
      <w:marTop w:val="0"/>
      <w:marBottom w:val="0"/>
      <w:divBdr>
        <w:top w:val="none" w:sz="0" w:space="0" w:color="auto"/>
        <w:left w:val="none" w:sz="0" w:space="0" w:color="auto"/>
        <w:bottom w:val="none" w:sz="0" w:space="0" w:color="auto"/>
        <w:right w:val="none" w:sz="0" w:space="0" w:color="auto"/>
      </w:divBdr>
    </w:div>
    <w:div w:id="1291089743">
      <w:bodyDiv w:val="1"/>
      <w:marLeft w:val="0"/>
      <w:marRight w:val="0"/>
      <w:marTop w:val="0"/>
      <w:marBottom w:val="0"/>
      <w:divBdr>
        <w:top w:val="none" w:sz="0" w:space="0" w:color="auto"/>
        <w:left w:val="none" w:sz="0" w:space="0" w:color="auto"/>
        <w:bottom w:val="none" w:sz="0" w:space="0" w:color="auto"/>
        <w:right w:val="none" w:sz="0" w:space="0" w:color="auto"/>
      </w:divBdr>
    </w:div>
    <w:div w:id="1291132741">
      <w:bodyDiv w:val="1"/>
      <w:marLeft w:val="0"/>
      <w:marRight w:val="0"/>
      <w:marTop w:val="0"/>
      <w:marBottom w:val="0"/>
      <w:divBdr>
        <w:top w:val="none" w:sz="0" w:space="0" w:color="auto"/>
        <w:left w:val="none" w:sz="0" w:space="0" w:color="auto"/>
        <w:bottom w:val="none" w:sz="0" w:space="0" w:color="auto"/>
        <w:right w:val="none" w:sz="0" w:space="0" w:color="auto"/>
      </w:divBdr>
    </w:div>
    <w:div w:id="1291781952">
      <w:bodyDiv w:val="1"/>
      <w:marLeft w:val="0"/>
      <w:marRight w:val="0"/>
      <w:marTop w:val="0"/>
      <w:marBottom w:val="0"/>
      <w:divBdr>
        <w:top w:val="none" w:sz="0" w:space="0" w:color="auto"/>
        <w:left w:val="none" w:sz="0" w:space="0" w:color="auto"/>
        <w:bottom w:val="none" w:sz="0" w:space="0" w:color="auto"/>
        <w:right w:val="none" w:sz="0" w:space="0" w:color="auto"/>
      </w:divBdr>
    </w:div>
    <w:div w:id="1302341810">
      <w:bodyDiv w:val="1"/>
      <w:marLeft w:val="0"/>
      <w:marRight w:val="0"/>
      <w:marTop w:val="0"/>
      <w:marBottom w:val="0"/>
      <w:divBdr>
        <w:top w:val="none" w:sz="0" w:space="0" w:color="auto"/>
        <w:left w:val="none" w:sz="0" w:space="0" w:color="auto"/>
        <w:bottom w:val="none" w:sz="0" w:space="0" w:color="auto"/>
        <w:right w:val="none" w:sz="0" w:space="0" w:color="auto"/>
      </w:divBdr>
    </w:div>
    <w:div w:id="1303846237">
      <w:bodyDiv w:val="1"/>
      <w:marLeft w:val="0"/>
      <w:marRight w:val="0"/>
      <w:marTop w:val="0"/>
      <w:marBottom w:val="0"/>
      <w:divBdr>
        <w:top w:val="none" w:sz="0" w:space="0" w:color="auto"/>
        <w:left w:val="none" w:sz="0" w:space="0" w:color="auto"/>
        <w:bottom w:val="none" w:sz="0" w:space="0" w:color="auto"/>
        <w:right w:val="none" w:sz="0" w:space="0" w:color="auto"/>
      </w:divBdr>
    </w:div>
    <w:div w:id="1306739799">
      <w:bodyDiv w:val="1"/>
      <w:marLeft w:val="0"/>
      <w:marRight w:val="0"/>
      <w:marTop w:val="0"/>
      <w:marBottom w:val="0"/>
      <w:divBdr>
        <w:top w:val="none" w:sz="0" w:space="0" w:color="auto"/>
        <w:left w:val="none" w:sz="0" w:space="0" w:color="auto"/>
        <w:bottom w:val="none" w:sz="0" w:space="0" w:color="auto"/>
        <w:right w:val="none" w:sz="0" w:space="0" w:color="auto"/>
      </w:divBdr>
    </w:div>
    <w:div w:id="1306741362">
      <w:bodyDiv w:val="1"/>
      <w:marLeft w:val="0"/>
      <w:marRight w:val="0"/>
      <w:marTop w:val="0"/>
      <w:marBottom w:val="0"/>
      <w:divBdr>
        <w:top w:val="none" w:sz="0" w:space="0" w:color="auto"/>
        <w:left w:val="none" w:sz="0" w:space="0" w:color="auto"/>
        <w:bottom w:val="none" w:sz="0" w:space="0" w:color="auto"/>
        <w:right w:val="none" w:sz="0" w:space="0" w:color="auto"/>
      </w:divBdr>
    </w:div>
    <w:div w:id="1308584711">
      <w:bodyDiv w:val="1"/>
      <w:marLeft w:val="0"/>
      <w:marRight w:val="0"/>
      <w:marTop w:val="0"/>
      <w:marBottom w:val="0"/>
      <w:divBdr>
        <w:top w:val="none" w:sz="0" w:space="0" w:color="auto"/>
        <w:left w:val="none" w:sz="0" w:space="0" w:color="auto"/>
        <w:bottom w:val="none" w:sz="0" w:space="0" w:color="auto"/>
        <w:right w:val="none" w:sz="0" w:space="0" w:color="auto"/>
      </w:divBdr>
    </w:div>
    <w:div w:id="1311402045">
      <w:bodyDiv w:val="1"/>
      <w:marLeft w:val="0"/>
      <w:marRight w:val="0"/>
      <w:marTop w:val="0"/>
      <w:marBottom w:val="0"/>
      <w:divBdr>
        <w:top w:val="none" w:sz="0" w:space="0" w:color="auto"/>
        <w:left w:val="none" w:sz="0" w:space="0" w:color="auto"/>
        <w:bottom w:val="none" w:sz="0" w:space="0" w:color="auto"/>
        <w:right w:val="none" w:sz="0" w:space="0" w:color="auto"/>
      </w:divBdr>
    </w:div>
    <w:div w:id="1317106341">
      <w:bodyDiv w:val="1"/>
      <w:marLeft w:val="0"/>
      <w:marRight w:val="0"/>
      <w:marTop w:val="0"/>
      <w:marBottom w:val="0"/>
      <w:divBdr>
        <w:top w:val="none" w:sz="0" w:space="0" w:color="auto"/>
        <w:left w:val="none" w:sz="0" w:space="0" w:color="auto"/>
        <w:bottom w:val="none" w:sz="0" w:space="0" w:color="auto"/>
        <w:right w:val="none" w:sz="0" w:space="0" w:color="auto"/>
      </w:divBdr>
    </w:div>
    <w:div w:id="1317222903">
      <w:bodyDiv w:val="1"/>
      <w:marLeft w:val="0"/>
      <w:marRight w:val="0"/>
      <w:marTop w:val="0"/>
      <w:marBottom w:val="0"/>
      <w:divBdr>
        <w:top w:val="none" w:sz="0" w:space="0" w:color="auto"/>
        <w:left w:val="none" w:sz="0" w:space="0" w:color="auto"/>
        <w:bottom w:val="none" w:sz="0" w:space="0" w:color="auto"/>
        <w:right w:val="none" w:sz="0" w:space="0" w:color="auto"/>
      </w:divBdr>
    </w:div>
    <w:div w:id="1320227780">
      <w:bodyDiv w:val="1"/>
      <w:marLeft w:val="0"/>
      <w:marRight w:val="0"/>
      <w:marTop w:val="0"/>
      <w:marBottom w:val="0"/>
      <w:divBdr>
        <w:top w:val="none" w:sz="0" w:space="0" w:color="auto"/>
        <w:left w:val="none" w:sz="0" w:space="0" w:color="auto"/>
        <w:bottom w:val="none" w:sz="0" w:space="0" w:color="auto"/>
        <w:right w:val="none" w:sz="0" w:space="0" w:color="auto"/>
      </w:divBdr>
    </w:div>
    <w:div w:id="1320379211">
      <w:bodyDiv w:val="1"/>
      <w:marLeft w:val="0"/>
      <w:marRight w:val="0"/>
      <w:marTop w:val="0"/>
      <w:marBottom w:val="0"/>
      <w:divBdr>
        <w:top w:val="none" w:sz="0" w:space="0" w:color="auto"/>
        <w:left w:val="none" w:sz="0" w:space="0" w:color="auto"/>
        <w:bottom w:val="none" w:sz="0" w:space="0" w:color="auto"/>
        <w:right w:val="none" w:sz="0" w:space="0" w:color="auto"/>
      </w:divBdr>
    </w:div>
    <w:div w:id="1321615613">
      <w:bodyDiv w:val="1"/>
      <w:marLeft w:val="0"/>
      <w:marRight w:val="0"/>
      <w:marTop w:val="0"/>
      <w:marBottom w:val="0"/>
      <w:divBdr>
        <w:top w:val="none" w:sz="0" w:space="0" w:color="auto"/>
        <w:left w:val="none" w:sz="0" w:space="0" w:color="auto"/>
        <w:bottom w:val="none" w:sz="0" w:space="0" w:color="auto"/>
        <w:right w:val="none" w:sz="0" w:space="0" w:color="auto"/>
      </w:divBdr>
    </w:div>
    <w:div w:id="1325473738">
      <w:bodyDiv w:val="1"/>
      <w:marLeft w:val="0"/>
      <w:marRight w:val="0"/>
      <w:marTop w:val="0"/>
      <w:marBottom w:val="0"/>
      <w:divBdr>
        <w:top w:val="none" w:sz="0" w:space="0" w:color="auto"/>
        <w:left w:val="none" w:sz="0" w:space="0" w:color="auto"/>
        <w:bottom w:val="none" w:sz="0" w:space="0" w:color="auto"/>
        <w:right w:val="none" w:sz="0" w:space="0" w:color="auto"/>
      </w:divBdr>
    </w:div>
    <w:div w:id="1330135107">
      <w:bodyDiv w:val="1"/>
      <w:marLeft w:val="0"/>
      <w:marRight w:val="0"/>
      <w:marTop w:val="0"/>
      <w:marBottom w:val="0"/>
      <w:divBdr>
        <w:top w:val="none" w:sz="0" w:space="0" w:color="auto"/>
        <w:left w:val="none" w:sz="0" w:space="0" w:color="auto"/>
        <w:bottom w:val="none" w:sz="0" w:space="0" w:color="auto"/>
        <w:right w:val="none" w:sz="0" w:space="0" w:color="auto"/>
      </w:divBdr>
    </w:div>
    <w:div w:id="1331634919">
      <w:bodyDiv w:val="1"/>
      <w:marLeft w:val="0"/>
      <w:marRight w:val="0"/>
      <w:marTop w:val="0"/>
      <w:marBottom w:val="0"/>
      <w:divBdr>
        <w:top w:val="none" w:sz="0" w:space="0" w:color="auto"/>
        <w:left w:val="none" w:sz="0" w:space="0" w:color="auto"/>
        <w:bottom w:val="none" w:sz="0" w:space="0" w:color="auto"/>
        <w:right w:val="none" w:sz="0" w:space="0" w:color="auto"/>
      </w:divBdr>
    </w:div>
    <w:div w:id="1334069366">
      <w:bodyDiv w:val="1"/>
      <w:marLeft w:val="0"/>
      <w:marRight w:val="0"/>
      <w:marTop w:val="0"/>
      <w:marBottom w:val="0"/>
      <w:divBdr>
        <w:top w:val="none" w:sz="0" w:space="0" w:color="auto"/>
        <w:left w:val="none" w:sz="0" w:space="0" w:color="auto"/>
        <w:bottom w:val="none" w:sz="0" w:space="0" w:color="auto"/>
        <w:right w:val="none" w:sz="0" w:space="0" w:color="auto"/>
      </w:divBdr>
    </w:div>
    <w:div w:id="1341542436">
      <w:bodyDiv w:val="1"/>
      <w:marLeft w:val="0"/>
      <w:marRight w:val="0"/>
      <w:marTop w:val="0"/>
      <w:marBottom w:val="0"/>
      <w:divBdr>
        <w:top w:val="none" w:sz="0" w:space="0" w:color="auto"/>
        <w:left w:val="none" w:sz="0" w:space="0" w:color="auto"/>
        <w:bottom w:val="none" w:sz="0" w:space="0" w:color="auto"/>
        <w:right w:val="none" w:sz="0" w:space="0" w:color="auto"/>
      </w:divBdr>
    </w:div>
    <w:div w:id="1347058005">
      <w:bodyDiv w:val="1"/>
      <w:marLeft w:val="0"/>
      <w:marRight w:val="0"/>
      <w:marTop w:val="0"/>
      <w:marBottom w:val="0"/>
      <w:divBdr>
        <w:top w:val="none" w:sz="0" w:space="0" w:color="auto"/>
        <w:left w:val="none" w:sz="0" w:space="0" w:color="auto"/>
        <w:bottom w:val="none" w:sz="0" w:space="0" w:color="auto"/>
        <w:right w:val="none" w:sz="0" w:space="0" w:color="auto"/>
      </w:divBdr>
    </w:div>
    <w:div w:id="1350791911">
      <w:bodyDiv w:val="1"/>
      <w:marLeft w:val="0"/>
      <w:marRight w:val="0"/>
      <w:marTop w:val="0"/>
      <w:marBottom w:val="0"/>
      <w:divBdr>
        <w:top w:val="none" w:sz="0" w:space="0" w:color="auto"/>
        <w:left w:val="none" w:sz="0" w:space="0" w:color="auto"/>
        <w:bottom w:val="none" w:sz="0" w:space="0" w:color="auto"/>
        <w:right w:val="none" w:sz="0" w:space="0" w:color="auto"/>
      </w:divBdr>
    </w:div>
    <w:div w:id="1355613139">
      <w:bodyDiv w:val="1"/>
      <w:marLeft w:val="0"/>
      <w:marRight w:val="0"/>
      <w:marTop w:val="0"/>
      <w:marBottom w:val="0"/>
      <w:divBdr>
        <w:top w:val="none" w:sz="0" w:space="0" w:color="auto"/>
        <w:left w:val="none" w:sz="0" w:space="0" w:color="auto"/>
        <w:bottom w:val="none" w:sz="0" w:space="0" w:color="auto"/>
        <w:right w:val="none" w:sz="0" w:space="0" w:color="auto"/>
      </w:divBdr>
    </w:div>
    <w:div w:id="1361473158">
      <w:bodyDiv w:val="1"/>
      <w:marLeft w:val="0"/>
      <w:marRight w:val="0"/>
      <w:marTop w:val="0"/>
      <w:marBottom w:val="0"/>
      <w:divBdr>
        <w:top w:val="none" w:sz="0" w:space="0" w:color="auto"/>
        <w:left w:val="none" w:sz="0" w:space="0" w:color="auto"/>
        <w:bottom w:val="none" w:sz="0" w:space="0" w:color="auto"/>
        <w:right w:val="none" w:sz="0" w:space="0" w:color="auto"/>
      </w:divBdr>
    </w:div>
    <w:div w:id="1362390584">
      <w:bodyDiv w:val="1"/>
      <w:marLeft w:val="0"/>
      <w:marRight w:val="0"/>
      <w:marTop w:val="0"/>
      <w:marBottom w:val="0"/>
      <w:divBdr>
        <w:top w:val="none" w:sz="0" w:space="0" w:color="auto"/>
        <w:left w:val="none" w:sz="0" w:space="0" w:color="auto"/>
        <w:bottom w:val="none" w:sz="0" w:space="0" w:color="auto"/>
        <w:right w:val="none" w:sz="0" w:space="0" w:color="auto"/>
      </w:divBdr>
    </w:div>
    <w:div w:id="1365473821">
      <w:bodyDiv w:val="1"/>
      <w:marLeft w:val="0"/>
      <w:marRight w:val="0"/>
      <w:marTop w:val="0"/>
      <w:marBottom w:val="0"/>
      <w:divBdr>
        <w:top w:val="none" w:sz="0" w:space="0" w:color="auto"/>
        <w:left w:val="none" w:sz="0" w:space="0" w:color="auto"/>
        <w:bottom w:val="none" w:sz="0" w:space="0" w:color="auto"/>
        <w:right w:val="none" w:sz="0" w:space="0" w:color="auto"/>
      </w:divBdr>
    </w:div>
    <w:div w:id="1375496759">
      <w:bodyDiv w:val="1"/>
      <w:marLeft w:val="0"/>
      <w:marRight w:val="0"/>
      <w:marTop w:val="0"/>
      <w:marBottom w:val="0"/>
      <w:divBdr>
        <w:top w:val="none" w:sz="0" w:space="0" w:color="auto"/>
        <w:left w:val="none" w:sz="0" w:space="0" w:color="auto"/>
        <w:bottom w:val="none" w:sz="0" w:space="0" w:color="auto"/>
        <w:right w:val="none" w:sz="0" w:space="0" w:color="auto"/>
      </w:divBdr>
    </w:div>
    <w:div w:id="1378622434">
      <w:bodyDiv w:val="1"/>
      <w:marLeft w:val="0"/>
      <w:marRight w:val="0"/>
      <w:marTop w:val="0"/>
      <w:marBottom w:val="0"/>
      <w:divBdr>
        <w:top w:val="none" w:sz="0" w:space="0" w:color="auto"/>
        <w:left w:val="none" w:sz="0" w:space="0" w:color="auto"/>
        <w:bottom w:val="none" w:sz="0" w:space="0" w:color="auto"/>
        <w:right w:val="none" w:sz="0" w:space="0" w:color="auto"/>
      </w:divBdr>
    </w:div>
    <w:div w:id="1378777828">
      <w:bodyDiv w:val="1"/>
      <w:marLeft w:val="0"/>
      <w:marRight w:val="0"/>
      <w:marTop w:val="0"/>
      <w:marBottom w:val="0"/>
      <w:divBdr>
        <w:top w:val="none" w:sz="0" w:space="0" w:color="auto"/>
        <w:left w:val="none" w:sz="0" w:space="0" w:color="auto"/>
        <w:bottom w:val="none" w:sz="0" w:space="0" w:color="auto"/>
        <w:right w:val="none" w:sz="0" w:space="0" w:color="auto"/>
      </w:divBdr>
    </w:div>
    <w:div w:id="1391347799">
      <w:bodyDiv w:val="1"/>
      <w:marLeft w:val="0"/>
      <w:marRight w:val="0"/>
      <w:marTop w:val="0"/>
      <w:marBottom w:val="0"/>
      <w:divBdr>
        <w:top w:val="none" w:sz="0" w:space="0" w:color="auto"/>
        <w:left w:val="none" w:sz="0" w:space="0" w:color="auto"/>
        <w:bottom w:val="none" w:sz="0" w:space="0" w:color="auto"/>
        <w:right w:val="none" w:sz="0" w:space="0" w:color="auto"/>
      </w:divBdr>
    </w:div>
    <w:div w:id="1399326488">
      <w:bodyDiv w:val="1"/>
      <w:marLeft w:val="0"/>
      <w:marRight w:val="0"/>
      <w:marTop w:val="0"/>
      <w:marBottom w:val="0"/>
      <w:divBdr>
        <w:top w:val="none" w:sz="0" w:space="0" w:color="auto"/>
        <w:left w:val="none" w:sz="0" w:space="0" w:color="auto"/>
        <w:bottom w:val="none" w:sz="0" w:space="0" w:color="auto"/>
        <w:right w:val="none" w:sz="0" w:space="0" w:color="auto"/>
      </w:divBdr>
    </w:div>
    <w:div w:id="1403136823">
      <w:bodyDiv w:val="1"/>
      <w:marLeft w:val="0"/>
      <w:marRight w:val="0"/>
      <w:marTop w:val="0"/>
      <w:marBottom w:val="0"/>
      <w:divBdr>
        <w:top w:val="none" w:sz="0" w:space="0" w:color="auto"/>
        <w:left w:val="none" w:sz="0" w:space="0" w:color="auto"/>
        <w:bottom w:val="none" w:sz="0" w:space="0" w:color="auto"/>
        <w:right w:val="none" w:sz="0" w:space="0" w:color="auto"/>
      </w:divBdr>
    </w:div>
    <w:div w:id="1409959240">
      <w:bodyDiv w:val="1"/>
      <w:marLeft w:val="0"/>
      <w:marRight w:val="0"/>
      <w:marTop w:val="0"/>
      <w:marBottom w:val="0"/>
      <w:divBdr>
        <w:top w:val="none" w:sz="0" w:space="0" w:color="auto"/>
        <w:left w:val="none" w:sz="0" w:space="0" w:color="auto"/>
        <w:bottom w:val="none" w:sz="0" w:space="0" w:color="auto"/>
        <w:right w:val="none" w:sz="0" w:space="0" w:color="auto"/>
      </w:divBdr>
    </w:div>
    <w:div w:id="1410007745">
      <w:bodyDiv w:val="1"/>
      <w:marLeft w:val="0"/>
      <w:marRight w:val="0"/>
      <w:marTop w:val="0"/>
      <w:marBottom w:val="0"/>
      <w:divBdr>
        <w:top w:val="none" w:sz="0" w:space="0" w:color="auto"/>
        <w:left w:val="none" w:sz="0" w:space="0" w:color="auto"/>
        <w:bottom w:val="none" w:sz="0" w:space="0" w:color="auto"/>
        <w:right w:val="none" w:sz="0" w:space="0" w:color="auto"/>
      </w:divBdr>
    </w:div>
    <w:div w:id="1415472673">
      <w:bodyDiv w:val="1"/>
      <w:marLeft w:val="0"/>
      <w:marRight w:val="0"/>
      <w:marTop w:val="0"/>
      <w:marBottom w:val="0"/>
      <w:divBdr>
        <w:top w:val="none" w:sz="0" w:space="0" w:color="auto"/>
        <w:left w:val="none" w:sz="0" w:space="0" w:color="auto"/>
        <w:bottom w:val="none" w:sz="0" w:space="0" w:color="auto"/>
        <w:right w:val="none" w:sz="0" w:space="0" w:color="auto"/>
      </w:divBdr>
    </w:div>
    <w:div w:id="1416324635">
      <w:bodyDiv w:val="1"/>
      <w:marLeft w:val="0"/>
      <w:marRight w:val="0"/>
      <w:marTop w:val="0"/>
      <w:marBottom w:val="0"/>
      <w:divBdr>
        <w:top w:val="none" w:sz="0" w:space="0" w:color="auto"/>
        <w:left w:val="none" w:sz="0" w:space="0" w:color="auto"/>
        <w:bottom w:val="none" w:sz="0" w:space="0" w:color="auto"/>
        <w:right w:val="none" w:sz="0" w:space="0" w:color="auto"/>
      </w:divBdr>
    </w:div>
    <w:div w:id="1418013415">
      <w:bodyDiv w:val="1"/>
      <w:marLeft w:val="0"/>
      <w:marRight w:val="0"/>
      <w:marTop w:val="0"/>
      <w:marBottom w:val="0"/>
      <w:divBdr>
        <w:top w:val="none" w:sz="0" w:space="0" w:color="auto"/>
        <w:left w:val="none" w:sz="0" w:space="0" w:color="auto"/>
        <w:bottom w:val="none" w:sz="0" w:space="0" w:color="auto"/>
        <w:right w:val="none" w:sz="0" w:space="0" w:color="auto"/>
      </w:divBdr>
    </w:div>
    <w:div w:id="1419323094">
      <w:bodyDiv w:val="1"/>
      <w:marLeft w:val="0"/>
      <w:marRight w:val="0"/>
      <w:marTop w:val="0"/>
      <w:marBottom w:val="0"/>
      <w:divBdr>
        <w:top w:val="none" w:sz="0" w:space="0" w:color="auto"/>
        <w:left w:val="none" w:sz="0" w:space="0" w:color="auto"/>
        <w:bottom w:val="none" w:sz="0" w:space="0" w:color="auto"/>
        <w:right w:val="none" w:sz="0" w:space="0" w:color="auto"/>
      </w:divBdr>
    </w:div>
    <w:div w:id="1420906790">
      <w:bodyDiv w:val="1"/>
      <w:marLeft w:val="0"/>
      <w:marRight w:val="0"/>
      <w:marTop w:val="0"/>
      <w:marBottom w:val="0"/>
      <w:divBdr>
        <w:top w:val="none" w:sz="0" w:space="0" w:color="auto"/>
        <w:left w:val="none" w:sz="0" w:space="0" w:color="auto"/>
        <w:bottom w:val="none" w:sz="0" w:space="0" w:color="auto"/>
        <w:right w:val="none" w:sz="0" w:space="0" w:color="auto"/>
      </w:divBdr>
    </w:div>
    <w:div w:id="1426347038">
      <w:bodyDiv w:val="1"/>
      <w:marLeft w:val="0"/>
      <w:marRight w:val="0"/>
      <w:marTop w:val="0"/>
      <w:marBottom w:val="0"/>
      <w:divBdr>
        <w:top w:val="none" w:sz="0" w:space="0" w:color="auto"/>
        <w:left w:val="none" w:sz="0" w:space="0" w:color="auto"/>
        <w:bottom w:val="none" w:sz="0" w:space="0" w:color="auto"/>
        <w:right w:val="none" w:sz="0" w:space="0" w:color="auto"/>
      </w:divBdr>
    </w:div>
    <w:div w:id="1428425940">
      <w:bodyDiv w:val="1"/>
      <w:marLeft w:val="0"/>
      <w:marRight w:val="0"/>
      <w:marTop w:val="0"/>
      <w:marBottom w:val="0"/>
      <w:divBdr>
        <w:top w:val="none" w:sz="0" w:space="0" w:color="auto"/>
        <w:left w:val="none" w:sz="0" w:space="0" w:color="auto"/>
        <w:bottom w:val="none" w:sz="0" w:space="0" w:color="auto"/>
        <w:right w:val="none" w:sz="0" w:space="0" w:color="auto"/>
      </w:divBdr>
    </w:div>
    <w:div w:id="1431704542">
      <w:bodyDiv w:val="1"/>
      <w:marLeft w:val="0"/>
      <w:marRight w:val="0"/>
      <w:marTop w:val="0"/>
      <w:marBottom w:val="0"/>
      <w:divBdr>
        <w:top w:val="none" w:sz="0" w:space="0" w:color="auto"/>
        <w:left w:val="none" w:sz="0" w:space="0" w:color="auto"/>
        <w:bottom w:val="none" w:sz="0" w:space="0" w:color="auto"/>
        <w:right w:val="none" w:sz="0" w:space="0" w:color="auto"/>
      </w:divBdr>
    </w:div>
    <w:div w:id="1439641671">
      <w:bodyDiv w:val="1"/>
      <w:marLeft w:val="0"/>
      <w:marRight w:val="0"/>
      <w:marTop w:val="0"/>
      <w:marBottom w:val="0"/>
      <w:divBdr>
        <w:top w:val="none" w:sz="0" w:space="0" w:color="auto"/>
        <w:left w:val="none" w:sz="0" w:space="0" w:color="auto"/>
        <w:bottom w:val="none" w:sz="0" w:space="0" w:color="auto"/>
        <w:right w:val="none" w:sz="0" w:space="0" w:color="auto"/>
      </w:divBdr>
      <w:divsChild>
        <w:div w:id="844901478">
          <w:marLeft w:val="547"/>
          <w:marRight w:val="0"/>
          <w:marTop w:val="77"/>
          <w:marBottom w:val="0"/>
          <w:divBdr>
            <w:top w:val="none" w:sz="0" w:space="0" w:color="auto"/>
            <w:left w:val="none" w:sz="0" w:space="0" w:color="auto"/>
            <w:bottom w:val="none" w:sz="0" w:space="0" w:color="auto"/>
            <w:right w:val="none" w:sz="0" w:space="0" w:color="auto"/>
          </w:divBdr>
        </w:div>
      </w:divsChild>
    </w:div>
    <w:div w:id="1442340089">
      <w:bodyDiv w:val="1"/>
      <w:marLeft w:val="0"/>
      <w:marRight w:val="0"/>
      <w:marTop w:val="0"/>
      <w:marBottom w:val="0"/>
      <w:divBdr>
        <w:top w:val="none" w:sz="0" w:space="0" w:color="auto"/>
        <w:left w:val="none" w:sz="0" w:space="0" w:color="auto"/>
        <w:bottom w:val="none" w:sz="0" w:space="0" w:color="auto"/>
        <w:right w:val="none" w:sz="0" w:space="0" w:color="auto"/>
      </w:divBdr>
    </w:div>
    <w:div w:id="1453089154">
      <w:bodyDiv w:val="1"/>
      <w:marLeft w:val="0"/>
      <w:marRight w:val="0"/>
      <w:marTop w:val="0"/>
      <w:marBottom w:val="0"/>
      <w:divBdr>
        <w:top w:val="none" w:sz="0" w:space="0" w:color="auto"/>
        <w:left w:val="none" w:sz="0" w:space="0" w:color="auto"/>
        <w:bottom w:val="none" w:sz="0" w:space="0" w:color="auto"/>
        <w:right w:val="none" w:sz="0" w:space="0" w:color="auto"/>
      </w:divBdr>
    </w:div>
    <w:div w:id="1454053043">
      <w:bodyDiv w:val="1"/>
      <w:marLeft w:val="0"/>
      <w:marRight w:val="0"/>
      <w:marTop w:val="0"/>
      <w:marBottom w:val="0"/>
      <w:divBdr>
        <w:top w:val="none" w:sz="0" w:space="0" w:color="auto"/>
        <w:left w:val="none" w:sz="0" w:space="0" w:color="auto"/>
        <w:bottom w:val="none" w:sz="0" w:space="0" w:color="auto"/>
        <w:right w:val="none" w:sz="0" w:space="0" w:color="auto"/>
      </w:divBdr>
    </w:div>
    <w:div w:id="1470588067">
      <w:bodyDiv w:val="1"/>
      <w:marLeft w:val="0"/>
      <w:marRight w:val="0"/>
      <w:marTop w:val="0"/>
      <w:marBottom w:val="0"/>
      <w:divBdr>
        <w:top w:val="none" w:sz="0" w:space="0" w:color="auto"/>
        <w:left w:val="none" w:sz="0" w:space="0" w:color="auto"/>
        <w:bottom w:val="none" w:sz="0" w:space="0" w:color="auto"/>
        <w:right w:val="none" w:sz="0" w:space="0" w:color="auto"/>
      </w:divBdr>
    </w:div>
    <w:div w:id="1471434670">
      <w:bodyDiv w:val="1"/>
      <w:marLeft w:val="0"/>
      <w:marRight w:val="0"/>
      <w:marTop w:val="0"/>
      <w:marBottom w:val="0"/>
      <w:divBdr>
        <w:top w:val="none" w:sz="0" w:space="0" w:color="auto"/>
        <w:left w:val="none" w:sz="0" w:space="0" w:color="auto"/>
        <w:bottom w:val="none" w:sz="0" w:space="0" w:color="auto"/>
        <w:right w:val="none" w:sz="0" w:space="0" w:color="auto"/>
      </w:divBdr>
    </w:div>
    <w:div w:id="1474250035">
      <w:bodyDiv w:val="1"/>
      <w:marLeft w:val="0"/>
      <w:marRight w:val="0"/>
      <w:marTop w:val="0"/>
      <w:marBottom w:val="0"/>
      <w:divBdr>
        <w:top w:val="none" w:sz="0" w:space="0" w:color="auto"/>
        <w:left w:val="none" w:sz="0" w:space="0" w:color="auto"/>
        <w:bottom w:val="none" w:sz="0" w:space="0" w:color="auto"/>
        <w:right w:val="none" w:sz="0" w:space="0" w:color="auto"/>
      </w:divBdr>
    </w:div>
    <w:div w:id="1475491547">
      <w:bodyDiv w:val="1"/>
      <w:marLeft w:val="0"/>
      <w:marRight w:val="0"/>
      <w:marTop w:val="0"/>
      <w:marBottom w:val="0"/>
      <w:divBdr>
        <w:top w:val="none" w:sz="0" w:space="0" w:color="auto"/>
        <w:left w:val="none" w:sz="0" w:space="0" w:color="auto"/>
        <w:bottom w:val="none" w:sz="0" w:space="0" w:color="auto"/>
        <w:right w:val="none" w:sz="0" w:space="0" w:color="auto"/>
      </w:divBdr>
    </w:div>
    <w:div w:id="1478453938">
      <w:bodyDiv w:val="1"/>
      <w:marLeft w:val="0"/>
      <w:marRight w:val="0"/>
      <w:marTop w:val="0"/>
      <w:marBottom w:val="0"/>
      <w:divBdr>
        <w:top w:val="none" w:sz="0" w:space="0" w:color="auto"/>
        <w:left w:val="none" w:sz="0" w:space="0" w:color="auto"/>
        <w:bottom w:val="none" w:sz="0" w:space="0" w:color="auto"/>
        <w:right w:val="none" w:sz="0" w:space="0" w:color="auto"/>
      </w:divBdr>
    </w:div>
    <w:div w:id="1484737900">
      <w:bodyDiv w:val="1"/>
      <w:marLeft w:val="0"/>
      <w:marRight w:val="0"/>
      <w:marTop w:val="0"/>
      <w:marBottom w:val="0"/>
      <w:divBdr>
        <w:top w:val="none" w:sz="0" w:space="0" w:color="auto"/>
        <w:left w:val="none" w:sz="0" w:space="0" w:color="auto"/>
        <w:bottom w:val="none" w:sz="0" w:space="0" w:color="auto"/>
        <w:right w:val="none" w:sz="0" w:space="0" w:color="auto"/>
      </w:divBdr>
    </w:div>
    <w:div w:id="1492794750">
      <w:bodyDiv w:val="1"/>
      <w:marLeft w:val="0"/>
      <w:marRight w:val="0"/>
      <w:marTop w:val="0"/>
      <w:marBottom w:val="0"/>
      <w:divBdr>
        <w:top w:val="none" w:sz="0" w:space="0" w:color="auto"/>
        <w:left w:val="none" w:sz="0" w:space="0" w:color="auto"/>
        <w:bottom w:val="none" w:sz="0" w:space="0" w:color="auto"/>
        <w:right w:val="none" w:sz="0" w:space="0" w:color="auto"/>
      </w:divBdr>
    </w:div>
    <w:div w:id="1494301114">
      <w:bodyDiv w:val="1"/>
      <w:marLeft w:val="0"/>
      <w:marRight w:val="0"/>
      <w:marTop w:val="0"/>
      <w:marBottom w:val="0"/>
      <w:divBdr>
        <w:top w:val="none" w:sz="0" w:space="0" w:color="auto"/>
        <w:left w:val="none" w:sz="0" w:space="0" w:color="auto"/>
        <w:bottom w:val="none" w:sz="0" w:space="0" w:color="auto"/>
        <w:right w:val="none" w:sz="0" w:space="0" w:color="auto"/>
      </w:divBdr>
    </w:div>
    <w:div w:id="1496072807">
      <w:bodyDiv w:val="1"/>
      <w:marLeft w:val="0"/>
      <w:marRight w:val="0"/>
      <w:marTop w:val="0"/>
      <w:marBottom w:val="0"/>
      <w:divBdr>
        <w:top w:val="none" w:sz="0" w:space="0" w:color="auto"/>
        <w:left w:val="none" w:sz="0" w:space="0" w:color="auto"/>
        <w:bottom w:val="none" w:sz="0" w:space="0" w:color="auto"/>
        <w:right w:val="none" w:sz="0" w:space="0" w:color="auto"/>
      </w:divBdr>
    </w:div>
    <w:div w:id="1502283114">
      <w:bodyDiv w:val="1"/>
      <w:marLeft w:val="0"/>
      <w:marRight w:val="0"/>
      <w:marTop w:val="0"/>
      <w:marBottom w:val="0"/>
      <w:divBdr>
        <w:top w:val="none" w:sz="0" w:space="0" w:color="auto"/>
        <w:left w:val="none" w:sz="0" w:space="0" w:color="auto"/>
        <w:bottom w:val="none" w:sz="0" w:space="0" w:color="auto"/>
        <w:right w:val="none" w:sz="0" w:space="0" w:color="auto"/>
      </w:divBdr>
    </w:div>
    <w:div w:id="1506554455">
      <w:bodyDiv w:val="1"/>
      <w:marLeft w:val="0"/>
      <w:marRight w:val="0"/>
      <w:marTop w:val="0"/>
      <w:marBottom w:val="0"/>
      <w:divBdr>
        <w:top w:val="none" w:sz="0" w:space="0" w:color="auto"/>
        <w:left w:val="none" w:sz="0" w:space="0" w:color="auto"/>
        <w:bottom w:val="none" w:sz="0" w:space="0" w:color="auto"/>
        <w:right w:val="none" w:sz="0" w:space="0" w:color="auto"/>
      </w:divBdr>
    </w:div>
    <w:div w:id="1512380575">
      <w:bodyDiv w:val="1"/>
      <w:marLeft w:val="0"/>
      <w:marRight w:val="0"/>
      <w:marTop w:val="0"/>
      <w:marBottom w:val="0"/>
      <w:divBdr>
        <w:top w:val="none" w:sz="0" w:space="0" w:color="auto"/>
        <w:left w:val="none" w:sz="0" w:space="0" w:color="auto"/>
        <w:bottom w:val="none" w:sz="0" w:space="0" w:color="auto"/>
        <w:right w:val="none" w:sz="0" w:space="0" w:color="auto"/>
      </w:divBdr>
    </w:div>
    <w:div w:id="1513568814">
      <w:bodyDiv w:val="1"/>
      <w:marLeft w:val="0"/>
      <w:marRight w:val="0"/>
      <w:marTop w:val="0"/>
      <w:marBottom w:val="0"/>
      <w:divBdr>
        <w:top w:val="none" w:sz="0" w:space="0" w:color="auto"/>
        <w:left w:val="none" w:sz="0" w:space="0" w:color="auto"/>
        <w:bottom w:val="none" w:sz="0" w:space="0" w:color="auto"/>
        <w:right w:val="none" w:sz="0" w:space="0" w:color="auto"/>
      </w:divBdr>
    </w:div>
    <w:div w:id="1517689309">
      <w:bodyDiv w:val="1"/>
      <w:marLeft w:val="0"/>
      <w:marRight w:val="0"/>
      <w:marTop w:val="0"/>
      <w:marBottom w:val="0"/>
      <w:divBdr>
        <w:top w:val="none" w:sz="0" w:space="0" w:color="auto"/>
        <w:left w:val="none" w:sz="0" w:space="0" w:color="auto"/>
        <w:bottom w:val="none" w:sz="0" w:space="0" w:color="auto"/>
        <w:right w:val="none" w:sz="0" w:space="0" w:color="auto"/>
      </w:divBdr>
    </w:div>
    <w:div w:id="1518272958">
      <w:bodyDiv w:val="1"/>
      <w:marLeft w:val="0"/>
      <w:marRight w:val="0"/>
      <w:marTop w:val="0"/>
      <w:marBottom w:val="0"/>
      <w:divBdr>
        <w:top w:val="none" w:sz="0" w:space="0" w:color="auto"/>
        <w:left w:val="none" w:sz="0" w:space="0" w:color="auto"/>
        <w:bottom w:val="none" w:sz="0" w:space="0" w:color="auto"/>
        <w:right w:val="none" w:sz="0" w:space="0" w:color="auto"/>
      </w:divBdr>
    </w:div>
    <w:div w:id="1520319451">
      <w:bodyDiv w:val="1"/>
      <w:marLeft w:val="0"/>
      <w:marRight w:val="0"/>
      <w:marTop w:val="0"/>
      <w:marBottom w:val="0"/>
      <w:divBdr>
        <w:top w:val="none" w:sz="0" w:space="0" w:color="auto"/>
        <w:left w:val="none" w:sz="0" w:space="0" w:color="auto"/>
        <w:bottom w:val="none" w:sz="0" w:space="0" w:color="auto"/>
        <w:right w:val="none" w:sz="0" w:space="0" w:color="auto"/>
      </w:divBdr>
    </w:div>
    <w:div w:id="1520579245">
      <w:bodyDiv w:val="1"/>
      <w:marLeft w:val="0"/>
      <w:marRight w:val="0"/>
      <w:marTop w:val="0"/>
      <w:marBottom w:val="0"/>
      <w:divBdr>
        <w:top w:val="none" w:sz="0" w:space="0" w:color="auto"/>
        <w:left w:val="none" w:sz="0" w:space="0" w:color="auto"/>
        <w:bottom w:val="none" w:sz="0" w:space="0" w:color="auto"/>
        <w:right w:val="none" w:sz="0" w:space="0" w:color="auto"/>
      </w:divBdr>
    </w:div>
    <w:div w:id="1529030812">
      <w:bodyDiv w:val="1"/>
      <w:marLeft w:val="0"/>
      <w:marRight w:val="0"/>
      <w:marTop w:val="0"/>
      <w:marBottom w:val="0"/>
      <w:divBdr>
        <w:top w:val="none" w:sz="0" w:space="0" w:color="auto"/>
        <w:left w:val="none" w:sz="0" w:space="0" w:color="auto"/>
        <w:bottom w:val="none" w:sz="0" w:space="0" w:color="auto"/>
        <w:right w:val="none" w:sz="0" w:space="0" w:color="auto"/>
      </w:divBdr>
    </w:div>
    <w:div w:id="1529950623">
      <w:bodyDiv w:val="1"/>
      <w:marLeft w:val="0"/>
      <w:marRight w:val="0"/>
      <w:marTop w:val="0"/>
      <w:marBottom w:val="0"/>
      <w:divBdr>
        <w:top w:val="none" w:sz="0" w:space="0" w:color="auto"/>
        <w:left w:val="none" w:sz="0" w:space="0" w:color="auto"/>
        <w:bottom w:val="none" w:sz="0" w:space="0" w:color="auto"/>
        <w:right w:val="none" w:sz="0" w:space="0" w:color="auto"/>
      </w:divBdr>
    </w:div>
    <w:div w:id="1532256355">
      <w:bodyDiv w:val="1"/>
      <w:marLeft w:val="0"/>
      <w:marRight w:val="0"/>
      <w:marTop w:val="0"/>
      <w:marBottom w:val="0"/>
      <w:divBdr>
        <w:top w:val="none" w:sz="0" w:space="0" w:color="auto"/>
        <w:left w:val="none" w:sz="0" w:space="0" w:color="auto"/>
        <w:bottom w:val="none" w:sz="0" w:space="0" w:color="auto"/>
        <w:right w:val="none" w:sz="0" w:space="0" w:color="auto"/>
      </w:divBdr>
    </w:div>
    <w:div w:id="1534415711">
      <w:bodyDiv w:val="1"/>
      <w:marLeft w:val="0"/>
      <w:marRight w:val="0"/>
      <w:marTop w:val="0"/>
      <w:marBottom w:val="0"/>
      <w:divBdr>
        <w:top w:val="none" w:sz="0" w:space="0" w:color="auto"/>
        <w:left w:val="none" w:sz="0" w:space="0" w:color="auto"/>
        <w:bottom w:val="none" w:sz="0" w:space="0" w:color="auto"/>
        <w:right w:val="none" w:sz="0" w:space="0" w:color="auto"/>
      </w:divBdr>
    </w:div>
    <w:div w:id="1541669538">
      <w:bodyDiv w:val="1"/>
      <w:marLeft w:val="0"/>
      <w:marRight w:val="0"/>
      <w:marTop w:val="0"/>
      <w:marBottom w:val="0"/>
      <w:divBdr>
        <w:top w:val="none" w:sz="0" w:space="0" w:color="auto"/>
        <w:left w:val="none" w:sz="0" w:space="0" w:color="auto"/>
        <w:bottom w:val="none" w:sz="0" w:space="0" w:color="auto"/>
        <w:right w:val="none" w:sz="0" w:space="0" w:color="auto"/>
      </w:divBdr>
    </w:div>
    <w:div w:id="1545486958">
      <w:bodyDiv w:val="1"/>
      <w:marLeft w:val="0"/>
      <w:marRight w:val="0"/>
      <w:marTop w:val="0"/>
      <w:marBottom w:val="0"/>
      <w:divBdr>
        <w:top w:val="none" w:sz="0" w:space="0" w:color="auto"/>
        <w:left w:val="none" w:sz="0" w:space="0" w:color="auto"/>
        <w:bottom w:val="none" w:sz="0" w:space="0" w:color="auto"/>
        <w:right w:val="none" w:sz="0" w:space="0" w:color="auto"/>
      </w:divBdr>
    </w:div>
    <w:div w:id="1554728299">
      <w:bodyDiv w:val="1"/>
      <w:marLeft w:val="0"/>
      <w:marRight w:val="0"/>
      <w:marTop w:val="0"/>
      <w:marBottom w:val="0"/>
      <w:divBdr>
        <w:top w:val="none" w:sz="0" w:space="0" w:color="auto"/>
        <w:left w:val="none" w:sz="0" w:space="0" w:color="auto"/>
        <w:bottom w:val="none" w:sz="0" w:space="0" w:color="auto"/>
        <w:right w:val="none" w:sz="0" w:space="0" w:color="auto"/>
      </w:divBdr>
    </w:div>
    <w:div w:id="1562597571">
      <w:bodyDiv w:val="1"/>
      <w:marLeft w:val="0"/>
      <w:marRight w:val="0"/>
      <w:marTop w:val="0"/>
      <w:marBottom w:val="0"/>
      <w:divBdr>
        <w:top w:val="none" w:sz="0" w:space="0" w:color="auto"/>
        <w:left w:val="none" w:sz="0" w:space="0" w:color="auto"/>
        <w:bottom w:val="none" w:sz="0" w:space="0" w:color="auto"/>
        <w:right w:val="none" w:sz="0" w:space="0" w:color="auto"/>
      </w:divBdr>
    </w:div>
    <w:div w:id="1562708872">
      <w:bodyDiv w:val="1"/>
      <w:marLeft w:val="0"/>
      <w:marRight w:val="0"/>
      <w:marTop w:val="0"/>
      <w:marBottom w:val="0"/>
      <w:divBdr>
        <w:top w:val="none" w:sz="0" w:space="0" w:color="auto"/>
        <w:left w:val="none" w:sz="0" w:space="0" w:color="auto"/>
        <w:bottom w:val="none" w:sz="0" w:space="0" w:color="auto"/>
        <w:right w:val="none" w:sz="0" w:space="0" w:color="auto"/>
      </w:divBdr>
    </w:div>
    <w:div w:id="1562905281">
      <w:bodyDiv w:val="1"/>
      <w:marLeft w:val="0"/>
      <w:marRight w:val="0"/>
      <w:marTop w:val="0"/>
      <w:marBottom w:val="0"/>
      <w:divBdr>
        <w:top w:val="none" w:sz="0" w:space="0" w:color="auto"/>
        <w:left w:val="none" w:sz="0" w:space="0" w:color="auto"/>
        <w:bottom w:val="none" w:sz="0" w:space="0" w:color="auto"/>
        <w:right w:val="none" w:sz="0" w:space="0" w:color="auto"/>
      </w:divBdr>
    </w:div>
    <w:div w:id="1575313273">
      <w:bodyDiv w:val="1"/>
      <w:marLeft w:val="0"/>
      <w:marRight w:val="0"/>
      <w:marTop w:val="0"/>
      <w:marBottom w:val="0"/>
      <w:divBdr>
        <w:top w:val="none" w:sz="0" w:space="0" w:color="auto"/>
        <w:left w:val="none" w:sz="0" w:space="0" w:color="auto"/>
        <w:bottom w:val="none" w:sz="0" w:space="0" w:color="auto"/>
        <w:right w:val="none" w:sz="0" w:space="0" w:color="auto"/>
      </w:divBdr>
    </w:div>
    <w:div w:id="1577397529">
      <w:bodyDiv w:val="1"/>
      <w:marLeft w:val="0"/>
      <w:marRight w:val="0"/>
      <w:marTop w:val="0"/>
      <w:marBottom w:val="0"/>
      <w:divBdr>
        <w:top w:val="none" w:sz="0" w:space="0" w:color="auto"/>
        <w:left w:val="none" w:sz="0" w:space="0" w:color="auto"/>
        <w:bottom w:val="none" w:sz="0" w:space="0" w:color="auto"/>
        <w:right w:val="none" w:sz="0" w:space="0" w:color="auto"/>
      </w:divBdr>
    </w:div>
    <w:div w:id="1587885696">
      <w:bodyDiv w:val="1"/>
      <w:marLeft w:val="0"/>
      <w:marRight w:val="0"/>
      <w:marTop w:val="0"/>
      <w:marBottom w:val="0"/>
      <w:divBdr>
        <w:top w:val="none" w:sz="0" w:space="0" w:color="auto"/>
        <w:left w:val="none" w:sz="0" w:space="0" w:color="auto"/>
        <w:bottom w:val="none" w:sz="0" w:space="0" w:color="auto"/>
        <w:right w:val="none" w:sz="0" w:space="0" w:color="auto"/>
      </w:divBdr>
    </w:div>
    <w:div w:id="1589189462">
      <w:bodyDiv w:val="1"/>
      <w:marLeft w:val="0"/>
      <w:marRight w:val="0"/>
      <w:marTop w:val="0"/>
      <w:marBottom w:val="0"/>
      <w:divBdr>
        <w:top w:val="none" w:sz="0" w:space="0" w:color="auto"/>
        <w:left w:val="none" w:sz="0" w:space="0" w:color="auto"/>
        <w:bottom w:val="none" w:sz="0" w:space="0" w:color="auto"/>
        <w:right w:val="none" w:sz="0" w:space="0" w:color="auto"/>
      </w:divBdr>
    </w:div>
    <w:div w:id="1591504594">
      <w:bodyDiv w:val="1"/>
      <w:marLeft w:val="0"/>
      <w:marRight w:val="0"/>
      <w:marTop w:val="0"/>
      <w:marBottom w:val="0"/>
      <w:divBdr>
        <w:top w:val="none" w:sz="0" w:space="0" w:color="auto"/>
        <w:left w:val="none" w:sz="0" w:space="0" w:color="auto"/>
        <w:bottom w:val="none" w:sz="0" w:space="0" w:color="auto"/>
        <w:right w:val="none" w:sz="0" w:space="0" w:color="auto"/>
      </w:divBdr>
    </w:div>
    <w:div w:id="1592084343">
      <w:bodyDiv w:val="1"/>
      <w:marLeft w:val="0"/>
      <w:marRight w:val="0"/>
      <w:marTop w:val="0"/>
      <w:marBottom w:val="0"/>
      <w:divBdr>
        <w:top w:val="none" w:sz="0" w:space="0" w:color="auto"/>
        <w:left w:val="none" w:sz="0" w:space="0" w:color="auto"/>
        <w:bottom w:val="none" w:sz="0" w:space="0" w:color="auto"/>
        <w:right w:val="none" w:sz="0" w:space="0" w:color="auto"/>
      </w:divBdr>
    </w:div>
    <w:div w:id="1592467240">
      <w:bodyDiv w:val="1"/>
      <w:marLeft w:val="0"/>
      <w:marRight w:val="0"/>
      <w:marTop w:val="0"/>
      <w:marBottom w:val="0"/>
      <w:divBdr>
        <w:top w:val="none" w:sz="0" w:space="0" w:color="auto"/>
        <w:left w:val="none" w:sz="0" w:space="0" w:color="auto"/>
        <w:bottom w:val="none" w:sz="0" w:space="0" w:color="auto"/>
        <w:right w:val="none" w:sz="0" w:space="0" w:color="auto"/>
      </w:divBdr>
    </w:div>
    <w:div w:id="1593855496">
      <w:bodyDiv w:val="1"/>
      <w:marLeft w:val="0"/>
      <w:marRight w:val="0"/>
      <w:marTop w:val="0"/>
      <w:marBottom w:val="0"/>
      <w:divBdr>
        <w:top w:val="none" w:sz="0" w:space="0" w:color="auto"/>
        <w:left w:val="none" w:sz="0" w:space="0" w:color="auto"/>
        <w:bottom w:val="none" w:sz="0" w:space="0" w:color="auto"/>
        <w:right w:val="none" w:sz="0" w:space="0" w:color="auto"/>
      </w:divBdr>
    </w:div>
    <w:div w:id="1600404235">
      <w:bodyDiv w:val="1"/>
      <w:marLeft w:val="0"/>
      <w:marRight w:val="0"/>
      <w:marTop w:val="0"/>
      <w:marBottom w:val="0"/>
      <w:divBdr>
        <w:top w:val="none" w:sz="0" w:space="0" w:color="auto"/>
        <w:left w:val="none" w:sz="0" w:space="0" w:color="auto"/>
        <w:bottom w:val="none" w:sz="0" w:space="0" w:color="auto"/>
        <w:right w:val="none" w:sz="0" w:space="0" w:color="auto"/>
      </w:divBdr>
    </w:div>
    <w:div w:id="1608272716">
      <w:bodyDiv w:val="1"/>
      <w:marLeft w:val="0"/>
      <w:marRight w:val="0"/>
      <w:marTop w:val="0"/>
      <w:marBottom w:val="0"/>
      <w:divBdr>
        <w:top w:val="none" w:sz="0" w:space="0" w:color="auto"/>
        <w:left w:val="none" w:sz="0" w:space="0" w:color="auto"/>
        <w:bottom w:val="none" w:sz="0" w:space="0" w:color="auto"/>
        <w:right w:val="none" w:sz="0" w:space="0" w:color="auto"/>
      </w:divBdr>
    </w:div>
    <w:div w:id="1609702568">
      <w:bodyDiv w:val="1"/>
      <w:marLeft w:val="0"/>
      <w:marRight w:val="0"/>
      <w:marTop w:val="0"/>
      <w:marBottom w:val="0"/>
      <w:divBdr>
        <w:top w:val="none" w:sz="0" w:space="0" w:color="auto"/>
        <w:left w:val="none" w:sz="0" w:space="0" w:color="auto"/>
        <w:bottom w:val="none" w:sz="0" w:space="0" w:color="auto"/>
        <w:right w:val="none" w:sz="0" w:space="0" w:color="auto"/>
      </w:divBdr>
    </w:div>
    <w:div w:id="1611545107">
      <w:bodyDiv w:val="1"/>
      <w:marLeft w:val="0"/>
      <w:marRight w:val="0"/>
      <w:marTop w:val="0"/>
      <w:marBottom w:val="0"/>
      <w:divBdr>
        <w:top w:val="none" w:sz="0" w:space="0" w:color="auto"/>
        <w:left w:val="none" w:sz="0" w:space="0" w:color="auto"/>
        <w:bottom w:val="none" w:sz="0" w:space="0" w:color="auto"/>
        <w:right w:val="none" w:sz="0" w:space="0" w:color="auto"/>
      </w:divBdr>
    </w:div>
    <w:div w:id="1622372206">
      <w:bodyDiv w:val="1"/>
      <w:marLeft w:val="0"/>
      <w:marRight w:val="0"/>
      <w:marTop w:val="0"/>
      <w:marBottom w:val="0"/>
      <w:divBdr>
        <w:top w:val="none" w:sz="0" w:space="0" w:color="auto"/>
        <w:left w:val="none" w:sz="0" w:space="0" w:color="auto"/>
        <w:bottom w:val="none" w:sz="0" w:space="0" w:color="auto"/>
        <w:right w:val="none" w:sz="0" w:space="0" w:color="auto"/>
      </w:divBdr>
    </w:div>
    <w:div w:id="1634674982">
      <w:bodyDiv w:val="1"/>
      <w:marLeft w:val="0"/>
      <w:marRight w:val="0"/>
      <w:marTop w:val="0"/>
      <w:marBottom w:val="0"/>
      <w:divBdr>
        <w:top w:val="none" w:sz="0" w:space="0" w:color="auto"/>
        <w:left w:val="none" w:sz="0" w:space="0" w:color="auto"/>
        <w:bottom w:val="none" w:sz="0" w:space="0" w:color="auto"/>
        <w:right w:val="none" w:sz="0" w:space="0" w:color="auto"/>
      </w:divBdr>
    </w:div>
    <w:div w:id="1634872026">
      <w:bodyDiv w:val="1"/>
      <w:marLeft w:val="0"/>
      <w:marRight w:val="0"/>
      <w:marTop w:val="0"/>
      <w:marBottom w:val="0"/>
      <w:divBdr>
        <w:top w:val="none" w:sz="0" w:space="0" w:color="auto"/>
        <w:left w:val="none" w:sz="0" w:space="0" w:color="auto"/>
        <w:bottom w:val="none" w:sz="0" w:space="0" w:color="auto"/>
        <w:right w:val="none" w:sz="0" w:space="0" w:color="auto"/>
      </w:divBdr>
    </w:div>
    <w:div w:id="1636794073">
      <w:bodyDiv w:val="1"/>
      <w:marLeft w:val="0"/>
      <w:marRight w:val="0"/>
      <w:marTop w:val="0"/>
      <w:marBottom w:val="0"/>
      <w:divBdr>
        <w:top w:val="none" w:sz="0" w:space="0" w:color="auto"/>
        <w:left w:val="none" w:sz="0" w:space="0" w:color="auto"/>
        <w:bottom w:val="none" w:sz="0" w:space="0" w:color="auto"/>
        <w:right w:val="none" w:sz="0" w:space="0" w:color="auto"/>
      </w:divBdr>
    </w:div>
    <w:div w:id="1638947516">
      <w:bodyDiv w:val="1"/>
      <w:marLeft w:val="0"/>
      <w:marRight w:val="0"/>
      <w:marTop w:val="0"/>
      <w:marBottom w:val="0"/>
      <w:divBdr>
        <w:top w:val="none" w:sz="0" w:space="0" w:color="auto"/>
        <w:left w:val="none" w:sz="0" w:space="0" w:color="auto"/>
        <w:bottom w:val="none" w:sz="0" w:space="0" w:color="auto"/>
        <w:right w:val="none" w:sz="0" w:space="0" w:color="auto"/>
      </w:divBdr>
    </w:div>
    <w:div w:id="1648169851">
      <w:bodyDiv w:val="1"/>
      <w:marLeft w:val="0"/>
      <w:marRight w:val="0"/>
      <w:marTop w:val="0"/>
      <w:marBottom w:val="0"/>
      <w:divBdr>
        <w:top w:val="none" w:sz="0" w:space="0" w:color="auto"/>
        <w:left w:val="none" w:sz="0" w:space="0" w:color="auto"/>
        <w:bottom w:val="none" w:sz="0" w:space="0" w:color="auto"/>
        <w:right w:val="none" w:sz="0" w:space="0" w:color="auto"/>
      </w:divBdr>
    </w:div>
    <w:div w:id="1649629934">
      <w:bodyDiv w:val="1"/>
      <w:marLeft w:val="0"/>
      <w:marRight w:val="0"/>
      <w:marTop w:val="0"/>
      <w:marBottom w:val="0"/>
      <w:divBdr>
        <w:top w:val="none" w:sz="0" w:space="0" w:color="auto"/>
        <w:left w:val="none" w:sz="0" w:space="0" w:color="auto"/>
        <w:bottom w:val="none" w:sz="0" w:space="0" w:color="auto"/>
        <w:right w:val="none" w:sz="0" w:space="0" w:color="auto"/>
      </w:divBdr>
    </w:div>
    <w:div w:id="1654872726">
      <w:bodyDiv w:val="1"/>
      <w:marLeft w:val="0"/>
      <w:marRight w:val="0"/>
      <w:marTop w:val="0"/>
      <w:marBottom w:val="0"/>
      <w:divBdr>
        <w:top w:val="none" w:sz="0" w:space="0" w:color="auto"/>
        <w:left w:val="none" w:sz="0" w:space="0" w:color="auto"/>
        <w:bottom w:val="none" w:sz="0" w:space="0" w:color="auto"/>
        <w:right w:val="none" w:sz="0" w:space="0" w:color="auto"/>
      </w:divBdr>
    </w:div>
    <w:div w:id="1658725330">
      <w:bodyDiv w:val="1"/>
      <w:marLeft w:val="0"/>
      <w:marRight w:val="0"/>
      <w:marTop w:val="0"/>
      <w:marBottom w:val="0"/>
      <w:divBdr>
        <w:top w:val="none" w:sz="0" w:space="0" w:color="auto"/>
        <w:left w:val="none" w:sz="0" w:space="0" w:color="auto"/>
        <w:bottom w:val="none" w:sz="0" w:space="0" w:color="auto"/>
        <w:right w:val="none" w:sz="0" w:space="0" w:color="auto"/>
      </w:divBdr>
    </w:div>
    <w:div w:id="1666319868">
      <w:bodyDiv w:val="1"/>
      <w:marLeft w:val="0"/>
      <w:marRight w:val="0"/>
      <w:marTop w:val="0"/>
      <w:marBottom w:val="0"/>
      <w:divBdr>
        <w:top w:val="none" w:sz="0" w:space="0" w:color="auto"/>
        <w:left w:val="none" w:sz="0" w:space="0" w:color="auto"/>
        <w:bottom w:val="none" w:sz="0" w:space="0" w:color="auto"/>
        <w:right w:val="none" w:sz="0" w:space="0" w:color="auto"/>
      </w:divBdr>
    </w:div>
    <w:div w:id="1669946232">
      <w:bodyDiv w:val="1"/>
      <w:marLeft w:val="0"/>
      <w:marRight w:val="0"/>
      <w:marTop w:val="0"/>
      <w:marBottom w:val="0"/>
      <w:divBdr>
        <w:top w:val="none" w:sz="0" w:space="0" w:color="auto"/>
        <w:left w:val="none" w:sz="0" w:space="0" w:color="auto"/>
        <w:bottom w:val="none" w:sz="0" w:space="0" w:color="auto"/>
        <w:right w:val="none" w:sz="0" w:space="0" w:color="auto"/>
      </w:divBdr>
    </w:div>
    <w:div w:id="1676377437">
      <w:bodyDiv w:val="1"/>
      <w:marLeft w:val="0"/>
      <w:marRight w:val="0"/>
      <w:marTop w:val="0"/>
      <w:marBottom w:val="0"/>
      <w:divBdr>
        <w:top w:val="none" w:sz="0" w:space="0" w:color="auto"/>
        <w:left w:val="none" w:sz="0" w:space="0" w:color="auto"/>
        <w:bottom w:val="none" w:sz="0" w:space="0" w:color="auto"/>
        <w:right w:val="none" w:sz="0" w:space="0" w:color="auto"/>
      </w:divBdr>
    </w:div>
    <w:div w:id="1678075255">
      <w:bodyDiv w:val="1"/>
      <w:marLeft w:val="0"/>
      <w:marRight w:val="0"/>
      <w:marTop w:val="0"/>
      <w:marBottom w:val="0"/>
      <w:divBdr>
        <w:top w:val="none" w:sz="0" w:space="0" w:color="auto"/>
        <w:left w:val="none" w:sz="0" w:space="0" w:color="auto"/>
        <w:bottom w:val="none" w:sz="0" w:space="0" w:color="auto"/>
        <w:right w:val="none" w:sz="0" w:space="0" w:color="auto"/>
      </w:divBdr>
    </w:div>
    <w:div w:id="1684353735">
      <w:bodyDiv w:val="1"/>
      <w:marLeft w:val="0"/>
      <w:marRight w:val="0"/>
      <w:marTop w:val="0"/>
      <w:marBottom w:val="0"/>
      <w:divBdr>
        <w:top w:val="none" w:sz="0" w:space="0" w:color="auto"/>
        <w:left w:val="none" w:sz="0" w:space="0" w:color="auto"/>
        <w:bottom w:val="none" w:sz="0" w:space="0" w:color="auto"/>
        <w:right w:val="none" w:sz="0" w:space="0" w:color="auto"/>
      </w:divBdr>
    </w:div>
    <w:div w:id="1687173458">
      <w:bodyDiv w:val="1"/>
      <w:marLeft w:val="0"/>
      <w:marRight w:val="0"/>
      <w:marTop w:val="0"/>
      <w:marBottom w:val="0"/>
      <w:divBdr>
        <w:top w:val="none" w:sz="0" w:space="0" w:color="auto"/>
        <w:left w:val="none" w:sz="0" w:space="0" w:color="auto"/>
        <w:bottom w:val="none" w:sz="0" w:space="0" w:color="auto"/>
        <w:right w:val="none" w:sz="0" w:space="0" w:color="auto"/>
      </w:divBdr>
    </w:div>
    <w:div w:id="1689409435">
      <w:bodyDiv w:val="1"/>
      <w:marLeft w:val="0"/>
      <w:marRight w:val="0"/>
      <w:marTop w:val="0"/>
      <w:marBottom w:val="0"/>
      <w:divBdr>
        <w:top w:val="none" w:sz="0" w:space="0" w:color="auto"/>
        <w:left w:val="none" w:sz="0" w:space="0" w:color="auto"/>
        <w:bottom w:val="none" w:sz="0" w:space="0" w:color="auto"/>
        <w:right w:val="none" w:sz="0" w:space="0" w:color="auto"/>
      </w:divBdr>
    </w:div>
    <w:div w:id="1690177072">
      <w:bodyDiv w:val="1"/>
      <w:marLeft w:val="0"/>
      <w:marRight w:val="0"/>
      <w:marTop w:val="0"/>
      <w:marBottom w:val="0"/>
      <w:divBdr>
        <w:top w:val="none" w:sz="0" w:space="0" w:color="auto"/>
        <w:left w:val="none" w:sz="0" w:space="0" w:color="auto"/>
        <w:bottom w:val="none" w:sz="0" w:space="0" w:color="auto"/>
        <w:right w:val="none" w:sz="0" w:space="0" w:color="auto"/>
      </w:divBdr>
    </w:div>
    <w:div w:id="1693147682">
      <w:bodyDiv w:val="1"/>
      <w:marLeft w:val="0"/>
      <w:marRight w:val="0"/>
      <w:marTop w:val="0"/>
      <w:marBottom w:val="0"/>
      <w:divBdr>
        <w:top w:val="none" w:sz="0" w:space="0" w:color="auto"/>
        <w:left w:val="none" w:sz="0" w:space="0" w:color="auto"/>
        <w:bottom w:val="none" w:sz="0" w:space="0" w:color="auto"/>
        <w:right w:val="none" w:sz="0" w:space="0" w:color="auto"/>
      </w:divBdr>
    </w:div>
    <w:div w:id="1695418140">
      <w:bodyDiv w:val="1"/>
      <w:marLeft w:val="0"/>
      <w:marRight w:val="0"/>
      <w:marTop w:val="0"/>
      <w:marBottom w:val="0"/>
      <w:divBdr>
        <w:top w:val="none" w:sz="0" w:space="0" w:color="auto"/>
        <w:left w:val="none" w:sz="0" w:space="0" w:color="auto"/>
        <w:bottom w:val="none" w:sz="0" w:space="0" w:color="auto"/>
        <w:right w:val="none" w:sz="0" w:space="0" w:color="auto"/>
      </w:divBdr>
    </w:div>
    <w:div w:id="1699238030">
      <w:bodyDiv w:val="1"/>
      <w:marLeft w:val="0"/>
      <w:marRight w:val="0"/>
      <w:marTop w:val="0"/>
      <w:marBottom w:val="0"/>
      <w:divBdr>
        <w:top w:val="none" w:sz="0" w:space="0" w:color="auto"/>
        <w:left w:val="none" w:sz="0" w:space="0" w:color="auto"/>
        <w:bottom w:val="none" w:sz="0" w:space="0" w:color="auto"/>
        <w:right w:val="none" w:sz="0" w:space="0" w:color="auto"/>
      </w:divBdr>
    </w:div>
    <w:div w:id="1702121963">
      <w:bodyDiv w:val="1"/>
      <w:marLeft w:val="0"/>
      <w:marRight w:val="0"/>
      <w:marTop w:val="0"/>
      <w:marBottom w:val="0"/>
      <w:divBdr>
        <w:top w:val="none" w:sz="0" w:space="0" w:color="auto"/>
        <w:left w:val="none" w:sz="0" w:space="0" w:color="auto"/>
        <w:bottom w:val="none" w:sz="0" w:space="0" w:color="auto"/>
        <w:right w:val="none" w:sz="0" w:space="0" w:color="auto"/>
      </w:divBdr>
    </w:div>
    <w:div w:id="1702974070">
      <w:bodyDiv w:val="1"/>
      <w:marLeft w:val="0"/>
      <w:marRight w:val="0"/>
      <w:marTop w:val="0"/>
      <w:marBottom w:val="0"/>
      <w:divBdr>
        <w:top w:val="none" w:sz="0" w:space="0" w:color="auto"/>
        <w:left w:val="none" w:sz="0" w:space="0" w:color="auto"/>
        <w:bottom w:val="none" w:sz="0" w:space="0" w:color="auto"/>
        <w:right w:val="none" w:sz="0" w:space="0" w:color="auto"/>
      </w:divBdr>
    </w:div>
    <w:div w:id="1708873620">
      <w:bodyDiv w:val="1"/>
      <w:marLeft w:val="0"/>
      <w:marRight w:val="0"/>
      <w:marTop w:val="0"/>
      <w:marBottom w:val="0"/>
      <w:divBdr>
        <w:top w:val="none" w:sz="0" w:space="0" w:color="auto"/>
        <w:left w:val="none" w:sz="0" w:space="0" w:color="auto"/>
        <w:bottom w:val="none" w:sz="0" w:space="0" w:color="auto"/>
        <w:right w:val="none" w:sz="0" w:space="0" w:color="auto"/>
      </w:divBdr>
    </w:div>
    <w:div w:id="1711878278">
      <w:bodyDiv w:val="1"/>
      <w:marLeft w:val="0"/>
      <w:marRight w:val="0"/>
      <w:marTop w:val="0"/>
      <w:marBottom w:val="0"/>
      <w:divBdr>
        <w:top w:val="none" w:sz="0" w:space="0" w:color="auto"/>
        <w:left w:val="none" w:sz="0" w:space="0" w:color="auto"/>
        <w:bottom w:val="none" w:sz="0" w:space="0" w:color="auto"/>
        <w:right w:val="none" w:sz="0" w:space="0" w:color="auto"/>
      </w:divBdr>
    </w:div>
    <w:div w:id="1713190225">
      <w:bodyDiv w:val="1"/>
      <w:marLeft w:val="0"/>
      <w:marRight w:val="0"/>
      <w:marTop w:val="0"/>
      <w:marBottom w:val="0"/>
      <w:divBdr>
        <w:top w:val="none" w:sz="0" w:space="0" w:color="auto"/>
        <w:left w:val="none" w:sz="0" w:space="0" w:color="auto"/>
        <w:bottom w:val="none" w:sz="0" w:space="0" w:color="auto"/>
        <w:right w:val="none" w:sz="0" w:space="0" w:color="auto"/>
      </w:divBdr>
    </w:div>
    <w:div w:id="1714306058">
      <w:bodyDiv w:val="1"/>
      <w:marLeft w:val="0"/>
      <w:marRight w:val="0"/>
      <w:marTop w:val="0"/>
      <w:marBottom w:val="0"/>
      <w:divBdr>
        <w:top w:val="none" w:sz="0" w:space="0" w:color="auto"/>
        <w:left w:val="none" w:sz="0" w:space="0" w:color="auto"/>
        <w:bottom w:val="none" w:sz="0" w:space="0" w:color="auto"/>
        <w:right w:val="none" w:sz="0" w:space="0" w:color="auto"/>
      </w:divBdr>
    </w:div>
    <w:div w:id="1721787263">
      <w:bodyDiv w:val="1"/>
      <w:marLeft w:val="0"/>
      <w:marRight w:val="0"/>
      <w:marTop w:val="0"/>
      <w:marBottom w:val="0"/>
      <w:divBdr>
        <w:top w:val="none" w:sz="0" w:space="0" w:color="auto"/>
        <w:left w:val="none" w:sz="0" w:space="0" w:color="auto"/>
        <w:bottom w:val="none" w:sz="0" w:space="0" w:color="auto"/>
        <w:right w:val="none" w:sz="0" w:space="0" w:color="auto"/>
      </w:divBdr>
    </w:div>
    <w:div w:id="1734887071">
      <w:bodyDiv w:val="1"/>
      <w:marLeft w:val="0"/>
      <w:marRight w:val="0"/>
      <w:marTop w:val="0"/>
      <w:marBottom w:val="0"/>
      <w:divBdr>
        <w:top w:val="none" w:sz="0" w:space="0" w:color="auto"/>
        <w:left w:val="none" w:sz="0" w:space="0" w:color="auto"/>
        <w:bottom w:val="none" w:sz="0" w:space="0" w:color="auto"/>
        <w:right w:val="none" w:sz="0" w:space="0" w:color="auto"/>
      </w:divBdr>
    </w:div>
    <w:div w:id="1738432834">
      <w:bodyDiv w:val="1"/>
      <w:marLeft w:val="0"/>
      <w:marRight w:val="0"/>
      <w:marTop w:val="0"/>
      <w:marBottom w:val="0"/>
      <w:divBdr>
        <w:top w:val="none" w:sz="0" w:space="0" w:color="auto"/>
        <w:left w:val="none" w:sz="0" w:space="0" w:color="auto"/>
        <w:bottom w:val="none" w:sz="0" w:space="0" w:color="auto"/>
        <w:right w:val="none" w:sz="0" w:space="0" w:color="auto"/>
      </w:divBdr>
    </w:div>
    <w:div w:id="1744139294">
      <w:bodyDiv w:val="1"/>
      <w:marLeft w:val="0"/>
      <w:marRight w:val="0"/>
      <w:marTop w:val="0"/>
      <w:marBottom w:val="0"/>
      <w:divBdr>
        <w:top w:val="none" w:sz="0" w:space="0" w:color="auto"/>
        <w:left w:val="none" w:sz="0" w:space="0" w:color="auto"/>
        <w:bottom w:val="none" w:sz="0" w:space="0" w:color="auto"/>
        <w:right w:val="none" w:sz="0" w:space="0" w:color="auto"/>
      </w:divBdr>
    </w:div>
    <w:div w:id="1751847984">
      <w:bodyDiv w:val="1"/>
      <w:marLeft w:val="0"/>
      <w:marRight w:val="0"/>
      <w:marTop w:val="0"/>
      <w:marBottom w:val="0"/>
      <w:divBdr>
        <w:top w:val="none" w:sz="0" w:space="0" w:color="auto"/>
        <w:left w:val="none" w:sz="0" w:space="0" w:color="auto"/>
        <w:bottom w:val="none" w:sz="0" w:space="0" w:color="auto"/>
        <w:right w:val="none" w:sz="0" w:space="0" w:color="auto"/>
      </w:divBdr>
    </w:div>
    <w:div w:id="1757172034">
      <w:bodyDiv w:val="1"/>
      <w:marLeft w:val="0"/>
      <w:marRight w:val="0"/>
      <w:marTop w:val="0"/>
      <w:marBottom w:val="0"/>
      <w:divBdr>
        <w:top w:val="none" w:sz="0" w:space="0" w:color="auto"/>
        <w:left w:val="none" w:sz="0" w:space="0" w:color="auto"/>
        <w:bottom w:val="none" w:sz="0" w:space="0" w:color="auto"/>
        <w:right w:val="none" w:sz="0" w:space="0" w:color="auto"/>
      </w:divBdr>
    </w:div>
    <w:div w:id="1764062842">
      <w:bodyDiv w:val="1"/>
      <w:marLeft w:val="0"/>
      <w:marRight w:val="0"/>
      <w:marTop w:val="0"/>
      <w:marBottom w:val="0"/>
      <w:divBdr>
        <w:top w:val="none" w:sz="0" w:space="0" w:color="auto"/>
        <w:left w:val="none" w:sz="0" w:space="0" w:color="auto"/>
        <w:bottom w:val="none" w:sz="0" w:space="0" w:color="auto"/>
        <w:right w:val="none" w:sz="0" w:space="0" w:color="auto"/>
      </w:divBdr>
    </w:div>
    <w:div w:id="1764951741">
      <w:bodyDiv w:val="1"/>
      <w:marLeft w:val="0"/>
      <w:marRight w:val="0"/>
      <w:marTop w:val="0"/>
      <w:marBottom w:val="0"/>
      <w:divBdr>
        <w:top w:val="none" w:sz="0" w:space="0" w:color="auto"/>
        <w:left w:val="none" w:sz="0" w:space="0" w:color="auto"/>
        <w:bottom w:val="none" w:sz="0" w:space="0" w:color="auto"/>
        <w:right w:val="none" w:sz="0" w:space="0" w:color="auto"/>
      </w:divBdr>
    </w:div>
    <w:div w:id="1767537784">
      <w:bodyDiv w:val="1"/>
      <w:marLeft w:val="0"/>
      <w:marRight w:val="0"/>
      <w:marTop w:val="0"/>
      <w:marBottom w:val="0"/>
      <w:divBdr>
        <w:top w:val="none" w:sz="0" w:space="0" w:color="auto"/>
        <w:left w:val="none" w:sz="0" w:space="0" w:color="auto"/>
        <w:bottom w:val="none" w:sz="0" w:space="0" w:color="auto"/>
        <w:right w:val="none" w:sz="0" w:space="0" w:color="auto"/>
      </w:divBdr>
    </w:div>
    <w:div w:id="1769228825">
      <w:bodyDiv w:val="1"/>
      <w:marLeft w:val="0"/>
      <w:marRight w:val="0"/>
      <w:marTop w:val="0"/>
      <w:marBottom w:val="0"/>
      <w:divBdr>
        <w:top w:val="none" w:sz="0" w:space="0" w:color="auto"/>
        <w:left w:val="none" w:sz="0" w:space="0" w:color="auto"/>
        <w:bottom w:val="none" w:sz="0" w:space="0" w:color="auto"/>
        <w:right w:val="none" w:sz="0" w:space="0" w:color="auto"/>
      </w:divBdr>
    </w:div>
    <w:div w:id="1774353499">
      <w:bodyDiv w:val="1"/>
      <w:marLeft w:val="0"/>
      <w:marRight w:val="0"/>
      <w:marTop w:val="0"/>
      <w:marBottom w:val="0"/>
      <w:divBdr>
        <w:top w:val="none" w:sz="0" w:space="0" w:color="auto"/>
        <w:left w:val="none" w:sz="0" w:space="0" w:color="auto"/>
        <w:bottom w:val="none" w:sz="0" w:space="0" w:color="auto"/>
        <w:right w:val="none" w:sz="0" w:space="0" w:color="auto"/>
      </w:divBdr>
    </w:div>
    <w:div w:id="1778479887">
      <w:bodyDiv w:val="1"/>
      <w:marLeft w:val="0"/>
      <w:marRight w:val="0"/>
      <w:marTop w:val="0"/>
      <w:marBottom w:val="0"/>
      <w:divBdr>
        <w:top w:val="none" w:sz="0" w:space="0" w:color="auto"/>
        <w:left w:val="none" w:sz="0" w:space="0" w:color="auto"/>
        <w:bottom w:val="none" w:sz="0" w:space="0" w:color="auto"/>
        <w:right w:val="none" w:sz="0" w:space="0" w:color="auto"/>
      </w:divBdr>
    </w:div>
    <w:div w:id="1784114185">
      <w:bodyDiv w:val="1"/>
      <w:marLeft w:val="0"/>
      <w:marRight w:val="0"/>
      <w:marTop w:val="0"/>
      <w:marBottom w:val="0"/>
      <w:divBdr>
        <w:top w:val="none" w:sz="0" w:space="0" w:color="auto"/>
        <w:left w:val="none" w:sz="0" w:space="0" w:color="auto"/>
        <w:bottom w:val="none" w:sz="0" w:space="0" w:color="auto"/>
        <w:right w:val="none" w:sz="0" w:space="0" w:color="auto"/>
      </w:divBdr>
    </w:div>
    <w:div w:id="1793549592">
      <w:bodyDiv w:val="1"/>
      <w:marLeft w:val="0"/>
      <w:marRight w:val="0"/>
      <w:marTop w:val="0"/>
      <w:marBottom w:val="0"/>
      <w:divBdr>
        <w:top w:val="none" w:sz="0" w:space="0" w:color="auto"/>
        <w:left w:val="none" w:sz="0" w:space="0" w:color="auto"/>
        <w:bottom w:val="none" w:sz="0" w:space="0" w:color="auto"/>
        <w:right w:val="none" w:sz="0" w:space="0" w:color="auto"/>
      </w:divBdr>
    </w:div>
    <w:div w:id="1793983278">
      <w:bodyDiv w:val="1"/>
      <w:marLeft w:val="0"/>
      <w:marRight w:val="0"/>
      <w:marTop w:val="0"/>
      <w:marBottom w:val="0"/>
      <w:divBdr>
        <w:top w:val="none" w:sz="0" w:space="0" w:color="auto"/>
        <w:left w:val="none" w:sz="0" w:space="0" w:color="auto"/>
        <w:bottom w:val="none" w:sz="0" w:space="0" w:color="auto"/>
        <w:right w:val="none" w:sz="0" w:space="0" w:color="auto"/>
      </w:divBdr>
    </w:div>
    <w:div w:id="1795518234">
      <w:bodyDiv w:val="1"/>
      <w:marLeft w:val="0"/>
      <w:marRight w:val="0"/>
      <w:marTop w:val="0"/>
      <w:marBottom w:val="0"/>
      <w:divBdr>
        <w:top w:val="none" w:sz="0" w:space="0" w:color="auto"/>
        <w:left w:val="none" w:sz="0" w:space="0" w:color="auto"/>
        <w:bottom w:val="none" w:sz="0" w:space="0" w:color="auto"/>
        <w:right w:val="none" w:sz="0" w:space="0" w:color="auto"/>
      </w:divBdr>
    </w:div>
    <w:div w:id="1798791255">
      <w:bodyDiv w:val="1"/>
      <w:marLeft w:val="0"/>
      <w:marRight w:val="0"/>
      <w:marTop w:val="0"/>
      <w:marBottom w:val="0"/>
      <w:divBdr>
        <w:top w:val="none" w:sz="0" w:space="0" w:color="auto"/>
        <w:left w:val="none" w:sz="0" w:space="0" w:color="auto"/>
        <w:bottom w:val="none" w:sz="0" w:space="0" w:color="auto"/>
        <w:right w:val="none" w:sz="0" w:space="0" w:color="auto"/>
      </w:divBdr>
    </w:div>
    <w:div w:id="1804885580">
      <w:bodyDiv w:val="1"/>
      <w:marLeft w:val="0"/>
      <w:marRight w:val="0"/>
      <w:marTop w:val="0"/>
      <w:marBottom w:val="0"/>
      <w:divBdr>
        <w:top w:val="none" w:sz="0" w:space="0" w:color="auto"/>
        <w:left w:val="none" w:sz="0" w:space="0" w:color="auto"/>
        <w:bottom w:val="none" w:sz="0" w:space="0" w:color="auto"/>
        <w:right w:val="none" w:sz="0" w:space="0" w:color="auto"/>
      </w:divBdr>
    </w:div>
    <w:div w:id="1810322415">
      <w:bodyDiv w:val="1"/>
      <w:marLeft w:val="0"/>
      <w:marRight w:val="0"/>
      <w:marTop w:val="0"/>
      <w:marBottom w:val="0"/>
      <w:divBdr>
        <w:top w:val="none" w:sz="0" w:space="0" w:color="auto"/>
        <w:left w:val="none" w:sz="0" w:space="0" w:color="auto"/>
        <w:bottom w:val="none" w:sz="0" w:space="0" w:color="auto"/>
        <w:right w:val="none" w:sz="0" w:space="0" w:color="auto"/>
      </w:divBdr>
    </w:div>
    <w:div w:id="1815176185">
      <w:bodyDiv w:val="1"/>
      <w:marLeft w:val="0"/>
      <w:marRight w:val="0"/>
      <w:marTop w:val="0"/>
      <w:marBottom w:val="0"/>
      <w:divBdr>
        <w:top w:val="none" w:sz="0" w:space="0" w:color="auto"/>
        <w:left w:val="none" w:sz="0" w:space="0" w:color="auto"/>
        <w:bottom w:val="none" w:sz="0" w:space="0" w:color="auto"/>
        <w:right w:val="none" w:sz="0" w:space="0" w:color="auto"/>
      </w:divBdr>
    </w:div>
    <w:div w:id="1820920732">
      <w:bodyDiv w:val="1"/>
      <w:marLeft w:val="0"/>
      <w:marRight w:val="0"/>
      <w:marTop w:val="0"/>
      <w:marBottom w:val="0"/>
      <w:divBdr>
        <w:top w:val="none" w:sz="0" w:space="0" w:color="auto"/>
        <w:left w:val="none" w:sz="0" w:space="0" w:color="auto"/>
        <w:bottom w:val="none" w:sz="0" w:space="0" w:color="auto"/>
        <w:right w:val="none" w:sz="0" w:space="0" w:color="auto"/>
      </w:divBdr>
    </w:div>
    <w:div w:id="1841892537">
      <w:bodyDiv w:val="1"/>
      <w:marLeft w:val="0"/>
      <w:marRight w:val="0"/>
      <w:marTop w:val="0"/>
      <w:marBottom w:val="0"/>
      <w:divBdr>
        <w:top w:val="none" w:sz="0" w:space="0" w:color="auto"/>
        <w:left w:val="none" w:sz="0" w:space="0" w:color="auto"/>
        <w:bottom w:val="none" w:sz="0" w:space="0" w:color="auto"/>
        <w:right w:val="none" w:sz="0" w:space="0" w:color="auto"/>
      </w:divBdr>
    </w:div>
    <w:div w:id="1842157580">
      <w:bodyDiv w:val="1"/>
      <w:marLeft w:val="0"/>
      <w:marRight w:val="0"/>
      <w:marTop w:val="0"/>
      <w:marBottom w:val="0"/>
      <w:divBdr>
        <w:top w:val="none" w:sz="0" w:space="0" w:color="auto"/>
        <w:left w:val="none" w:sz="0" w:space="0" w:color="auto"/>
        <w:bottom w:val="none" w:sz="0" w:space="0" w:color="auto"/>
        <w:right w:val="none" w:sz="0" w:space="0" w:color="auto"/>
      </w:divBdr>
    </w:div>
    <w:div w:id="1843083317">
      <w:bodyDiv w:val="1"/>
      <w:marLeft w:val="0"/>
      <w:marRight w:val="0"/>
      <w:marTop w:val="0"/>
      <w:marBottom w:val="0"/>
      <w:divBdr>
        <w:top w:val="none" w:sz="0" w:space="0" w:color="auto"/>
        <w:left w:val="none" w:sz="0" w:space="0" w:color="auto"/>
        <w:bottom w:val="none" w:sz="0" w:space="0" w:color="auto"/>
        <w:right w:val="none" w:sz="0" w:space="0" w:color="auto"/>
      </w:divBdr>
    </w:div>
    <w:div w:id="1859156286">
      <w:bodyDiv w:val="1"/>
      <w:marLeft w:val="0"/>
      <w:marRight w:val="0"/>
      <w:marTop w:val="0"/>
      <w:marBottom w:val="0"/>
      <w:divBdr>
        <w:top w:val="none" w:sz="0" w:space="0" w:color="auto"/>
        <w:left w:val="none" w:sz="0" w:space="0" w:color="auto"/>
        <w:bottom w:val="none" w:sz="0" w:space="0" w:color="auto"/>
        <w:right w:val="none" w:sz="0" w:space="0" w:color="auto"/>
      </w:divBdr>
    </w:div>
    <w:div w:id="1863200146">
      <w:bodyDiv w:val="1"/>
      <w:marLeft w:val="0"/>
      <w:marRight w:val="0"/>
      <w:marTop w:val="0"/>
      <w:marBottom w:val="0"/>
      <w:divBdr>
        <w:top w:val="none" w:sz="0" w:space="0" w:color="auto"/>
        <w:left w:val="none" w:sz="0" w:space="0" w:color="auto"/>
        <w:bottom w:val="none" w:sz="0" w:space="0" w:color="auto"/>
        <w:right w:val="none" w:sz="0" w:space="0" w:color="auto"/>
      </w:divBdr>
    </w:div>
    <w:div w:id="1866551614">
      <w:bodyDiv w:val="1"/>
      <w:marLeft w:val="0"/>
      <w:marRight w:val="0"/>
      <w:marTop w:val="0"/>
      <w:marBottom w:val="0"/>
      <w:divBdr>
        <w:top w:val="none" w:sz="0" w:space="0" w:color="auto"/>
        <w:left w:val="none" w:sz="0" w:space="0" w:color="auto"/>
        <w:bottom w:val="none" w:sz="0" w:space="0" w:color="auto"/>
        <w:right w:val="none" w:sz="0" w:space="0" w:color="auto"/>
      </w:divBdr>
    </w:div>
    <w:div w:id="1866823324">
      <w:bodyDiv w:val="1"/>
      <w:marLeft w:val="0"/>
      <w:marRight w:val="0"/>
      <w:marTop w:val="0"/>
      <w:marBottom w:val="0"/>
      <w:divBdr>
        <w:top w:val="none" w:sz="0" w:space="0" w:color="auto"/>
        <w:left w:val="none" w:sz="0" w:space="0" w:color="auto"/>
        <w:bottom w:val="none" w:sz="0" w:space="0" w:color="auto"/>
        <w:right w:val="none" w:sz="0" w:space="0" w:color="auto"/>
      </w:divBdr>
    </w:div>
    <w:div w:id="1874607909">
      <w:bodyDiv w:val="1"/>
      <w:marLeft w:val="0"/>
      <w:marRight w:val="0"/>
      <w:marTop w:val="0"/>
      <w:marBottom w:val="0"/>
      <w:divBdr>
        <w:top w:val="none" w:sz="0" w:space="0" w:color="auto"/>
        <w:left w:val="none" w:sz="0" w:space="0" w:color="auto"/>
        <w:bottom w:val="none" w:sz="0" w:space="0" w:color="auto"/>
        <w:right w:val="none" w:sz="0" w:space="0" w:color="auto"/>
      </w:divBdr>
    </w:div>
    <w:div w:id="1879931499">
      <w:bodyDiv w:val="1"/>
      <w:marLeft w:val="0"/>
      <w:marRight w:val="0"/>
      <w:marTop w:val="0"/>
      <w:marBottom w:val="0"/>
      <w:divBdr>
        <w:top w:val="none" w:sz="0" w:space="0" w:color="auto"/>
        <w:left w:val="none" w:sz="0" w:space="0" w:color="auto"/>
        <w:bottom w:val="none" w:sz="0" w:space="0" w:color="auto"/>
        <w:right w:val="none" w:sz="0" w:space="0" w:color="auto"/>
      </w:divBdr>
    </w:div>
    <w:div w:id="1879975699">
      <w:bodyDiv w:val="1"/>
      <w:marLeft w:val="0"/>
      <w:marRight w:val="0"/>
      <w:marTop w:val="0"/>
      <w:marBottom w:val="0"/>
      <w:divBdr>
        <w:top w:val="none" w:sz="0" w:space="0" w:color="auto"/>
        <w:left w:val="none" w:sz="0" w:space="0" w:color="auto"/>
        <w:bottom w:val="none" w:sz="0" w:space="0" w:color="auto"/>
        <w:right w:val="none" w:sz="0" w:space="0" w:color="auto"/>
      </w:divBdr>
    </w:div>
    <w:div w:id="1884631341">
      <w:bodyDiv w:val="1"/>
      <w:marLeft w:val="0"/>
      <w:marRight w:val="0"/>
      <w:marTop w:val="0"/>
      <w:marBottom w:val="0"/>
      <w:divBdr>
        <w:top w:val="none" w:sz="0" w:space="0" w:color="auto"/>
        <w:left w:val="none" w:sz="0" w:space="0" w:color="auto"/>
        <w:bottom w:val="none" w:sz="0" w:space="0" w:color="auto"/>
        <w:right w:val="none" w:sz="0" w:space="0" w:color="auto"/>
      </w:divBdr>
    </w:div>
    <w:div w:id="1885209752">
      <w:bodyDiv w:val="1"/>
      <w:marLeft w:val="0"/>
      <w:marRight w:val="0"/>
      <w:marTop w:val="0"/>
      <w:marBottom w:val="0"/>
      <w:divBdr>
        <w:top w:val="none" w:sz="0" w:space="0" w:color="auto"/>
        <w:left w:val="none" w:sz="0" w:space="0" w:color="auto"/>
        <w:bottom w:val="none" w:sz="0" w:space="0" w:color="auto"/>
        <w:right w:val="none" w:sz="0" w:space="0" w:color="auto"/>
      </w:divBdr>
    </w:div>
    <w:div w:id="1886672882">
      <w:bodyDiv w:val="1"/>
      <w:marLeft w:val="0"/>
      <w:marRight w:val="0"/>
      <w:marTop w:val="0"/>
      <w:marBottom w:val="0"/>
      <w:divBdr>
        <w:top w:val="none" w:sz="0" w:space="0" w:color="auto"/>
        <w:left w:val="none" w:sz="0" w:space="0" w:color="auto"/>
        <w:bottom w:val="none" w:sz="0" w:space="0" w:color="auto"/>
        <w:right w:val="none" w:sz="0" w:space="0" w:color="auto"/>
      </w:divBdr>
    </w:div>
    <w:div w:id="1886678464">
      <w:bodyDiv w:val="1"/>
      <w:marLeft w:val="0"/>
      <w:marRight w:val="0"/>
      <w:marTop w:val="0"/>
      <w:marBottom w:val="0"/>
      <w:divBdr>
        <w:top w:val="none" w:sz="0" w:space="0" w:color="auto"/>
        <w:left w:val="none" w:sz="0" w:space="0" w:color="auto"/>
        <w:bottom w:val="none" w:sz="0" w:space="0" w:color="auto"/>
        <w:right w:val="none" w:sz="0" w:space="0" w:color="auto"/>
      </w:divBdr>
    </w:div>
    <w:div w:id="1895043451">
      <w:bodyDiv w:val="1"/>
      <w:marLeft w:val="0"/>
      <w:marRight w:val="0"/>
      <w:marTop w:val="0"/>
      <w:marBottom w:val="0"/>
      <w:divBdr>
        <w:top w:val="none" w:sz="0" w:space="0" w:color="auto"/>
        <w:left w:val="none" w:sz="0" w:space="0" w:color="auto"/>
        <w:bottom w:val="none" w:sz="0" w:space="0" w:color="auto"/>
        <w:right w:val="none" w:sz="0" w:space="0" w:color="auto"/>
      </w:divBdr>
    </w:div>
    <w:div w:id="1895582791">
      <w:bodyDiv w:val="1"/>
      <w:marLeft w:val="0"/>
      <w:marRight w:val="0"/>
      <w:marTop w:val="0"/>
      <w:marBottom w:val="0"/>
      <w:divBdr>
        <w:top w:val="none" w:sz="0" w:space="0" w:color="auto"/>
        <w:left w:val="none" w:sz="0" w:space="0" w:color="auto"/>
        <w:bottom w:val="none" w:sz="0" w:space="0" w:color="auto"/>
        <w:right w:val="none" w:sz="0" w:space="0" w:color="auto"/>
      </w:divBdr>
    </w:div>
    <w:div w:id="1896576919">
      <w:bodyDiv w:val="1"/>
      <w:marLeft w:val="0"/>
      <w:marRight w:val="0"/>
      <w:marTop w:val="0"/>
      <w:marBottom w:val="0"/>
      <w:divBdr>
        <w:top w:val="none" w:sz="0" w:space="0" w:color="auto"/>
        <w:left w:val="none" w:sz="0" w:space="0" w:color="auto"/>
        <w:bottom w:val="none" w:sz="0" w:space="0" w:color="auto"/>
        <w:right w:val="none" w:sz="0" w:space="0" w:color="auto"/>
      </w:divBdr>
    </w:div>
    <w:div w:id="1898472653">
      <w:bodyDiv w:val="1"/>
      <w:marLeft w:val="0"/>
      <w:marRight w:val="0"/>
      <w:marTop w:val="0"/>
      <w:marBottom w:val="0"/>
      <w:divBdr>
        <w:top w:val="none" w:sz="0" w:space="0" w:color="auto"/>
        <w:left w:val="none" w:sz="0" w:space="0" w:color="auto"/>
        <w:bottom w:val="none" w:sz="0" w:space="0" w:color="auto"/>
        <w:right w:val="none" w:sz="0" w:space="0" w:color="auto"/>
      </w:divBdr>
    </w:div>
    <w:div w:id="1906909998">
      <w:bodyDiv w:val="1"/>
      <w:marLeft w:val="0"/>
      <w:marRight w:val="0"/>
      <w:marTop w:val="0"/>
      <w:marBottom w:val="0"/>
      <w:divBdr>
        <w:top w:val="none" w:sz="0" w:space="0" w:color="auto"/>
        <w:left w:val="none" w:sz="0" w:space="0" w:color="auto"/>
        <w:bottom w:val="none" w:sz="0" w:space="0" w:color="auto"/>
        <w:right w:val="none" w:sz="0" w:space="0" w:color="auto"/>
      </w:divBdr>
    </w:div>
    <w:div w:id="1908879383">
      <w:bodyDiv w:val="1"/>
      <w:marLeft w:val="0"/>
      <w:marRight w:val="0"/>
      <w:marTop w:val="0"/>
      <w:marBottom w:val="0"/>
      <w:divBdr>
        <w:top w:val="none" w:sz="0" w:space="0" w:color="auto"/>
        <w:left w:val="none" w:sz="0" w:space="0" w:color="auto"/>
        <w:bottom w:val="none" w:sz="0" w:space="0" w:color="auto"/>
        <w:right w:val="none" w:sz="0" w:space="0" w:color="auto"/>
      </w:divBdr>
    </w:div>
    <w:div w:id="1914196544">
      <w:bodyDiv w:val="1"/>
      <w:marLeft w:val="0"/>
      <w:marRight w:val="0"/>
      <w:marTop w:val="0"/>
      <w:marBottom w:val="0"/>
      <w:divBdr>
        <w:top w:val="none" w:sz="0" w:space="0" w:color="auto"/>
        <w:left w:val="none" w:sz="0" w:space="0" w:color="auto"/>
        <w:bottom w:val="none" w:sz="0" w:space="0" w:color="auto"/>
        <w:right w:val="none" w:sz="0" w:space="0" w:color="auto"/>
      </w:divBdr>
    </w:div>
    <w:div w:id="1915166747">
      <w:bodyDiv w:val="1"/>
      <w:marLeft w:val="0"/>
      <w:marRight w:val="0"/>
      <w:marTop w:val="0"/>
      <w:marBottom w:val="0"/>
      <w:divBdr>
        <w:top w:val="none" w:sz="0" w:space="0" w:color="auto"/>
        <w:left w:val="none" w:sz="0" w:space="0" w:color="auto"/>
        <w:bottom w:val="none" w:sz="0" w:space="0" w:color="auto"/>
        <w:right w:val="none" w:sz="0" w:space="0" w:color="auto"/>
      </w:divBdr>
    </w:div>
    <w:div w:id="1919166285">
      <w:bodyDiv w:val="1"/>
      <w:marLeft w:val="0"/>
      <w:marRight w:val="0"/>
      <w:marTop w:val="0"/>
      <w:marBottom w:val="0"/>
      <w:divBdr>
        <w:top w:val="none" w:sz="0" w:space="0" w:color="auto"/>
        <w:left w:val="none" w:sz="0" w:space="0" w:color="auto"/>
        <w:bottom w:val="none" w:sz="0" w:space="0" w:color="auto"/>
        <w:right w:val="none" w:sz="0" w:space="0" w:color="auto"/>
      </w:divBdr>
    </w:div>
    <w:div w:id="1950160954">
      <w:bodyDiv w:val="1"/>
      <w:marLeft w:val="0"/>
      <w:marRight w:val="0"/>
      <w:marTop w:val="0"/>
      <w:marBottom w:val="0"/>
      <w:divBdr>
        <w:top w:val="none" w:sz="0" w:space="0" w:color="auto"/>
        <w:left w:val="none" w:sz="0" w:space="0" w:color="auto"/>
        <w:bottom w:val="none" w:sz="0" w:space="0" w:color="auto"/>
        <w:right w:val="none" w:sz="0" w:space="0" w:color="auto"/>
      </w:divBdr>
    </w:div>
    <w:div w:id="1953437090">
      <w:bodyDiv w:val="1"/>
      <w:marLeft w:val="0"/>
      <w:marRight w:val="0"/>
      <w:marTop w:val="0"/>
      <w:marBottom w:val="0"/>
      <w:divBdr>
        <w:top w:val="none" w:sz="0" w:space="0" w:color="auto"/>
        <w:left w:val="none" w:sz="0" w:space="0" w:color="auto"/>
        <w:bottom w:val="none" w:sz="0" w:space="0" w:color="auto"/>
        <w:right w:val="none" w:sz="0" w:space="0" w:color="auto"/>
      </w:divBdr>
    </w:div>
    <w:div w:id="1964798696">
      <w:bodyDiv w:val="1"/>
      <w:marLeft w:val="0"/>
      <w:marRight w:val="0"/>
      <w:marTop w:val="0"/>
      <w:marBottom w:val="0"/>
      <w:divBdr>
        <w:top w:val="none" w:sz="0" w:space="0" w:color="auto"/>
        <w:left w:val="none" w:sz="0" w:space="0" w:color="auto"/>
        <w:bottom w:val="none" w:sz="0" w:space="0" w:color="auto"/>
        <w:right w:val="none" w:sz="0" w:space="0" w:color="auto"/>
      </w:divBdr>
    </w:div>
    <w:div w:id="1965693354">
      <w:bodyDiv w:val="1"/>
      <w:marLeft w:val="0"/>
      <w:marRight w:val="0"/>
      <w:marTop w:val="0"/>
      <w:marBottom w:val="0"/>
      <w:divBdr>
        <w:top w:val="none" w:sz="0" w:space="0" w:color="auto"/>
        <w:left w:val="none" w:sz="0" w:space="0" w:color="auto"/>
        <w:bottom w:val="none" w:sz="0" w:space="0" w:color="auto"/>
        <w:right w:val="none" w:sz="0" w:space="0" w:color="auto"/>
      </w:divBdr>
    </w:div>
    <w:div w:id="1967194591">
      <w:bodyDiv w:val="1"/>
      <w:marLeft w:val="0"/>
      <w:marRight w:val="0"/>
      <w:marTop w:val="0"/>
      <w:marBottom w:val="0"/>
      <w:divBdr>
        <w:top w:val="none" w:sz="0" w:space="0" w:color="auto"/>
        <w:left w:val="none" w:sz="0" w:space="0" w:color="auto"/>
        <w:bottom w:val="none" w:sz="0" w:space="0" w:color="auto"/>
        <w:right w:val="none" w:sz="0" w:space="0" w:color="auto"/>
      </w:divBdr>
    </w:div>
    <w:div w:id="1967619894">
      <w:bodyDiv w:val="1"/>
      <w:marLeft w:val="0"/>
      <w:marRight w:val="0"/>
      <w:marTop w:val="0"/>
      <w:marBottom w:val="0"/>
      <w:divBdr>
        <w:top w:val="none" w:sz="0" w:space="0" w:color="auto"/>
        <w:left w:val="none" w:sz="0" w:space="0" w:color="auto"/>
        <w:bottom w:val="none" w:sz="0" w:space="0" w:color="auto"/>
        <w:right w:val="none" w:sz="0" w:space="0" w:color="auto"/>
      </w:divBdr>
    </w:div>
    <w:div w:id="1968777494">
      <w:bodyDiv w:val="1"/>
      <w:marLeft w:val="0"/>
      <w:marRight w:val="0"/>
      <w:marTop w:val="0"/>
      <w:marBottom w:val="0"/>
      <w:divBdr>
        <w:top w:val="none" w:sz="0" w:space="0" w:color="auto"/>
        <w:left w:val="none" w:sz="0" w:space="0" w:color="auto"/>
        <w:bottom w:val="none" w:sz="0" w:space="0" w:color="auto"/>
        <w:right w:val="none" w:sz="0" w:space="0" w:color="auto"/>
      </w:divBdr>
    </w:div>
    <w:div w:id="1974022397">
      <w:bodyDiv w:val="1"/>
      <w:marLeft w:val="0"/>
      <w:marRight w:val="0"/>
      <w:marTop w:val="0"/>
      <w:marBottom w:val="0"/>
      <w:divBdr>
        <w:top w:val="none" w:sz="0" w:space="0" w:color="auto"/>
        <w:left w:val="none" w:sz="0" w:space="0" w:color="auto"/>
        <w:bottom w:val="none" w:sz="0" w:space="0" w:color="auto"/>
        <w:right w:val="none" w:sz="0" w:space="0" w:color="auto"/>
      </w:divBdr>
    </w:div>
    <w:div w:id="1984314251">
      <w:bodyDiv w:val="1"/>
      <w:marLeft w:val="0"/>
      <w:marRight w:val="0"/>
      <w:marTop w:val="0"/>
      <w:marBottom w:val="0"/>
      <w:divBdr>
        <w:top w:val="none" w:sz="0" w:space="0" w:color="auto"/>
        <w:left w:val="none" w:sz="0" w:space="0" w:color="auto"/>
        <w:bottom w:val="none" w:sz="0" w:space="0" w:color="auto"/>
        <w:right w:val="none" w:sz="0" w:space="0" w:color="auto"/>
      </w:divBdr>
    </w:div>
    <w:div w:id="1991011328">
      <w:bodyDiv w:val="1"/>
      <w:marLeft w:val="0"/>
      <w:marRight w:val="0"/>
      <w:marTop w:val="0"/>
      <w:marBottom w:val="0"/>
      <w:divBdr>
        <w:top w:val="none" w:sz="0" w:space="0" w:color="auto"/>
        <w:left w:val="none" w:sz="0" w:space="0" w:color="auto"/>
        <w:bottom w:val="none" w:sz="0" w:space="0" w:color="auto"/>
        <w:right w:val="none" w:sz="0" w:space="0" w:color="auto"/>
      </w:divBdr>
    </w:div>
    <w:div w:id="1992439723">
      <w:bodyDiv w:val="1"/>
      <w:marLeft w:val="0"/>
      <w:marRight w:val="0"/>
      <w:marTop w:val="0"/>
      <w:marBottom w:val="0"/>
      <w:divBdr>
        <w:top w:val="none" w:sz="0" w:space="0" w:color="auto"/>
        <w:left w:val="none" w:sz="0" w:space="0" w:color="auto"/>
        <w:bottom w:val="none" w:sz="0" w:space="0" w:color="auto"/>
        <w:right w:val="none" w:sz="0" w:space="0" w:color="auto"/>
      </w:divBdr>
    </w:div>
    <w:div w:id="1996105570">
      <w:bodyDiv w:val="1"/>
      <w:marLeft w:val="0"/>
      <w:marRight w:val="0"/>
      <w:marTop w:val="0"/>
      <w:marBottom w:val="0"/>
      <w:divBdr>
        <w:top w:val="none" w:sz="0" w:space="0" w:color="auto"/>
        <w:left w:val="none" w:sz="0" w:space="0" w:color="auto"/>
        <w:bottom w:val="none" w:sz="0" w:space="0" w:color="auto"/>
        <w:right w:val="none" w:sz="0" w:space="0" w:color="auto"/>
      </w:divBdr>
    </w:div>
    <w:div w:id="1996256731">
      <w:bodyDiv w:val="1"/>
      <w:marLeft w:val="0"/>
      <w:marRight w:val="0"/>
      <w:marTop w:val="0"/>
      <w:marBottom w:val="0"/>
      <w:divBdr>
        <w:top w:val="none" w:sz="0" w:space="0" w:color="auto"/>
        <w:left w:val="none" w:sz="0" w:space="0" w:color="auto"/>
        <w:bottom w:val="none" w:sz="0" w:space="0" w:color="auto"/>
        <w:right w:val="none" w:sz="0" w:space="0" w:color="auto"/>
      </w:divBdr>
    </w:div>
    <w:div w:id="1999192902">
      <w:bodyDiv w:val="1"/>
      <w:marLeft w:val="0"/>
      <w:marRight w:val="0"/>
      <w:marTop w:val="0"/>
      <w:marBottom w:val="0"/>
      <w:divBdr>
        <w:top w:val="none" w:sz="0" w:space="0" w:color="auto"/>
        <w:left w:val="none" w:sz="0" w:space="0" w:color="auto"/>
        <w:bottom w:val="none" w:sz="0" w:space="0" w:color="auto"/>
        <w:right w:val="none" w:sz="0" w:space="0" w:color="auto"/>
      </w:divBdr>
    </w:div>
    <w:div w:id="2006393684">
      <w:bodyDiv w:val="1"/>
      <w:marLeft w:val="0"/>
      <w:marRight w:val="0"/>
      <w:marTop w:val="0"/>
      <w:marBottom w:val="0"/>
      <w:divBdr>
        <w:top w:val="none" w:sz="0" w:space="0" w:color="auto"/>
        <w:left w:val="none" w:sz="0" w:space="0" w:color="auto"/>
        <w:bottom w:val="none" w:sz="0" w:space="0" w:color="auto"/>
        <w:right w:val="none" w:sz="0" w:space="0" w:color="auto"/>
      </w:divBdr>
    </w:div>
    <w:div w:id="2007826820">
      <w:bodyDiv w:val="1"/>
      <w:marLeft w:val="0"/>
      <w:marRight w:val="0"/>
      <w:marTop w:val="0"/>
      <w:marBottom w:val="0"/>
      <w:divBdr>
        <w:top w:val="none" w:sz="0" w:space="0" w:color="auto"/>
        <w:left w:val="none" w:sz="0" w:space="0" w:color="auto"/>
        <w:bottom w:val="none" w:sz="0" w:space="0" w:color="auto"/>
        <w:right w:val="none" w:sz="0" w:space="0" w:color="auto"/>
      </w:divBdr>
    </w:div>
    <w:div w:id="2009212623">
      <w:bodyDiv w:val="1"/>
      <w:marLeft w:val="0"/>
      <w:marRight w:val="0"/>
      <w:marTop w:val="0"/>
      <w:marBottom w:val="0"/>
      <w:divBdr>
        <w:top w:val="none" w:sz="0" w:space="0" w:color="auto"/>
        <w:left w:val="none" w:sz="0" w:space="0" w:color="auto"/>
        <w:bottom w:val="none" w:sz="0" w:space="0" w:color="auto"/>
        <w:right w:val="none" w:sz="0" w:space="0" w:color="auto"/>
      </w:divBdr>
    </w:div>
    <w:div w:id="2018384840">
      <w:bodyDiv w:val="1"/>
      <w:marLeft w:val="0"/>
      <w:marRight w:val="0"/>
      <w:marTop w:val="0"/>
      <w:marBottom w:val="0"/>
      <w:divBdr>
        <w:top w:val="none" w:sz="0" w:space="0" w:color="auto"/>
        <w:left w:val="none" w:sz="0" w:space="0" w:color="auto"/>
        <w:bottom w:val="none" w:sz="0" w:space="0" w:color="auto"/>
        <w:right w:val="none" w:sz="0" w:space="0" w:color="auto"/>
      </w:divBdr>
    </w:div>
    <w:div w:id="2021277612">
      <w:bodyDiv w:val="1"/>
      <w:marLeft w:val="0"/>
      <w:marRight w:val="0"/>
      <w:marTop w:val="0"/>
      <w:marBottom w:val="0"/>
      <w:divBdr>
        <w:top w:val="none" w:sz="0" w:space="0" w:color="auto"/>
        <w:left w:val="none" w:sz="0" w:space="0" w:color="auto"/>
        <w:bottom w:val="none" w:sz="0" w:space="0" w:color="auto"/>
        <w:right w:val="none" w:sz="0" w:space="0" w:color="auto"/>
      </w:divBdr>
    </w:div>
    <w:div w:id="2024745562">
      <w:bodyDiv w:val="1"/>
      <w:marLeft w:val="0"/>
      <w:marRight w:val="0"/>
      <w:marTop w:val="0"/>
      <w:marBottom w:val="0"/>
      <w:divBdr>
        <w:top w:val="none" w:sz="0" w:space="0" w:color="auto"/>
        <w:left w:val="none" w:sz="0" w:space="0" w:color="auto"/>
        <w:bottom w:val="none" w:sz="0" w:space="0" w:color="auto"/>
        <w:right w:val="none" w:sz="0" w:space="0" w:color="auto"/>
      </w:divBdr>
    </w:div>
    <w:div w:id="2025206534">
      <w:bodyDiv w:val="1"/>
      <w:marLeft w:val="0"/>
      <w:marRight w:val="0"/>
      <w:marTop w:val="0"/>
      <w:marBottom w:val="0"/>
      <w:divBdr>
        <w:top w:val="none" w:sz="0" w:space="0" w:color="auto"/>
        <w:left w:val="none" w:sz="0" w:space="0" w:color="auto"/>
        <w:bottom w:val="none" w:sz="0" w:space="0" w:color="auto"/>
        <w:right w:val="none" w:sz="0" w:space="0" w:color="auto"/>
      </w:divBdr>
    </w:div>
    <w:div w:id="2027100169">
      <w:bodyDiv w:val="1"/>
      <w:marLeft w:val="0"/>
      <w:marRight w:val="0"/>
      <w:marTop w:val="0"/>
      <w:marBottom w:val="0"/>
      <w:divBdr>
        <w:top w:val="none" w:sz="0" w:space="0" w:color="auto"/>
        <w:left w:val="none" w:sz="0" w:space="0" w:color="auto"/>
        <w:bottom w:val="none" w:sz="0" w:space="0" w:color="auto"/>
        <w:right w:val="none" w:sz="0" w:space="0" w:color="auto"/>
      </w:divBdr>
    </w:div>
    <w:div w:id="2030714272">
      <w:bodyDiv w:val="1"/>
      <w:marLeft w:val="0"/>
      <w:marRight w:val="0"/>
      <w:marTop w:val="0"/>
      <w:marBottom w:val="0"/>
      <w:divBdr>
        <w:top w:val="none" w:sz="0" w:space="0" w:color="auto"/>
        <w:left w:val="none" w:sz="0" w:space="0" w:color="auto"/>
        <w:bottom w:val="none" w:sz="0" w:space="0" w:color="auto"/>
        <w:right w:val="none" w:sz="0" w:space="0" w:color="auto"/>
      </w:divBdr>
    </w:div>
    <w:div w:id="2030716091">
      <w:bodyDiv w:val="1"/>
      <w:marLeft w:val="0"/>
      <w:marRight w:val="0"/>
      <w:marTop w:val="0"/>
      <w:marBottom w:val="0"/>
      <w:divBdr>
        <w:top w:val="none" w:sz="0" w:space="0" w:color="auto"/>
        <w:left w:val="none" w:sz="0" w:space="0" w:color="auto"/>
        <w:bottom w:val="none" w:sz="0" w:space="0" w:color="auto"/>
        <w:right w:val="none" w:sz="0" w:space="0" w:color="auto"/>
      </w:divBdr>
    </w:div>
    <w:div w:id="2036692713">
      <w:bodyDiv w:val="1"/>
      <w:marLeft w:val="0"/>
      <w:marRight w:val="0"/>
      <w:marTop w:val="0"/>
      <w:marBottom w:val="0"/>
      <w:divBdr>
        <w:top w:val="none" w:sz="0" w:space="0" w:color="auto"/>
        <w:left w:val="none" w:sz="0" w:space="0" w:color="auto"/>
        <w:bottom w:val="none" w:sz="0" w:space="0" w:color="auto"/>
        <w:right w:val="none" w:sz="0" w:space="0" w:color="auto"/>
      </w:divBdr>
    </w:div>
    <w:div w:id="2038240482">
      <w:bodyDiv w:val="1"/>
      <w:marLeft w:val="0"/>
      <w:marRight w:val="0"/>
      <w:marTop w:val="0"/>
      <w:marBottom w:val="0"/>
      <w:divBdr>
        <w:top w:val="none" w:sz="0" w:space="0" w:color="auto"/>
        <w:left w:val="none" w:sz="0" w:space="0" w:color="auto"/>
        <w:bottom w:val="none" w:sz="0" w:space="0" w:color="auto"/>
        <w:right w:val="none" w:sz="0" w:space="0" w:color="auto"/>
      </w:divBdr>
    </w:div>
    <w:div w:id="2042242002">
      <w:bodyDiv w:val="1"/>
      <w:marLeft w:val="0"/>
      <w:marRight w:val="0"/>
      <w:marTop w:val="0"/>
      <w:marBottom w:val="0"/>
      <w:divBdr>
        <w:top w:val="none" w:sz="0" w:space="0" w:color="auto"/>
        <w:left w:val="none" w:sz="0" w:space="0" w:color="auto"/>
        <w:bottom w:val="none" w:sz="0" w:space="0" w:color="auto"/>
        <w:right w:val="none" w:sz="0" w:space="0" w:color="auto"/>
      </w:divBdr>
    </w:div>
    <w:div w:id="2043700565">
      <w:bodyDiv w:val="1"/>
      <w:marLeft w:val="0"/>
      <w:marRight w:val="0"/>
      <w:marTop w:val="0"/>
      <w:marBottom w:val="0"/>
      <w:divBdr>
        <w:top w:val="none" w:sz="0" w:space="0" w:color="auto"/>
        <w:left w:val="none" w:sz="0" w:space="0" w:color="auto"/>
        <w:bottom w:val="none" w:sz="0" w:space="0" w:color="auto"/>
        <w:right w:val="none" w:sz="0" w:space="0" w:color="auto"/>
      </w:divBdr>
    </w:div>
    <w:div w:id="2048406950">
      <w:bodyDiv w:val="1"/>
      <w:marLeft w:val="0"/>
      <w:marRight w:val="0"/>
      <w:marTop w:val="0"/>
      <w:marBottom w:val="0"/>
      <w:divBdr>
        <w:top w:val="none" w:sz="0" w:space="0" w:color="auto"/>
        <w:left w:val="none" w:sz="0" w:space="0" w:color="auto"/>
        <w:bottom w:val="none" w:sz="0" w:space="0" w:color="auto"/>
        <w:right w:val="none" w:sz="0" w:space="0" w:color="auto"/>
      </w:divBdr>
    </w:div>
    <w:div w:id="2054693867">
      <w:bodyDiv w:val="1"/>
      <w:marLeft w:val="0"/>
      <w:marRight w:val="0"/>
      <w:marTop w:val="0"/>
      <w:marBottom w:val="0"/>
      <w:divBdr>
        <w:top w:val="none" w:sz="0" w:space="0" w:color="auto"/>
        <w:left w:val="none" w:sz="0" w:space="0" w:color="auto"/>
        <w:bottom w:val="none" w:sz="0" w:space="0" w:color="auto"/>
        <w:right w:val="none" w:sz="0" w:space="0" w:color="auto"/>
      </w:divBdr>
    </w:div>
    <w:div w:id="2058233550">
      <w:bodyDiv w:val="1"/>
      <w:marLeft w:val="0"/>
      <w:marRight w:val="0"/>
      <w:marTop w:val="0"/>
      <w:marBottom w:val="0"/>
      <w:divBdr>
        <w:top w:val="none" w:sz="0" w:space="0" w:color="auto"/>
        <w:left w:val="none" w:sz="0" w:space="0" w:color="auto"/>
        <w:bottom w:val="none" w:sz="0" w:space="0" w:color="auto"/>
        <w:right w:val="none" w:sz="0" w:space="0" w:color="auto"/>
      </w:divBdr>
    </w:div>
    <w:div w:id="2058966053">
      <w:bodyDiv w:val="1"/>
      <w:marLeft w:val="0"/>
      <w:marRight w:val="0"/>
      <w:marTop w:val="0"/>
      <w:marBottom w:val="0"/>
      <w:divBdr>
        <w:top w:val="none" w:sz="0" w:space="0" w:color="auto"/>
        <w:left w:val="none" w:sz="0" w:space="0" w:color="auto"/>
        <w:bottom w:val="none" w:sz="0" w:space="0" w:color="auto"/>
        <w:right w:val="none" w:sz="0" w:space="0" w:color="auto"/>
      </w:divBdr>
    </w:div>
    <w:div w:id="2059670842">
      <w:bodyDiv w:val="1"/>
      <w:marLeft w:val="0"/>
      <w:marRight w:val="0"/>
      <w:marTop w:val="0"/>
      <w:marBottom w:val="0"/>
      <w:divBdr>
        <w:top w:val="none" w:sz="0" w:space="0" w:color="auto"/>
        <w:left w:val="none" w:sz="0" w:space="0" w:color="auto"/>
        <w:bottom w:val="none" w:sz="0" w:space="0" w:color="auto"/>
        <w:right w:val="none" w:sz="0" w:space="0" w:color="auto"/>
      </w:divBdr>
    </w:div>
    <w:div w:id="2061663832">
      <w:bodyDiv w:val="1"/>
      <w:marLeft w:val="0"/>
      <w:marRight w:val="0"/>
      <w:marTop w:val="0"/>
      <w:marBottom w:val="0"/>
      <w:divBdr>
        <w:top w:val="none" w:sz="0" w:space="0" w:color="auto"/>
        <w:left w:val="none" w:sz="0" w:space="0" w:color="auto"/>
        <w:bottom w:val="none" w:sz="0" w:space="0" w:color="auto"/>
        <w:right w:val="none" w:sz="0" w:space="0" w:color="auto"/>
      </w:divBdr>
    </w:div>
    <w:div w:id="2064450832">
      <w:bodyDiv w:val="1"/>
      <w:marLeft w:val="0"/>
      <w:marRight w:val="0"/>
      <w:marTop w:val="0"/>
      <w:marBottom w:val="0"/>
      <w:divBdr>
        <w:top w:val="none" w:sz="0" w:space="0" w:color="auto"/>
        <w:left w:val="none" w:sz="0" w:space="0" w:color="auto"/>
        <w:bottom w:val="none" w:sz="0" w:space="0" w:color="auto"/>
        <w:right w:val="none" w:sz="0" w:space="0" w:color="auto"/>
      </w:divBdr>
    </w:div>
    <w:div w:id="2065057051">
      <w:bodyDiv w:val="1"/>
      <w:marLeft w:val="0"/>
      <w:marRight w:val="0"/>
      <w:marTop w:val="0"/>
      <w:marBottom w:val="0"/>
      <w:divBdr>
        <w:top w:val="none" w:sz="0" w:space="0" w:color="auto"/>
        <w:left w:val="none" w:sz="0" w:space="0" w:color="auto"/>
        <w:bottom w:val="none" w:sz="0" w:space="0" w:color="auto"/>
        <w:right w:val="none" w:sz="0" w:space="0" w:color="auto"/>
      </w:divBdr>
    </w:div>
    <w:div w:id="2087680295">
      <w:bodyDiv w:val="1"/>
      <w:marLeft w:val="0"/>
      <w:marRight w:val="0"/>
      <w:marTop w:val="0"/>
      <w:marBottom w:val="0"/>
      <w:divBdr>
        <w:top w:val="none" w:sz="0" w:space="0" w:color="auto"/>
        <w:left w:val="none" w:sz="0" w:space="0" w:color="auto"/>
        <w:bottom w:val="none" w:sz="0" w:space="0" w:color="auto"/>
        <w:right w:val="none" w:sz="0" w:space="0" w:color="auto"/>
      </w:divBdr>
    </w:div>
    <w:div w:id="2092042667">
      <w:bodyDiv w:val="1"/>
      <w:marLeft w:val="0"/>
      <w:marRight w:val="0"/>
      <w:marTop w:val="0"/>
      <w:marBottom w:val="0"/>
      <w:divBdr>
        <w:top w:val="none" w:sz="0" w:space="0" w:color="auto"/>
        <w:left w:val="none" w:sz="0" w:space="0" w:color="auto"/>
        <w:bottom w:val="none" w:sz="0" w:space="0" w:color="auto"/>
        <w:right w:val="none" w:sz="0" w:space="0" w:color="auto"/>
      </w:divBdr>
    </w:div>
    <w:div w:id="2096588234">
      <w:bodyDiv w:val="1"/>
      <w:marLeft w:val="0"/>
      <w:marRight w:val="0"/>
      <w:marTop w:val="0"/>
      <w:marBottom w:val="0"/>
      <w:divBdr>
        <w:top w:val="none" w:sz="0" w:space="0" w:color="auto"/>
        <w:left w:val="none" w:sz="0" w:space="0" w:color="auto"/>
        <w:bottom w:val="none" w:sz="0" w:space="0" w:color="auto"/>
        <w:right w:val="none" w:sz="0" w:space="0" w:color="auto"/>
      </w:divBdr>
    </w:div>
    <w:div w:id="2101294975">
      <w:bodyDiv w:val="1"/>
      <w:marLeft w:val="0"/>
      <w:marRight w:val="0"/>
      <w:marTop w:val="0"/>
      <w:marBottom w:val="0"/>
      <w:divBdr>
        <w:top w:val="none" w:sz="0" w:space="0" w:color="auto"/>
        <w:left w:val="none" w:sz="0" w:space="0" w:color="auto"/>
        <w:bottom w:val="none" w:sz="0" w:space="0" w:color="auto"/>
        <w:right w:val="none" w:sz="0" w:space="0" w:color="auto"/>
      </w:divBdr>
    </w:div>
    <w:div w:id="2105149263">
      <w:bodyDiv w:val="1"/>
      <w:marLeft w:val="0"/>
      <w:marRight w:val="0"/>
      <w:marTop w:val="0"/>
      <w:marBottom w:val="0"/>
      <w:divBdr>
        <w:top w:val="none" w:sz="0" w:space="0" w:color="auto"/>
        <w:left w:val="none" w:sz="0" w:space="0" w:color="auto"/>
        <w:bottom w:val="none" w:sz="0" w:space="0" w:color="auto"/>
        <w:right w:val="none" w:sz="0" w:space="0" w:color="auto"/>
      </w:divBdr>
    </w:div>
    <w:div w:id="2108306204">
      <w:bodyDiv w:val="1"/>
      <w:marLeft w:val="0"/>
      <w:marRight w:val="0"/>
      <w:marTop w:val="0"/>
      <w:marBottom w:val="0"/>
      <w:divBdr>
        <w:top w:val="none" w:sz="0" w:space="0" w:color="auto"/>
        <w:left w:val="none" w:sz="0" w:space="0" w:color="auto"/>
        <w:bottom w:val="none" w:sz="0" w:space="0" w:color="auto"/>
        <w:right w:val="none" w:sz="0" w:space="0" w:color="auto"/>
      </w:divBdr>
    </w:div>
    <w:div w:id="2112705368">
      <w:bodyDiv w:val="1"/>
      <w:marLeft w:val="0"/>
      <w:marRight w:val="0"/>
      <w:marTop w:val="0"/>
      <w:marBottom w:val="0"/>
      <w:divBdr>
        <w:top w:val="none" w:sz="0" w:space="0" w:color="auto"/>
        <w:left w:val="none" w:sz="0" w:space="0" w:color="auto"/>
        <w:bottom w:val="none" w:sz="0" w:space="0" w:color="auto"/>
        <w:right w:val="none" w:sz="0" w:space="0" w:color="auto"/>
      </w:divBdr>
    </w:div>
    <w:div w:id="2124105467">
      <w:bodyDiv w:val="1"/>
      <w:marLeft w:val="0"/>
      <w:marRight w:val="0"/>
      <w:marTop w:val="0"/>
      <w:marBottom w:val="0"/>
      <w:divBdr>
        <w:top w:val="none" w:sz="0" w:space="0" w:color="auto"/>
        <w:left w:val="none" w:sz="0" w:space="0" w:color="auto"/>
        <w:bottom w:val="none" w:sz="0" w:space="0" w:color="auto"/>
        <w:right w:val="none" w:sz="0" w:space="0" w:color="auto"/>
      </w:divBdr>
    </w:div>
    <w:div w:id="2134521049">
      <w:bodyDiv w:val="1"/>
      <w:marLeft w:val="0"/>
      <w:marRight w:val="0"/>
      <w:marTop w:val="0"/>
      <w:marBottom w:val="0"/>
      <w:divBdr>
        <w:top w:val="none" w:sz="0" w:space="0" w:color="auto"/>
        <w:left w:val="none" w:sz="0" w:space="0" w:color="auto"/>
        <w:bottom w:val="none" w:sz="0" w:space="0" w:color="auto"/>
        <w:right w:val="none" w:sz="0" w:space="0" w:color="auto"/>
      </w:divBdr>
    </w:div>
    <w:div w:id="2134592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customXml" Target="../customXml/item1522.xml"/><Relationship Id="rId21" Type="http://schemas.openxmlformats.org/officeDocument/2006/relationships/customXml" Target="../customXml/item21.xml"/><Relationship Id="rId170" Type="http://schemas.openxmlformats.org/officeDocument/2006/relationships/customXml" Target="../customXml/item170.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1477" Type="http://schemas.openxmlformats.org/officeDocument/2006/relationships/customXml" Target="../customXml/item1477.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1544" Type="http://schemas.openxmlformats.org/officeDocument/2006/relationships/customXml" Target="../customXml/item1544.xml"/><Relationship Id="rId43" Type="http://schemas.openxmlformats.org/officeDocument/2006/relationships/customXml" Target="../customXml/item43.xml"/><Relationship Id="rId1404" Type="http://schemas.openxmlformats.org/officeDocument/2006/relationships/customXml" Target="../customXml/item1404.xml"/><Relationship Id="rId1611" Type="http://schemas.openxmlformats.org/officeDocument/2006/relationships/customXml" Target="../customXml/item1611.xml"/><Relationship Id="rId192" Type="http://schemas.openxmlformats.org/officeDocument/2006/relationships/customXml" Target="../customXml/item192.xml"/><Relationship Id="rId497" Type="http://schemas.openxmlformats.org/officeDocument/2006/relationships/customXml" Target="../customXml/item497.xml"/><Relationship Id="rId357" Type="http://schemas.openxmlformats.org/officeDocument/2006/relationships/customXml" Target="../customXml/item357.xml"/><Relationship Id="rId1194" Type="http://schemas.openxmlformats.org/officeDocument/2006/relationships/customXml" Target="../customXml/item119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1499" Type="http://schemas.openxmlformats.org/officeDocument/2006/relationships/customXml" Target="../customXml/item149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1359" Type="http://schemas.openxmlformats.org/officeDocument/2006/relationships/customXml" Target="../customXml/item1359.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1566" Type="http://schemas.openxmlformats.org/officeDocument/2006/relationships/customXml" Target="../customXml/item1566.xml"/><Relationship Id="rId65" Type="http://schemas.openxmlformats.org/officeDocument/2006/relationships/customXml" Target="../customXml/item65.xml"/><Relationship Id="rId1426" Type="http://schemas.openxmlformats.org/officeDocument/2006/relationships/customXml" Target="../customXml/item1426.xml"/><Relationship Id="rId1633" Type="http://schemas.openxmlformats.org/officeDocument/2006/relationships/hyperlink" Target="https://www.whitehouse.gov/omb/circulars_a004_a-4/" TargetMode="External"/><Relationship Id="rId281" Type="http://schemas.openxmlformats.org/officeDocument/2006/relationships/customXml" Target="../customXml/item281.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customXml" Target="../customXml/item1490.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1588" Type="http://schemas.openxmlformats.org/officeDocument/2006/relationships/customXml" Target="../customXml/item1588.xml"/><Relationship Id="rId87" Type="http://schemas.openxmlformats.org/officeDocument/2006/relationships/customXml" Target="../customXml/item87.xml"/><Relationship Id="rId513" Type="http://schemas.openxmlformats.org/officeDocument/2006/relationships/customXml" Target="../customXml/item513.xml"/><Relationship Id="rId597" Type="http://schemas.openxmlformats.org/officeDocument/2006/relationships/customXml" Target="../customXml/item597.xml"/><Relationship Id="rId720" Type="http://schemas.openxmlformats.org/officeDocument/2006/relationships/customXml" Target="../customXml/item720.xml"/><Relationship Id="rId818" Type="http://schemas.openxmlformats.org/officeDocument/2006/relationships/customXml" Target="../customXml/item818.xml"/><Relationship Id="rId1350" Type="http://schemas.openxmlformats.org/officeDocument/2006/relationships/customXml" Target="../customXml/item1350.xml"/><Relationship Id="rId1448" Type="http://schemas.openxmlformats.org/officeDocument/2006/relationships/customXml" Target="../customXml/item1448.xml"/><Relationship Id="rId152" Type="http://schemas.openxmlformats.org/officeDocument/2006/relationships/customXml" Target="../customXml/item152.xml"/><Relationship Id="rId457" Type="http://schemas.openxmlformats.org/officeDocument/2006/relationships/customXml" Target="../customXml/item457.xml"/><Relationship Id="rId1003" Type="http://schemas.openxmlformats.org/officeDocument/2006/relationships/customXml" Target="../customXml/item1003.xml"/><Relationship Id="rId1087" Type="http://schemas.openxmlformats.org/officeDocument/2006/relationships/customXml" Target="../customXml/item1087.xml"/><Relationship Id="rId1210" Type="http://schemas.openxmlformats.org/officeDocument/2006/relationships/customXml" Target="../customXml/item1210.xml"/><Relationship Id="rId1294" Type="http://schemas.openxmlformats.org/officeDocument/2006/relationships/customXml" Target="../customXml/item1294.xml"/><Relationship Id="rId1308" Type="http://schemas.openxmlformats.org/officeDocument/2006/relationships/customXml" Target="../customXml/item1308.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515" Type="http://schemas.openxmlformats.org/officeDocument/2006/relationships/customXml" Target="../customXml/item1515.xml"/><Relationship Id="rId1599" Type="http://schemas.openxmlformats.org/officeDocument/2006/relationships/customXml" Target="../customXml/item1599.xml"/><Relationship Id="rId14" Type="http://schemas.openxmlformats.org/officeDocument/2006/relationships/customXml" Target="../customXml/item14.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98" Type="http://schemas.openxmlformats.org/officeDocument/2006/relationships/customXml" Target="../customXml/item98.xml"/><Relationship Id="rId163" Type="http://schemas.openxmlformats.org/officeDocument/2006/relationships/customXml" Target="../customXml/item163.xml"/><Relationship Id="rId370" Type="http://schemas.openxmlformats.org/officeDocument/2006/relationships/customXml" Target="../customXml/item370.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1319" Type="http://schemas.openxmlformats.org/officeDocument/2006/relationships/customXml" Target="../customXml/item1319.xml"/><Relationship Id="rId1526" Type="http://schemas.openxmlformats.org/officeDocument/2006/relationships/customXml" Target="../customXml/item1526.xml"/><Relationship Id="rId25" Type="http://schemas.openxmlformats.org/officeDocument/2006/relationships/customXml" Target="../customXml/item25.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907" Type="http://schemas.openxmlformats.org/officeDocument/2006/relationships/customXml" Target="../customXml/item907.xml"/><Relationship Id="rId1537" Type="http://schemas.openxmlformats.org/officeDocument/2006/relationships/customXml" Target="../customXml/item1537.xml"/><Relationship Id="rId36" Type="http://schemas.openxmlformats.org/officeDocument/2006/relationships/customXml" Target="../customXml/item36.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1604" Type="http://schemas.openxmlformats.org/officeDocument/2006/relationships/customXml" Target="../customXml/item1604.xml"/><Relationship Id="rId101" Type="http://schemas.openxmlformats.org/officeDocument/2006/relationships/customXml" Target="../customXml/item101.xml"/><Relationship Id="rId185" Type="http://schemas.openxmlformats.org/officeDocument/2006/relationships/customXml" Target="../customXml/item185.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1590" Type="http://schemas.openxmlformats.org/officeDocument/2006/relationships/customXml" Target="../customXml/item1590.xml"/><Relationship Id="rId392" Type="http://schemas.openxmlformats.org/officeDocument/2006/relationships/customXml" Target="../customXml/item392.xml"/><Relationship Id="rId613" Type="http://schemas.openxmlformats.org/officeDocument/2006/relationships/customXml" Target="../customXml/item613.xml"/><Relationship Id="rId697" Type="http://schemas.openxmlformats.org/officeDocument/2006/relationships/customXml" Target="../customXml/item697.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1548" Type="http://schemas.openxmlformats.org/officeDocument/2006/relationships/customXml" Target="../customXml/item1548.xml"/><Relationship Id="rId252" Type="http://schemas.openxmlformats.org/officeDocument/2006/relationships/customXml" Target="../customXml/item252.xml"/><Relationship Id="rId1103" Type="http://schemas.openxmlformats.org/officeDocument/2006/relationships/customXml" Target="../customXml/item1103.xml"/><Relationship Id="rId1187" Type="http://schemas.openxmlformats.org/officeDocument/2006/relationships/customXml" Target="../customXml/item1187.xml"/><Relationship Id="rId1310" Type="http://schemas.openxmlformats.org/officeDocument/2006/relationships/customXml" Target="../customXml/item1310.xml"/><Relationship Id="rId1408" Type="http://schemas.openxmlformats.org/officeDocument/2006/relationships/customXml" Target="../customXml/item1408.xml"/><Relationship Id="rId47" Type="http://schemas.openxmlformats.org/officeDocument/2006/relationships/customXml" Target="../customXml/item4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1615" Type="http://schemas.openxmlformats.org/officeDocument/2006/relationships/customXml" Target="../customXml/item1615.xml"/><Relationship Id="rId196" Type="http://schemas.openxmlformats.org/officeDocument/2006/relationships/customXml" Target="../customXml/item196.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263" Type="http://schemas.openxmlformats.org/officeDocument/2006/relationships/customXml" Target="../customXml/item263.xml"/><Relationship Id="rId470" Type="http://schemas.openxmlformats.org/officeDocument/2006/relationships/customXml" Target="../customXml/item470.xml"/><Relationship Id="rId929" Type="http://schemas.openxmlformats.org/officeDocument/2006/relationships/customXml" Target="../customXml/item929.xml"/><Relationship Id="rId1114" Type="http://schemas.openxmlformats.org/officeDocument/2006/relationships/customXml" Target="../customXml/item1114.xml"/><Relationship Id="rId1321" Type="http://schemas.openxmlformats.org/officeDocument/2006/relationships/customXml" Target="../customXml/item1321.xml"/><Relationship Id="rId1559" Type="http://schemas.openxmlformats.org/officeDocument/2006/relationships/customXml" Target="../customXml/item1559.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1419" Type="http://schemas.openxmlformats.org/officeDocument/2006/relationships/customXml" Target="../customXml/item1419.xml"/><Relationship Id="rId1626" Type="http://schemas.openxmlformats.org/officeDocument/2006/relationships/footer" Target="footer1.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69" Type="http://schemas.openxmlformats.org/officeDocument/2006/relationships/customXml" Target="../customXml/item69.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1637" Type="http://schemas.openxmlformats.org/officeDocument/2006/relationships/hyperlink" Target="http://www.uspto.gov/learning-and-resources/statistics/patent-pendency-model" TargetMode="Externa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customXml" Target="../customXml/item1483.xml"/><Relationship Id="rId201" Type="http://schemas.openxmlformats.org/officeDocument/2006/relationships/customXml" Target="../customXml/item201.xml"/><Relationship Id="rId285" Type="http://schemas.openxmlformats.org/officeDocument/2006/relationships/customXml" Target="../customXml/item285.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492" Type="http://schemas.openxmlformats.org/officeDocument/2006/relationships/customXml" Target="../customXml/item492.xml"/><Relationship Id="rId713" Type="http://schemas.openxmlformats.org/officeDocument/2006/relationships/customXml" Target="../customXml/item713.xml"/><Relationship Id="rId797" Type="http://schemas.openxmlformats.org/officeDocument/2006/relationships/customXml" Target="../customXml/item797.xml"/><Relationship Id="rId920" Type="http://schemas.openxmlformats.org/officeDocument/2006/relationships/customXml" Target="../customXml/item920.xml"/><Relationship Id="rId1343" Type="http://schemas.openxmlformats.org/officeDocument/2006/relationships/customXml" Target="../customXml/item1343.xml"/><Relationship Id="rId1550" Type="http://schemas.openxmlformats.org/officeDocument/2006/relationships/customXml" Target="../customXml/item1550.xml"/><Relationship Id="rId1648" Type="http://schemas.openxmlformats.org/officeDocument/2006/relationships/hyperlink" Target="http://www.uspto.gov/patent/laws-and-regulations/america-invents-act-aia/fees-and-budgetary-issues" TargetMode="External"/><Relationship Id="rId145" Type="http://schemas.openxmlformats.org/officeDocument/2006/relationships/customXml" Target="../customXml/item145.xml"/><Relationship Id="rId352" Type="http://schemas.openxmlformats.org/officeDocument/2006/relationships/customXml" Target="../customXml/item352.xml"/><Relationship Id="rId1203" Type="http://schemas.openxmlformats.org/officeDocument/2006/relationships/customXml" Target="../customXml/item1203.xml"/><Relationship Id="rId1287" Type="http://schemas.openxmlformats.org/officeDocument/2006/relationships/customXml" Target="../customXml/item1287.xml"/><Relationship Id="rId1410" Type="http://schemas.openxmlformats.org/officeDocument/2006/relationships/customXml" Target="../customXml/item1410.xml"/><Relationship Id="rId1508" Type="http://schemas.openxmlformats.org/officeDocument/2006/relationships/customXml" Target="../customXml/item1508.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1494" Type="http://schemas.openxmlformats.org/officeDocument/2006/relationships/customXml" Target="../customXml/item1494.xml"/><Relationship Id="rId296" Type="http://schemas.openxmlformats.org/officeDocument/2006/relationships/customXml" Target="../customXml/item296.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1561" Type="http://schemas.openxmlformats.org/officeDocument/2006/relationships/customXml" Target="../customXml/item1561.xml"/><Relationship Id="rId60" Type="http://schemas.openxmlformats.org/officeDocument/2006/relationships/customXml" Target="../customXml/item60.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298" Type="http://schemas.openxmlformats.org/officeDocument/2006/relationships/customXml" Target="../customXml/item1298.xml"/><Relationship Id="rId1519" Type="http://schemas.openxmlformats.org/officeDocument/2006/relationships/customXml" Target="../customXml/item1519.xml"/><Relationship Id="rId18" Type="http://schemas.openxmlformats.org/officeDocument/2006/relationships/customXml" Target="../customXml/item18.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572" Type="http://schemas.openxmlformats.org/officeDocument/2006/relationships/customXml" Target="../customXml/item1572.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71" Type="http://schemas.openxmlformats.org/officeDocument/2006/relationships/customXml" Target="../customXml/item71.xml"/><Relationship Id="rId234" Type="http://schemas.openxmlformats.org/officeDocument/2006/relationships/customXml" Target="../customXml/item234.xml"/><Relationship Id="rId679" Type="http://schemas.openxmlformats.org/officeDocument/2006/relationships/customXml" Target="../customXml/item679.xml"/><Relationship Id="rId802" Type="http://schemas.openxmlformats.org/officeDocument/2006/relationships/customXml" Target="../customXml/item802.xml"/><Relationship Id="rId886" Type="http://schemas.openxmlformats.org/officeDocument/2006/relationships/customXml" Target="../customXml/item886.xml"/><Relationship Id="rId2" Type="http://schemas.openxmlformats.org/officeDocument/2006/relationships/customXml" Target="../customXml/item2.xml"/><Relationship Id="rId29" Type="http://schemas.openxmlformats.org/officeDocument/2006/relationships/customXml" Target="../customXml/item29.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583" Type="http://schemas.openxmlformats.org/officeDocument/2006/relationships/customXml" Target="../customXml/item1583.xml"/><Relationship Id="rId178" Type="http://schemas.openxmlformats.org/officeDocument/2006/relationships/customXml" Target="../customXml/item178.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82" Type="http://schemas.openxmlformats.org/officeDocument/2006/relationships/customXml" Target="../customXml/item82.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1650" Type="http://schemas.openxmlformats.org/officeDocument/2006/relationships/footer" Target="footer5.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1303" Type="http://schemas.openxmlformats.org/officeDocument/2006/relationships/customXml" Target="../customXml/item1303.xml"/><Relationship Id="rId1510" Type="http://schemas.openxmlformats.org/officeDocument/2006/relationships/customXml" Target="../customXml/item1510.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1594" Type="http://schemas.openxmlformats.org/officeDocument/2006/relationships/customXml" Target="../customXml/item1594.xml"/><Relationship Id="rId1608" Type="http://schemas.openxmlformats.org/officeDocument/2006/relationships/customXml" Target="../customXml/item1608.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1107" Type="http://schemas.openxmlformats.org/officeDocument/2006/relationships/customXml" Target="../customXml/item1107.xml"/><Relationship Id="rId1314" Type="http://schemas.openxmlformats.org/officeDocument/2006/relationships/customXml" Target="../customXml/item1314.xml"/><Relationship Id="rId1521" Type="http://schemas.openxmlformats.org/officeDocument/2006/relationships/customXml" Target="../customXml/item1521.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1619" Type="http://schemas.openxmlformats.org/officeDocument/2006/relationships/settings" Target="settings.xml"/><Relationship Id="rId20" Type="http://schemas.openxmlformats.org/officeDocument/2006/relationships/customXml" Target="../customXml/item20.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267" Type="http://schemas.openxmlformats.org/officeDocument/2006/relationships/customXml" Target="../customXml/item267.xml"/><Relationship Id="rId474" Type="http://schemas.openxmlformats.org/officeDocument/2006/relationships/customXml" Target="../customXml/item474.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532" Type="http://schemas.openxmlformats.org/officeDocument/2006/relationships/customXml" Target="../customXml/item1532.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02" Type="http://schemas.openxmlformats.org/officeDocument/2006/relationships/customXml" Target="../customXml/item902.xml"/><Relationship Id="rId986" Type="http://schemas.openxmlformats.org/officeDocument/2006/relationships/customXml" Target="../customXml/item986.xml"/><Relationship Id="rId31" Type="http://schemas.openxmlformats.org/officeDocument/2006/relationships/customXml" Target="../customXml/item31.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476" Type="http://schemas.openxmlformats.org/officeDocument/2006/relationships/customXml" Target="../customXml/item1476.xml"/><Relationship Id="rId180" Type="http://schemas.openxmlformats.org/officeDocument/2006/relationships/customXml" Target="../customXml/item180.xml"/><Relationship Id="rId278" Type="http://schemas.openxmlformats.org/officeDocument/2006/relationships/customXml" Target="../customXml/item278.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1543" Type="http://schemas.openxmlformats.org/officeDocument/2006/relationships/customXml" Target="../customXml/item1543.xml"/><Relationship Id="rId42" Type="http://schemas.openxmlformats.org/officeDocument/2006/relationships/customXml" Target="../customXml/item42.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1403" Type="http://schemas.openxmlformats.org/officeDocument/2006/relationships/customXml" Target="../customXml/item1403.xml"/><Relationship Id="rId1610" Type="http://schemas.openxmlformats.org/officeDocument/2006/relationships/customXml" Target="../customXml/item1610.xml"/><Relationship Id="rId191" Type="http://schemas.openxmlformats.org/officeDocument/2006/relationships/customXml" Target="../customXml/item191.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customXml" Target="../customXml/item1487.xml"/><Relationship Id="rId289" Type="http://schemas.openxmlformats.org/officeDocument/2006/relationships/customXml" Target="../customXml/item289.xml"/><Relationship Id="rId496" Type="http://schemas.openxmlformats.org/officeDocument/2006/relationships/customXml" Target="../customXml/item496.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1554" Type="http://schemas.openxmlformats.org/officeDocument/2006/relationships/customXml" Target="../customXml/item1554.xml"/><Relationship Id="rId53" Type="http://schemas.openxmlformats.org/officeDocument/2006/relationships/customXml" Target="../customXml/item53.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1207" Type="http://schemas.openxmlformats.org/officeDocument/2006/relationships/customXml" Target="../customXml/item1207.xml"/><Relationship Id="rId1414" Type="http://schemas.openxmlformats.org/officeDocument/2006/relationships/customXml" Target="../customXml/item1414.xml"/><Relationship Id="rId1621" Type="http://schemas.openxmlformats.org/officeDocument/2006/relationships/footnotes" Target="footnotes.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1498" Type="http://schemas.openxmlformats.org/officeDocument/2006/relationships/customXml" Target="../customXml/item1498.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1565" Type="http://schemas.openxmlformats.org/officeDocument/2006/relationships/customXml" Target="../customXml/item1565.xml"/><Relationship Id="rId64" Type="http://schemas.openxmlformats.org/officeDocument/2006/relationships/customXml" Target="../customXml/item64.xml"/><Relationship Id="rId367" Type="http://schemas.openxmlformats.org/officeDocument/2006/relationships/customXml" Target="../customXml/item367.xml"/><Relationship Id="rId574" Type="http://schemas.openxmlformats.org/officeDocument/2006/relationships/customXml" Target="../customXml/item574.xml"/><Relationship Id="rId1120" Type="http://schemas.openxmlformats.org/officeDocument/2006/relationships/customXml" Target="../customXml/item1120.xml"/><Relationship Id="rId1218" Type="http://schemas.openxmlformats.org/officeDocument/2006/relationships/customXml" Target="../customXml/item1218.xml"/><Relationship Id="rId1425" Type="http://schemas.openxmlformats.org/officeDocument/2006/relationships/customXml" Target="../customXml/item1425.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1632" Type="http://schemas.openxmlformats.org/officeDocument/2006/relationships/hyperlink" Target="http://www.uspto.gov/about-us/performance-and-planning/budget-and-financial-information" TargetMode="Externa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1576" Type="http://schemas.openxmlformats.org/officeDocument/2006/relationships/customXml" Target="../customXml/item1576.xml"/><Relationship Id="rId280" Type="http://schemas.openxmlformats.org/officeDocument/2006/relationships/customXml" Target="../customXml/item280.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75" Type="http://schemas.openxmlformats.org/officeDocument/2006/relationships/customXml" Target="../customXml/item75.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806" Type="http://schemas.openxmlformats.org/officeDocument/2006/relationships/customXml" Target="../customXml/item806.xml"/><Relationship Id="rId1436" Type="http://schemas.openxmlformats.org/officeDocument/2006/relationships/customXml" Target="../customXml/item1436.xml"/><Relationship Id="rId1643" Type="http://schemas.openxmlformats.org/officeDocument/2006/relationships/hyperlink" Target="http://www.uspto.gov/patent/laws-and-regulations/america-invents-act-aia/fees-and-budgetary-issues" TargetMode="Externa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1503" Type="http://schemas.openxmlformats.org/officeDocument/2006/relationships/customXml" Target="../customXml/item1503.xml"/><Relationship Id="rId291" Type="http://schemas.openxmlformats.org/officeDocument/2006/relationships/customXml" Target="../customXml/item291.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1587" Type="http://schemas.openxmlformats.org/officeDocument/2006/relationships/customXml" Target="../customXml/item1587.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817" Type="http://schemas.openxmlformats.org/officeDocument/2006/relationships/customXml" Target="../customXml/item817.xml"/><Relationship Id="rId1002" Type="http://schemas.openxmlformats.org/officeDocument/2006/relationships/customXml" Target="../customXml/item1002.xml"/><Relationship Id="rId1447" Type="http://schemas.openxmlformats.org/officeDocument/2006/relationships/customXml" Target="../customXml/item1447.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1307" Type="http://schemas.openxmlformats.org/officeDocument/2006/relationships/customXml" Target="../customXml/item1307.xml"/><Relationship Id="rId1514" Type="http://schemas.openxmlformats.org/officeDocument/2006/relationships/customXml" Target="../customXml/item1514.xml"/><Relationship Id="rId13" Type="http://schemas.openxmlformats.org/officeDocument/2006/relationships/customXml" Target="../customXml/item13.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1598" Type="http://schemas.openxmlformats.org/officeDocument/2006/relationships/customXml" Target="../customXml/item1598.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1220" Type="http://schemas.openxmlformats.org/officeDocument/2006/relationships/customXml" Target="../customXml/item1220.xml"/><Relationship Id="rId1318" Type="http://schemas.openxmlformats.org/officeDocument/2006/relationships/customXml" Target="../customXml/item1318.xml"/><Relationship Id="rId1525" Type="http://schemas.openxmlformats.org/officeDocument/2006/relationships/customXml" Target="../customXml/item1525.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24" Type="http://schemas.openxmlformats.org/officeDocument/2006/relationships/customXml" Target="../customXml/item24.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371" Type="http://schemas.openxmlformats.org/officeDocument/2006/relationships/customXml" Target="../customXml/item1371.xml"/><Relationship Id="rId1469" Type="http://schemas.openxmlformats.org/officeDocument/2006/relationships/customXml" Target="../customXml/item1469.xml"/><Relationship Id="rId173" Type="http://schemas.openxmlformats.org/officeDocument/2006/relationships/customXml" Target="../customXml/item173.xml"/><Relationship Id="rId380" Type="http://schemas.openxmlformats.org/officeDocument/2006/relationships/customXml" Target="../customXml/item380.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906" Type="http://schemas.openxmlformats.org/officeDocument/2006/relationships/customXml" Target="../customXml/item906.xml"/><Relationship Id="rId1329" Type="http://schemas.openxmlformats.org/officeDocument/2006/relationships/customXml" Target="../customXml/item1329.xml"/><Relationship Id="rId1536" Type="http://schemas.openxmlformats.org/officeDocument/2006/relationships/customXml" Target="../customXml/item1536.xml"/><Relationship Id="rId35" Type="http://schemas.openxmlformats.org/officeDocument/2006/relationships/customXml" Target="../customXml/item35.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1603" Type="http://schemas.openxmlformats.org/officeDocument/2006/relationships/customXml" Target="../customXml/item1603.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251" Type="http://schemas.openxmlformats.org/officeDocument/2006/relationships/customXml" Target="../customXml/item251.xml"/><Relationship Id="rId489" Type="http://schemas.openxmlformats.org/officeDocument/2006/relationships/customXml" Target="../customXml/item489.xml"/><Relationship Id="rId696" Type="http://schemas.openxmlformats.org/officeDocument/2006/relationships/customXml" Target="../customXml/item696.xml"/><Relationship Id="rId917" Type="http://schemas.openxmlformats.org/officeDocument/2006/relationships/customXml" Target="../customXml/item917.xml"/><Relationship Id="rId1102" Type="http://schemas.openxmlformats.org/officeDocument/2006/relationships/customXml" Target="../customXml/item1102.xml"/><Relationship Id="rId1547" Type="http://schemas.openxmlformats.org/officeDocument/2006/relationships/customXml" Target="../customXml/item1547.xml"/><Relationship Id="rId46" Type="http://schemas.openxmlformats.org/officeDocument/2006/relationships/customXml" Target="../customXml/item46.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1407" Type="http://schemas.openxmlformats.org/officeDocument/2006/relationships/customXml" Target="../customXml/item1407.xml"/><Relationship Id="rId1614" Type="http://schemas.openxmlformats.org/officeDocument/2006/relationships/customXml" Target="../customXml/item1614.xml"/><Relationship Id="rId111" Type="http://schemas.openxmlformats.org/officeDocument/2006/relationships/customXml" Target="../customXml/item111.xml"/><Relationship Id="rId195" Type="http://schemas.openxmlformats.org/officeDocument/2006/relationships/customXml" Target="../customXml/item195.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623" Type="http://schemas.openxmlformats.org/officeDocument/2006/relationships/customXml" Target="../customXml/item623.xml"/><Relationship Id="rId830" Type="http://schemas.openxmlformats.org/officeDocument/2006/relationships/customXml" Target="../customXml/item830.xml"/><Relationship Id="rId928" Type="http://schemas.openxmlformats.org/officeDocument/2006/relationships/customXml" Target="../customXml/item928.xml"/><Relationship Id="rId1460" Type="http://schemas.openxmlformats.org/officeDocument/2006/relationships/customXml" Target="../customXml/item1460.xml"/><Relationship Id="rId1558" Type="http://schemas.openxmlformats.org/officeDocument/2006/relationships/customXml" Target="../customXml/item1558.xml"/><Relationship Id="rId57" Type="http://schemas.openxmlformats.org/officeDocument/2006/relationships/customXml" Target="../customXml/item57.xml"/><Relationship Id="rId262" Type="http://schemas.openxmlformats.org/officeDocument/2006/relationships/customXml" Target="../customXml/item262.xml"/><Relationship Id="rId567" Type="http://schemas.openxmlformats.org/officeDocument/2006/relationships/customXml" Target="../customXml/item567.xml"/><Relationship Id="rId1113" Type="http://schemas.openxmlformats.org/officeDocument/2006/relationships/customXml" Target="../customXml/item1113.xml"/><Relationship Id="rId1197" Type="http://schemas.openxmlformats.org/officeDocument/2006/relationships/customXml" Target="../customXml/item1197.xml"/><Relationship Id="rId1320" Type="http://schemas.openxmlformats.org/officeDocument/2006/relationships/customXml" Target="../customXml/item1320.xml"/><Relationship Id="rId1418" Type="http://schemas.openxmlformats.org/officeDocument/2006/relationships/customXml" Target="../customXml/item1418.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1625" Type="http://schemas.openxmlformats.org/officeDocument/2006/relationships/header" Target="header2.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1569" Type="http://schemas.openxmlformats.org/officeDocument/2006/relationships/customXml" Target="../customXml/item1569.xml"/><Relationship Id="rId273" Type="http://schemas.openxmlformats.org/officeDocument/2006/relationships/customXml" Target="../customXml/item273.xml"/><Relationship Id="rId480" Type="http://schemas.openxmlformats.org/officeDocument/2006/relationships/customXml" Target="../customXml/item480.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68" Type="http://schemas.openxmlformats.org/officeDocument/2006/relationships/customXml" Target="../customXml/item68.xml"/><Relationship Id="rId133" Type="http://schemas.openxmlformats.org/officeDocument/2006/relationships/customXml" Target="../customXml/item133.xml"/><Relationship Id="rId340" Type="http://schemas.openxmlformats.org/officeDocument/2006/relationships/customXml" Target="../customXml/item340.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1429" Type="http://schemas.openxmlformats.org/officeDocument/2006/relationships/customXml" Target="../customXml/item1429.xml"/><Relationship Id="rId1636" Type="http://schemas.openxmlformats.org/officeDocument/2006/relationships/hyperlink" Target="http://www.uspto.gov/sites/default/files/documents/USPTOFY15PAR.pdf" TargetMode="External"/><Relationship Id="rId200" Type="http://schemas.openxmlformats.org/officeDocument/2006/relationships/customXml" Target="../customXml/item200.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customXml" Target="../customXml/item148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79" Type="http://schemas.openxmlformats.org/officeDocument/2006/relationships/customXml" Target="../customXml/item79.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1202" Type="http://schemas.openxmlformats.org/officeDocument/2006/relationships/customXml" Target="../customXml/item1202.xml"/><Relationship Id="rId1647" Type="http://schemas.openxmlformats.org/officeDocument/2006/relationships/hyperlink" Target="http://www.uspto.gov/patent/laws-and-regulations/america-invents-act-aia/fees-and-budgetary-issues" TargetMode="Externa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1493" Type="http://schemas.openxmlformats.org/officeDocument/2006/relationships/customXml" Target="../customXml/item1493.xml"/><Relationship Id="rId1507" Type="http://schemas.openxmlformats.org/officeDocument/2006/relationships/customXml" Target="../customXml/item1507.xml"/><Relationship Id="rId211" Type="http://schemas.openxmlformats.org/officeDocument/2006/relationships/customXml" Target="../customXml/item211.xml"/><Relationship Id="rId295" Type="http://schemas.openxmlformats.org/officeDocument/2006/relationships/customXml" Target="../customXml/item295.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60" Type="http://schemas.openxmlformats.org/officeDocument/2006/relationships/customXml" Target="../customXml/item1560.xml"/><Relationship Id="rId155" Type="http://schemas.openxmlformats.org/officeDocument/2006/relationships/customXml" Target="../customXml/item155.xml"/><Relationship Id="rId362" Type="http://schemas.openxmlformats.org/officeDocument/2006/relationships/customXml" Target="../customXml/item362.xml"/><Relationship Id="rId1213" Type="http://schemas.openxmlformats.org/officeDocument/2006/relationships/customXml" Target="../customXml/item1213.xml"/><Relationship Id="rId1297" Type="http://schemas.openxmlformats.org/officeDocument/2006/relationships/customXml" Target="../customXml/item1297.xml"/><Relationship Id="rId1420" Type="http://schemas.openxmlformats.org/officeDocument/2006/relationships/customXml" Target="../customXml/item1420.xml"/><Relationship Id="rId1518" Type="http://schemas.openxmlformats.org/officeDocument/2006/relationships/customXml" Target="../customXml/item1518.xml"/><Relationship Id="rId222" Type="http://schemas.openxmlformats.org/officeDocument/2006/relationships/customXml" Target="../customXml/item222.xml"/><Relationship Id="rId667" Type="http://schemas.openxmlformats.org/officeDocument/2006/relationships/customXml" Target="../customXml/item667.xml"/><Relationship Id="rId874" Type="http://schemas.openxmlformats.org/officeDocument/2006/relationships/customXml" Target="../customXml/item874.xml"/><Relationship Id="rId17" Type="http://schemas.openxmlformats.org/officeDocument/2006/relationships/customXml" Target="../customXml/item17.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1571" Type="http://schemas.openxmlformats.org/officeDocument/2006/relationships/customXml" Target="../customXml/item1571.xml"/><Relationship Id="rId70" Type="http://schemas.openxmlformats.org/officeDocument/2006/relationships/customXml" Target="../customXml/item70.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1529" Type="http://schemas.openxmlformats.org/officeDocument/2006/relationships/customXml" Target="../customXml/item1529.xml"/><Relationship Id="rId28" Type="http://schemas.openxmlformats.org/officeDocument/2006/relationships/customXml" Target="../customXml/item28.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1582" Type="http://schemas.openxmlformats.org/officeDocument/2006/relationships/customXml" Target="../customXml/item1582.xml"/><Relationship Id="rId81" Type="http://schemas.openxmlformats.org/officeDocument/2006/relationships/customXml" Target="../customXml/item81.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244" Type="http://schemas.openxmlformats.org/officeDocument/2006/relationships/customXml" Target="../customXml/item244.xml"/><Relationship Id="rId689" Type="http://schemas.openxmlformats.org/officeDocument/2006/relationships/customXml" Target="../customXml/item689.xml"/><Relationship Id="rId896" Type="http://schemas.openxmlformats.org/officeDocument/2006/relationships/customXml" Target="../customXml/item896.xml"/><Relationship Id="rId1081" Type="http://schemas.openxmlformats.org/officeDocument/2006/relationships/customXml" Target="../customXml/item1081.xml"/><Relationship Id="rId1302" Type="http://schemas.openxmlformats.org/officeDocument/2006/relationships/customXml" Target="../customXml/item1302.xml"/><Relationship Id="rId39" Type="http://schemas.openxmlformats.org/officeDocument/2006/relationships/customXml" Target="../customXml/item39.xml"/><Relationship Id="rId451" Type="http://schemas.openxmlformats.org/officeDocument/2006/relationships/customXml" Target="../customXml/item451.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593" Type="http://schemas.openxmlformats.org/officeDocument/2006/relationships/customXml" Target="../customXml/item1593.xml"/><Relationship Id="rId1607" Type="http://schemas.openxmlformats.org/officeDocument/2006/relationships/customXml" Target="../customXml/item1607.xml"/><Relationship Id="rId104" Type="http://schemas.openxmlformats.org/officeDocument/2006/relationships/customXml" Target="../customXml/item104.xml"/><Relationship Id="rId188" Type="http://schemas.openxmlformats.org/officeDocument/2006/relationships/customXml" Target="../customXml/item188.xml"/><Relationship Id="rId311" Type="http://schemas.openxmlformats.org/officeDocument/2006/relationships/customXml" Target="../customXml/item311.xml"/><Relationship Id="rId395" Type="http://schemas.openxmlformats.org/officeDocument/2006/relationships/customXml" Target="../customXml/item395.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106" Type="http://schemas.openxmlformats.org/officeDocument/2006/relationships/customXml" Target="../customXml/item1106.xml"/><Relationship Id="rId1313" Type="http://schemas.openxmlformats.org/officeDocument/2006/relationships/customXml" Target="../customXml/item1313.xml"/><Relationship Id="rId1397" Type="http://schemas.openxmlformats.org/officeDocument/2006/relationships/customXml" Target="../customXml/item1397.xml"/><Relationship Id="rId1520" Type="http://schemas.openxmlformats.org/officeDocument/2006/relationships/customXml" Target="../customXml/item1520.xml"/><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1618" Type="http://schemas.openxmlformats.org/officeDocument/2006/relationships/styles" Target="styles.xml"/><Relationship Id="rId199" Type="http://schemas.openxmlformats.org/officeDocument/2006/relationships/customXml" Target="../customXml/item199.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1531" Type="http://schemas.openxmlformats.org/officeDocument/2006/relationships/customXml" Target="../customXml/item1531.xml"/><Relationship Id="rId30" Type="http://schemas.openxmlformats.org/officeDocument/2006/relationships/customXml" Target="../customXml/item30.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85" Type="http://schemas.openxmlformats.org/officeDocument/2006/relationships/customXml" Target="../customXml/item985.xml"/><Relationship Id="rId1170" Type="http://schemas.openxmlformats.org/officeDocument/2006/relationships/customXml" Target="../customXml/item1170.xml"/><Relationship Id="rId1629" Type="http://schemas.openxmlformats.org/officeDocument/2006/relationships/footer" Target="footer3.xml"/><Relationship Id="rId638" Type="http://schemas.openxmlformats.org/officeDocument/2006/relationships/customXml" Target="../customXml/item638.xml"/><Relationship Id="rId845" Type="http://schemas.openxmlformats.org/officeDocument/2006/relationships/customXml" Target="../customXml/item845.xml"/><Relationship Id="rId1030" Type="http://schemas.openxmlformats.org/officeDocument/2006/relationships/customXml" Target="../customXml/item1030.xml"/><Relationship Id="rId1268" Type="http://schemas.openxmlformats.org/officeDocument/2006/relationships/customXml" Target="../customXml/item1268.xml"/><Relationship Id="rId1475" Type="http://schemas.openxmlformats.org/officeDocument/2006/relationships/customXml" Target="../customXml/item1475.xml"/><Relationship Id="rId277" Type="http://schemas.openxmlformats.org/officeDocument/2006/relationships/customXml" Target="../customXml/item277.xml"/><Relationship Id="rId400" Type="http://schemas.openxmlformats.org/officeDocument/2006/relationships/customXml" Target="../customXml/item400.xml"/><Relationship Id="rId484" Type="http://schemas.openxmlformats.org/officeDocument/2006/relationships/customXml" Target="../customXml/item484.xml"/><Relationship Id="rId705" Type="http://schemas.openxmlformats.org/officeDocument/2006/relationships/customXml" Target="../customXml/item705.xml"/><Relationship Id="rId1128" Type="http://schemas.openxmlformats.org/officeDocument/2006/relationships/customXml" Target="../customXml/item1128.xml"/><Relationship Id="rId1335" Type="http://schemas.openxmlformats.org/officeDocument/2006/relationships/customXml" Target="../customXml/item1335.xml"/><Relationship Id="rId1542" Type="http://schemas.openxmlformats.org/officeDocument/2006/relationships/customXml" Target="../customXml/item1542.xml"/><Relationship Id="rId137" Type="http://schemas.openxmlformats.org/officeDocument/2006/relationships/customXml" Target="../customXml/item137.xml"/><Relationship Id="rId344" Type="http://schemas.openxmlformats.org/officeDocument/2006/relationships/customXml" Target="../customXml/item344.xml"/><Relationship Id="rId691" Type="http://schemas.openxmlformats.org/officeDocument/2006/relationships/customXml" Target="../customXml/item691.xml"/><Relationship Id="rId789" Type="http://schemas.openxmlformats.org/officeDocument/2006/relationships/customXml" Target="../customXml/item789.xml"/><Relationship Id="rId912" Type="http://schemas.openxmlformats.org/officeDocument/2006/relationships/customXml" Target="../customXml/item912.xml"/><Relationship Id="rId996" Type="http://schemas.openxmlformats.org/officeDocument/2006/relationships/customXml" Target="../customXml/item996.xml"/><Relationship Id="rId41" Type="http://schemas.openxmlformats.org/officeDocument/2006/relationships/customXml" Target="../customXml/item41.xml"/><Relationship Id="rId551" Type="http://schemas.openxmlformats.org/officeDocument/2006/relationships/customXml" Target="../customXml/item551.xml"/><Relationship Id="rId649" Type="http://schemas.openxmlformats.org/officeDocument/2006/relationships/customXml" Target="../customXml/item649.xml"/><Relationship Id="rId856" Type="http://schemas.openxmlformats.org/officeDocument/2006/relationships/customXml" Target="../customXml/item856.xml"/><Relationship Id="rId1181" Type="http://schemas.openxmlformats.org/officeDocument/2006/relationships/customXml" Target="../customXml/item1181.xml"/><Relationship Id="rId1279" Type="http://schemas.openxmlformats.org/officeDocument/2006/relationships/customXml" Target="../customXml/item1279.xml"/><Relationship Id="rId1402" Type="http://schemas.openxmlformats.org/officeDocument/2006/relationships/customXml" Target="../customXml/item1402.xml"/><Relationship Id="rId1486" Type="http://schemas.openxmlformats.org/officeDocument/2006/relationships/customXml" Target="../customXml/item1486.xml"/><Relationship Id="rId190" Type="http://schemas.openxmlformats.org/officeDocument/2006/relationships/customXml" Target="../customXml/item190.xml"/><Relationship Id="rId204" Type="http://schemas.openxmlformats.org/officeDocument/2006/relationships/customXml" Target="../customXml/item204.xml"/><Relationship Id="rId288" Type="http://schemas.openxmlformats.org/officeDocument/2006/relationships/customXml" Target="../customXml/item288.xml"/><Relationship Id="rId411" Type="http://schemas.openxmlformats.org/officeDocument/2006/relationships/customXml" Target="../customXml/item411.xml"/><Relationship Id="rId509" Type="http://schemas.openxmlformats.org/officeDocument/2006/relationships/customXml" Target="../customXml/item509.xml"/><Relationship Id="rId1041" Type="http://schemas.openxmlformats.org/officeDocument/2006/relationships/customXml" Target="../customXml/item1041.xml"/><Relationship Id="rId1139" Type="http://schemas.openxmlformats.org/officeDocument/2006/relationships/customXml" Target="../customXml/item1139.xml"/><Relationship Id="rId1346" Type="http://schemas.openxmlformats.org/officeDocument/2006/relationships/customXml" Target="../customXml/item1346.xml"/><Relationship Id="rId495" Type="http://schemas.openxmlformats.org/officeDocument/2006/relationships/customXml" Target="../customXml/item495.xml"/><Relationship Id="rId716" Type="http://schemas.openxmlformats.org/officeDocument/2006/relationships/customXml" Target="../customXml/item716.xml"/><Relationship Id="rId923" Type="http://schemas.openxmlformats.org/officeDocument/2006/relationships/customXml" Target="../customXml/item923.xml"/><Relationship Id="rId1553" Type="http://schemas.openxmlformats.org/officeDocument/2006/relationships/customXml" Target="../customXml/item1553.xml"/><Relationship Id="rId52" Type="http://schemas.openxmlformats.org/officeDocument/2006/relationships/customXml" Target="../customXml/item52.xml"/><Relationship Id="rId148" Type="http://schemas.openxmlformats.org/officeDocument/2006/relationships/customXml" Target="../customXml/item148.xml"/><Relationship Id="rId355" Type="http://schemas.openxmlformats.org/officeDocument/2006/relationships/customXml" Target="../customXml/item355.xml"/><Relationship Id="rId562" Type="http://schemas.openxmlformats.org/officeDocument/2006/relationships/customXml" Target="../customXml/item562.xml"/><Relationship Id="rId1192" Type="http://schemas.openxmlformats.org/officeDocument/2006/relationships/customXml" Target="../customXml/item1192.xml"/><Relationship Id="rId1206" Type="http://schemas.openxmlformats.org/officeDocument/2006/relationships/customXml" Target="../customXml/item1206.xml"/><Relationship Id="rId1413" Type="http://schemas.openxmlformats.org/officeDocument/2006/relationships/customXml" Target="../customXml/item1413.xml"/><Relationship Id="rId1620" Type="http://schemas.openxmlformats.org/officeDocument/2006/relationships/webSettings" Target="webSettings.xml"/><Relationship Id="rId215" Type="http://schemas.openxmlformats.org/officeDocument/2006/relationships/customXml" Target="../customXml/item215.xml"/><Relationship Id="rId422" Type="http://schemas.openxmlformats.org/officeDocument/2006/relationships/customXml" Target="../customXml/item422.xml"/><Relationship Id="rId867" Type="http://schemas.openxmlformats.org/officeDocument/2006/relationships/customXml" Target="../customXml/item867.xml"/><Relationship Id="rId1052" Type="http://schemas.openxmlformats.org/officeDocument/2006/relationships/customXml" Target="../customXml/item1052.xml"/><Relationship Id="rId1497" Type="http://schemas.openxmlformats.org/officeDocument/2006/relationships/customXml" Target="../customXml/item1497.xml"/><Relationship Id="rId299" Type="http://schemas.openxmlformats.org/officeDocument/2006/relationships/customXml" Target="../customXml/item299.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1564" Type="http://schemas.openxmlformats.org/officeDocument/2006/relationships/customXml" Target="../customXml/item1564.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1217" Type="http://schemas.openxmlformats.org/officeDocument/2006/relationships/customXml" Target="../customXml/item1217.xml"/><Relationship Id="rId1424" Type="http://schemas.openxmlformats.org/officeDocument/2006/relationships/customXml" Target="../customXml/item1424.xml"/><Relationship Id="rId1631" Type="http://schemas.openxmlformats.org/officeDocument/2006/relationships/hyperlink" Target="http://www.uspto.gov/patent/laws-and-regulations/america-invents-act-aia/fees-and-budgetary-issues" TargetMode="Externa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1575" Type="http://schemas.openxmlformats.org/officeDocument/2006/relationships/customXml" Target="../customXml/item1575.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1642" Type="http://schemas.openxmlformats.org/officeDocument/2006/relationships/hyperlink" Target="http://www.uspto.gov/patent/laws-and-regulations/america-invents-act-aia/fees-and-budgetary-issues" TargetMode="Externa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customXml" Target="../customXml/item1281.xml"/><Relationship Id="rId1379" Type="http://schemas.openxmlformats.org/officeDocument/2006/relationships/customXml" Target="../customXml/item1379.xml"/><Relationship Id="rId1502" Type="http://schemas.openxmlformats.org/officeDocument/2006/relationships/customXml" Target="../customXml/item1502.xml"/><Relationship Id="rId1586" Type="http://schemas.openxmlformats.org/officeDocument/2006/relationships/customXml" Target="../customXml/item1586.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customXml" Target="../customXml/item816.xml"/><Relationship Id="rId1001" Type="http://schemas.openxmlformats.org/officeDocument/2006/relationships/customXml" Target="../customXml/item1001.xml"/><Relationship Id="rId1446" Type="http://schemas.openxmlformats.org/officeDocument/2006/relationships/customXml" Target="../customXml/item1446.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1306" Type="http://schemas.openxmlformats.org/officeDocument/2006/relationships/customXml" Target="../customXml/item1306.xml"/><Relationship Id="rId1513" Type="http://schemas.openxmlformats.org/officeDocument/2006/relationships/customXml" Target="../customXml/item1513.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1597" Type="http://schemas.openxmlformats.org/officeDocument/2006/relationships/customXml" Target="../customXml/item1597.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1317" Type="http://schemas.openxmlformats.org/officeDocument/2006/relationships/customXml" Target="../customXml/item1317.xml"/><Relationship Id="rId1524" Type="http://schemas.openxmlformats.org/officeDocument/2006/relationships/customXml" Target="../customXml/item1524.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1230" Type="http://schemas.openxmlformats.org/officeDocument/2006/relationships/customXml" Target="../customXml/item1230.xml"/><Relationship Id="rId1328" Type="http://schemas.openxmlformats.org/officeDocument/2006/relationships/customXml" Target="../customXml/item1328.xml"/><Relationship Id="rId1535" Type="http://schemas.openxmlformats.org/officeDocument/2006/relationships/customXml" Target="../customXml/item1535.xml"/><Relationship Id="rId337" Type="http://schemas.openxmlformats.org/officeDocument/2006/relationships/customXml" Target="../customXml/item337.xml"/><Relationship Id="rId891" Type="http://schemas.openxmlformats.org/officeDocument/2006/relationships/customXml" Target="../customXml/item891.xml"/><Relationship Id="rId905" Type="http://schemas.openxmlformats.org/officeDocument/2006/relationships/customXml" Target="../customXml/item905.xml"/><Relationship Id="rId989" Type="http://schemas.openxmlformats.org/officeDocument/2006/relationships/customXml" Target="../customXml/item989.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customXml" Target="../customXml/item1479.xml"/><Relationship Id="rId1602" Type="http://schemas.openxmlformats.org/officeDocument/2006/relationships/customXml" Target="../customXml/item1602.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1546" Type="http://schemas.openxmlformats.org/officeDocument/2006/relationships/customXml" Target="../customXml/item1546.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1406" Type="http://schemas.openxmlformats.org/officeDocument/2006/relationships/customXml" Target="../customXml/item1406.xml"/><Relationship Id="rId1613" Type="http://schemas.openxmlformats.org/officeDocument/2006/relationships/customXml" Target="../customXml/item1613.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261" Type="http://schemas.openxmlformats.org/officeDocument/2006/relationships/customXml" Target="../customXml/item261.xml"/><Relationship Id="rId499" Type="http://schemas.openxmlformats.org/officeDocument/2006/relationships/customXml" Target="../customXml/item499.xml"/><Relationship Id="rId927" Type="http://schemas.openxmlformats.org/officeDocument/2006/relationships/customXml" Target="../customXml/item927.xml"/><Relationship Id="rId1112" Type="http://schemas.openxmlformats.org/officeDocument/2006/relationships/customXml" Target="../customXml/item1112.xml"/><Relationship Id="rId1557" Type="http://schemas.openxmlformats.org/officeDocument/2006/relationships/customXml" Target="../customXml/item1557.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1417" Type="http://schemas.openxmlformats.org/officeDocument/2006/relationships/customXml" Target="../customXml/item1417.xml"/><Relationship Id="rId1624" Type="http://schemas.openxmlformats.org/officeDocument/2006/relationships/header" Target="header1.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1568" Type="http://schemas.openxmlformats.org/officeDocument/2006/relationships/customXml" Target="../customXml/item1568.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635" Type="http://schemas.openxmlformats.org/officeDocument/2006/relationships/hyperlink" Target="https://www.cbo.gov/about/products/budget_economic_data" TargetMode="Externa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openxmlformats.org/officeDocument/2006/relationships/customXml" Target="../customXml/item1481.xml"/><Relationship Id="rId1579" Type="http://schemas.openxmlformats.org/officeDocument/2006/relationships/customXml" Target="../customXml/item1579.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1646" Type="http://schemas.openxmlformats.org/officeDocument/2006/relationships/hyperlink" Target="http://www.uspto.gov/patent/laws-and-regulations/america-invents-act-aia/fees-and-budgetary-issues" TargetMode="Externa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1492" Type="http://schemas.openxmlformats.org/officeDocument/2006/relationships/customXml" Target="../customXml/item1492.xml"/><Relationship Id="rId1506" Type="http://schemas.openxmlformats.org/officeDocument/2006/relationships/customXml" Target="../customXml/item1506.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1005" Type="http://schemas.openxmlformats.org/officeDocument/2006/relationships/customXml" Target="../customXml/item1005.xml"/><Relationship Id="rId1212" Type="http://schemas.openxmlformats.org/officeDocument/2006/relationships/customXml" Target="../customXml/item1212.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1517" Type="http://schemas.openxmlformats.org/officeDocument/2006/relationships/customXml" Target="../customXml/item1517.xml"/><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570" Type="http://schemas.openxmlformats.org/officeDocument/2006/relationships/customXml" Target="../customXml/item1570.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1528" Type="http://schemas.openxmlformats.org/officeDocument/2006/relationships/customXml" Target="../customXml/item1528.xml"/><Relationship Id="rId232" Type="http://schemas.openxmlformats.org/officeDocument/2006/relationships/customXml" Target="../customXml/item232.xml"/><Relationship Id="rId884" Type="http://schemas.openxmlformats.org/officeDocument/2006/relationships/customXml" Target="../customXml/item884.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1581" Type="http://schemas.openxmlformats.org/officeDocument/2006/relationships/customXml" Target="../customXml/item1581.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909" Type="http://schemas.openxmlformats.org/officeDocument/2006/relationships/customXml" Target="../customXml/item909.xml"/><Relationship Id="rId1080" Type="http://schemas.openxmlformats.org/officeDocument/2006/relationships/customXml" Target="../customXml/item1080.xml"/><Relationship Id="rId1301" Type="http://schemas.openxmlformats.org/officeDocument/2006/relationships/customXml" Target="../customXml/item1301.xml"/><Relationship Id="rId1539" Type="http://schemas.openxmlformats.org/officeDocument/2006/relationships/customXml" Target="../customXml/item1539.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1592" Type="http://schemas.openxmlformats.org/officeDocument/2006/relationships/customXml" Target="../customXml/item1592.xml"/><Relationship Id="rId1606" Type="http://schemas.openxmlformats.org/officeDocument/2006/relationships/customXml" Target="../customXml/item1606.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05" Type="http://schemas.openxmlformats.org/officeDocument/2006/relationships/customXml" Target="../customXml/item1105.xml"/><Relationship Id="rId1312" Type="http://schemas.openxmlformats.org/officeDocument/2006/relationships/customXml" Target="../customXml/item1312.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1617" Type="http://schemas.openxmlformats.org/officeDocument/2006/relationships/numbering" Target="numbering.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265" Type="http://schemas.openxmlformats.org/officeDocument/2006/relationships/customXml" Target="../customXml/item265.xml"/><Relationship Id="rId472" Type="http://schemas.openxmlformats.org/officeDocument/2006/relationships/customXml" Target="../customXml/item472.xml"/><Relationship Id="rId900" Type="http://schemas.openxmlformats.org/officeDocument/2006/relationships/customXml" Target="../customXml/item900.xml"/><Relationship Id="rId1323" Type="http://schemas.openxmlformats.org/officeDocument/2006/relationships/customXml" Target="../customXml/item1323.xml"/><Relationship Id="rId1530" Type="http://schemas.openxmlformats.org/officeDocument/2006/relationships/customXml" Target="../customXml/item1530.xml"/><Relationship Id="rId1628" Type="http://schemas.openxmlformats.org/officeDocument/2006/relationships/header" Target="header3.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1541" Type="http://schemas.openxmlformats.org/officeDocument/2006/relationships/customXml" Target="../customXml/item1541.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1401" Type="http://schemas.openxmlformats.org/officeDocument/2006/relationships/customXml" Target="../customXml/item1401.xml"/><Relationship Id="rId1639" Type="http://schemas.openxmlformats.org/officeDocument/2006/relationships/hyperlink" Target="http://www.uspto.gov/sites/default/files/news/publications/IP_Report_March_2012.pdf" TargetMode="Externa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customXml" Target="../customXml/item1485.xm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552" Type="http://schemas.openxmlformats.org/officeDocument/2006/relationships/customXml" Target="../customXml/item1552.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1205" Type="http://schemas.openxmlformats.org/officeDocument/2006/relationships/customXml" Target="../customXml/item1205.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12" Type="http://schemas.openxmlformats.org/officeDocument/2006/relationships/customXml" Target="../customXml/item1412.xml"/><Relationship Id="rId1496" Type="http://schemas.openxmlformats.org/officeDocument/2006/relationships/customXml" Target="../customXml/item1496.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1563" Type="http://schemas.openxmlformats.org/officeDocument/2006/relationships/customXml" Target="../customXml/item1563.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1216" Type="http://schemas.openxmlformats.org/officeDocument/2006/relationships/customXml" Target="../customXml/item1216.xml"/><Relationship Id="rId1423" Type="http://schemas.openxmlformats.org/officeDocument/2006/relationships/customXml" Target="../customXml/item1423.xml"/><Relationship Id="rId1630" Type="http://schemas.openxmlformats.org/officeDocument/2006/relationships/footer" Target="footer4.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1574" Type="http://schemas.openxmlformats.org/officeDocument/2006/relationships/customXml" Target="../customXml/item1574.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1641" Type="http://schemas.openxmlformats.org/officeDocument/2006/relationships/hyperlink" Target="http://www.uspto.gov/patent/laws-and-regulations/america-invents-act-aia/fees-and-budgetary-issues" TargetMode="Externa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1501" Type="http://schemas.openxmlformats.org/officeDocument/2006/relationships/customXml" Target="../customXml/item1501.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1585" Type="http://schemas.openxmlformats.org/officeDocument/2006/relationships/customXml" Target="../customXml/item1585.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1652" Type="http://schemas.openxmlformats.org/officeDocument/2006/relationships/theme" Target="theme/theme1.xml"/><Relationship Id="rId247" Type="http://schemas.openxmlformats.org/officeDocument/2006/relationships/customXml" Target="../customXml/item247.xml"/><Relationship Id="rId899" Type="http://schemas.openxmlformats.org/officeDocument/2006/relationships/customXml" Target="../customXml/item899.xml"/><Relationship Id="rId1000" Type="http://schemas.openxmlformats.org/officeDocument/2006/relationships/customXml" Target="../customXml/item1000.xml"/><Relationship Id="rId1084" Type="http://schemas.openxmlformats.org/officeDocument/2006/relationships/customXml" Target="../customXml/item1084.xml"/><Relationship Id="rId1305" Type="http://schemas.openxmlformats.org/officeDocument/2006/relationships/customXml" Target="../customXml/item1305.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512" Type="http://schemas.openxmlformats.org/officeDocument/2006/relationships/customXml" Target="../customXml/item1512.xml"/><Relationship Id="rId1596" Type="http://schemas.openxmlformats.org/officeDocument/2006/relationships/customXml" Target="../customXml/item1596.xml"/><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95" Type="http://schemas.openxmlformats.org/officeDocument/2006/relationships/customXml" Target="../customXml/item95.xml"/><Relationship Id="rId160" Type="http://schemas.openxmlformats.org/officeDocument/2006/relationships/customXml" Target="../customXml/item160.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1316" Type="http://schemas.openxmlformats.org/officeDocument/2006/relationships/customXml" Target="../customXml/item1316.xml"/><Relationship Id="rId1523" Type="http://schemas.openxmlformats.org/officeDocument/2006/relationships/customXml" Target="../customXml/item1523.xml"/><Relationship Id="rId22" Type="http://schemas.openxmlformats.org/officeDocument/2006/relationships/customXml" Target="../customXml/item22.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171" Type="http://schemas.openxmlformats.org/officeDocument/2006/relationships/customXml" Target="../customXml/item171.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904" Type="http://schemas.openxmlformats.org/officeDocument/2006/relationships/customXml" Target="../customXml/item904.xml"/><Relationship Id="rId1327" Type="http://schemas.openxmlformats.org/officeDocument/2006/relationships/customXml" Target="../customXml/item1327.xml"/><Relationship Id="rId1534" Type="http://schemas.openxmlformats.org/officeDocument/2006/relationships/customXml" Target="../customXml/item1534.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1601" Type="http://schemas.openxmlformats.org/officeDocument/2006/relationships/customXml" Target="../customXml/item1601.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1545" Type="http://schemas.openxmlformats.org/officeDocument/2006/relationships/customXml" Target="../customXml/item1545.xml"/><Relationship Id="rId347" Type="http://schemas.openxmlformats.org/officeDocument/2006/relationships/customXml" Target="../customXml/item347.xml"/><Relationship Id="rId999" Type="http://schemas.openxmlformats.org/officeDocument/2006/relationships/customXml" Target="../customXml/item999.xml"/><Relationship Id="rId1100" Type="http://schemas.openxmlformats.org/officeDocument/2006/relationships/customXml" Target="../customXml/item1100.xml"/><Relationship Id="rId1184" Type="http://schemas.openxmlformats.org/officeDocument/2006/relationships/customXml" Target="../customXml/item1184.xml"/><Relationship Id="rId1405" Type="http://schemas.openxmlformats.org/officeDocument/2006/relationships/customXml" Target="../customXml/item1405.xml"/><Relationship Id="rId44" Type="http://schemas.openxmlformats.org/officeDocument/2006/relationships/customXml" Target="../customXml/item44.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customXml" Target="../customXml/item1489.xml"/><Relationship Id="rId1612" Type="http://schemas.openxmlformats.org/officeDocument/2006/relationships/customXml" Target="../customXml/item1612.xml"/><Relationship Id="rId193" Type="http://schemas.openxmlformats.org/officeDocument/2006/relationships/customXml" Target="../customXml/item193.xml"/><Relationship Id="rId207" Type="http://schemas.openxmlformats.org/officeDocument/2006/relationships/customXml" Target="../customXml/item207.xml"/><Relationship Id="rId414" Type="http://schemas.openxmlformats.org/officeDocument/2006/relationships/customXml" Target="../customXml/item414.xml"/><Relationship Id="rId498" Type="http://schemas.openxmlformats.org/officeDocument/2006/relationships/customXml" Target="../customXml/item498.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60" Type="http://schemas.openxmlformats.org/officeDocument/2006/relationships/customXml" Target="../customXml/item260.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1556" Type="http://schemas.openxmlformats.org/officeDocument/2006/relationships/customXml" Target="../customXml/item1556.xml"/><Relationship Id="rId55" Type="http://schemas.openxmlformats.org/officeDocument/2006/relationships/customXml" Target="../customXml/item55.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1209" Type="http://schemas.openxmlformats.org/officeDocument/2006/relationships/customXml" Target="../customXml/item1209.xml"/><Relationship Id="rId1416" Type="http://schemas.openxmlformats.org/officeDocument/2006/relationships/customXml" Target="../customXml/item1416.xml"/><Relationship Id="rId1623" Type="http://schemas.openxmlformats.org/officeDocument/2006/relationships/image" Target="media/image1.png"/><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71" Type="http://schemas.openxmlformats.org/officeDocument/2006/relationships/customXml" Target="../customXml/item271.xml"/><Relationship Id="rId937" Type="http://schemas.openxmlformats.org/officeDocument/2006/relationships/customXml" Target="../customXml/item937.xml"/><Relationship Id="rId1122" Type="http://schemas.openxmlformats.org/officeDocument/2006/relationships/customXml" Target="../customXml/item1122.xml"/><Relationship Id="rId1567" Type="http://schemas.openxmlformats.org/officeDocument/2006/relationships/customXml" Target="../customXml/item1567.xml"/><Relationship Id="rId66" Type="http://schemas.openxmlformats.org/officeDocument/2006/relationships/customXml" Target="../customXml/item66.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1427" Type="http://schemas.openxmlformats.org/officeDocument/2006/relationships/customXml" Target="../customXml/item1427.xml"/><Relationship Id="rId1634" Type="http://schemas.openxmlformats.org/officeDocument/2006/relationships/hyperlink" Target="https://www.cbo.gov/about/products/budget_economic_data" TargetMode="Externa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customXml" Target="../customXml/item1480.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1578" Type="http://schemas.openxmlformats.org/officeDocument/2006/relationships/customXml" Target="../customXml/item1578.xml"/><Relationship Id="rId77" Type="http://schemas.openxmlformats.org/officeDocument/2006/relationships/customXml" Target="../customXml/item77.xml"/><Relationship Id="rId282" Type="http://schemas.openxmlformats.org/officeDocument/2006/relationships/customXml" Target="../customXml/item282.xml"/><Relationship Id="rId503" Type="http://schemas.openxmlformats.org/officeDocument/2006/relationships/customXml" Target="../customXml/item503.xml"/><Relationship Id="rId587" Type="http://schemas.openxmlformats.org/officeDocument/2006/relationships/customXml" Target="../customXml/item587.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1645" Type="http://schemas.openxmlformats.org/officeDocument/2006/relationships/hyperlink" Target="http://www.uspto.gov/patent/laws-and-regulations/america-invents-act-aia/fees-and-budgetary-issues" TargetMode="Externa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1200" Type="http://schemas.openxmlformats.org/officeDocument/2006/relationships/customXml" Target="../customXml/item1200.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openxmlformats.org/officeDocument/2006/relationships/customXml" Target="../customXml/item1491.xml"/><Relationship Id="rId1505" Type="http://schemas.openxmlformats.org/officeDocument/2006/relationships/customXml" Target="../customXml/item1505.xml"/><Relationship Id="rId1589" Type="http://schemas.openxmlformats.org/officeDocument/2006/relationships/customXml" Target="../customXml/item1589.xml"/><Relationship Id="rId293" Type="http://schemas.openxmlformats.org/officeDocument/2006/relationships/customXml" Target="../customXml/item293.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88" Type="http://schemas.openxmlformats.org/officeDocument/2006/relationships/customXml" Target="../customXml/item88.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1309" Type="http://schemas.openxmlformats.org/officeDocument/2006/relationships/customXml" Target="../customXml/item1309.xml"/><Relationship Id="rId1516" Type="http://schemas.openxmlformats.org/officeDocument/2006/relationships/customXml" Target="../customXml/item1516.xml"/><Relationship Id="rId15" Type="http://schemas.openxmlformats.org/officeDocument/2006/relationships/customXml" Target="../customXml/item15.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99" Type="http://schemas.openxmlformats.org/officeDocument/2006/relationships/customXml" Target="../customXml/item99.xml"/><Relationship Id="rId164" Type="http://schemas.openxmlformats.org/officeDocument/2006/relationships/customXml" Target="../customXml/item164.xml"/><Relationship Id="rId371" Type="http://schemas.openxmlformats.org/officeDocument/2006/relationships/customXml" Target="../customXml/item371.xml"/><Relationship Id="rId1015" Type="http://schemas.openxmlformats.org/officeDocument/2006/relationships/customXml" Target="../customXml/item1015.xml"/><Relationship Id="rId1222" Type="http://schemas.openxmlformats.org/officeDocument/2006/relationships/customXml" Target="../customXml/item1222.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1527" Type="http://schemas.openxmlformats.org/officeDocument/2006/relationships/customXml" Target="../customXml/item1527.xml"/><Relationship Id="rId26" Type="http://schemas.openxmlformats.org/officeDocument/2006/relationships/customXml" Target="../customXml/item26.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175" Type="http://schemas.openxmlformats.org/officeDocument/2006/relationships/customXml" Target="../customXml/item175.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1580" Type="http://schemas.openxmlformats.org/officeDocument/2006/relationships/customXml" Target="../customXml/item1580.xml"/><Relationship Id="rId382" Type="http://schemas.openxmlformats.org/officeDocument/2006/relationships/customXml" Target="../customXml/item382.xml"/><Relationship Id="rId603" Type="http://schemas.openxmlformats.org/officeDocument/2006/relationships/customXml" Target="../customXml/item603.xml"/><Relationship Id="rId687" Type="http://schemas.openxmlformats.org/officeDocument/2006/relationships/customXml" Target="../customXml/item687.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1538" Type="http://schemas.openxmlformats.org/officeDocument/2006/relationships/customXml" Target="../customXml/item1538.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1300" Type="http://schemas.openxmlformats.org/officeDocument/2006/relationships/customXml" Target="../customXml/item1300.xml"/><Relationship Id="rId37" Type="http://schemas.openxmlformats.org/officeDocument/2006/relationships/customXml" Target="../customXml/item37.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1591" Type="http://schemas.openxmlformats.org/officeDocument/2006/relationships/customXml" Target="../customXml/item1591.xml"/><Relationship Id="rId1605" Type="http://schemas.openxmlformats.org/officeDocument/2006/relationships/customXml" Target="../customXml/item1605.xml"/><Relationship Id="rId90" Type="http://schemas.openxmlformats.org/officeDocument/2006/relationships/customXml" Target="../customXml/item90.xml"/><Relationship Id="rId186" Type="http://schemas.openxmlformats.org/officeDocument/2006/relationships/customXml" Target="../customXml/item186.xml"/><Relationship Id="rId393" Type="http://schemas.openxmlformats.org/officeDocument/2006/relationships/customXml" Target="../customXml/item393.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311" Type="http://schemas.openxmlformats.org/officeDocument/2006/relationships/customXml" Target="../customXml/item1311.xml"/><Relationship Id="rId1549" Type="http://schemas.openxmlformats.org/officeDocument/2006/relationships/customXml" Target="../customXml/item1549.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1409" Type="http://schemas.openxmlformats.org/officeDocument/2006/relationships/customXml" Target="../customXml/item1409.xml"/><Relationship Id="rId1616" Type="http://schemas.openxmlformats.org/officeDocument/2006/relationships/customXml" Target="../customXml/item1616.xml"/><Relationship Id="rId197" Type="http://schemas.openxmlformats.org/officeDocument/2006/relationships/customXml" Target="../customXml/item197.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64" Type="http://schemas.openxmlformats.org/officeDocument/2006/relationships/customXml" Target="../customXml/item264.xml"/><Relationship Id="rId471" Type="http://schemas.openxmlformats.org/officeDocument/2006/relationships/customXml" Target="../customXml/item471.xml"/><Relationship Id="rId1115" Type="http://schemas.openxmlformats.org/officeDocument/2006/relationships/customXml" Target="../customXml/item1115.xml"/><Relationship Id="rId1322" Type="http://schemas.openxmlformats.org/officeDocument/2006/relationships/customXml" Target="../customXml/item1322.xml"/><Relationship Id="rId59" Type="http://schemas.openxmlformats.org/officeDocument/2006/relationships/customXml" Target="../customXml/item59.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1627" Type="http://schemas.openxmlformats.org/officeDocument/2006/relationships/footer" Target="footer2.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843" Type="http://schemas.openxmlformats.org/officeDocument/2006/relationships/customXml" Target="../customXml/item843.xml"/><Relationship Id="rId1126" Type="http://schemas.openxmlformats.org/officeDocument/2006/relationships/customXml" Target="../customXml/item1126.xml"/><Relationship Id="rId275" Type="http://schemas.openxmlformats.org/officeDocument/2006/relationships/customXml" Target="../customXml/item275.xml"/><Relationship Id="rId482" Type="http://schemas.openxmlformats.org/officeDocument/2006/relationships/customXml" Target="../customXml/item482.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540" Type="http://schemas.openxmlformats.org/officeDocument/2006/relationships/customXml" Target="../customXml/item1540.xml"/><Relationship Id="rId1638" Type="http://schemas.openxmlformats.org/officeDocument/2006/relationships/hyperlink" Target="http://www.uspto.gov/patents/process/index.jsp" TargetMode="Externa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1400" Type="http://schemas.openxmlformats.org/officeDocument/2006/relationships/customXml" Target="../customXml/item1400.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customXml" Target="../customXml/item1484.xml"/><Relationship Id="rId286" Type="http://schemas.openxmlformats.org/officeDocument/2006/relationships/customXml" Target="../customXml/item286.xml"/><Relationship Id="rId493" Type="http://schemas.openxmlformats.org/officeDocument/2006/relationships/customXml" Target="../customXml/item493.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1551" Type="http://schemas.openxmlformats.org/officeDocument/2006/relationships/customXml" Target="../customXml/item1551.xml"/><Relationship Id="rId50" Type="http://schemas.openxmlformats.org/officeDocument/2006/relationships/customXml" Target="../customXml/item50.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1204" Type="http://schemas.openxmlformats.org/officeDocument/2006/relationships/customXml" Target="../customXml/item1204.xml"/><Relationship Id="rId1411" Type="http://schemas.openxmlformats.org/officeDocument/2006/relationships/customXml" Target="../customXml/item1411.xml"/><Relationship Id="rId1649" Type="http://schemas.openxmlformats.org/officeDocument/2006/relationships/hyperlink" Target="http://www.uspto.gov/patent/laws-and-regulations/america-invents-act-aia/fees-and-budgetary-issues" TargetMode="Externa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1495" Type="http://schemas.openxmlformats.org/officeDocument/2006/relationships/customXml" Target="../customXml/item1495.xml"/><Relationship Id="rId1509" Type="http://schemas.openxmlformats.org/officeDocument/2006/relationships/customXml" Target="../customXml/item1509.xml"/><Relationship Id="rId297" Type="http://schemas.openxmlformats.org/officeDocument/2006/relationships/customXml" Target="../customXml/item297.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62" Type="http://schemas.openxmlformats.org/officeDocument/2006/relationships/customXml" Target="../customXml/item1562.xml"/><Relationship Id="rId157" Type="http://schemas.openxmlformats.org/officeDocument/2006/relationships/customXml" Target="../customXml/item157.xml"/><Relationship Id="rId364" Type="http://schemas.openxmlformats.org/officeDocument/2006/relationships/customXml" Target="../customXml/item364.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61" Type="http://schemas.openxmlformats.org/officeDocument/2006/relationships/customXml" Target="../customXml/item61.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19" Type="http://schemas.openxmlformats.org/officeDocument/2006/relationships/customXml" Target="../customXml/item19.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168" Type="http://schemas.openxmlformats.org/officeDocument/2006/relationships/customXml" Target="../customXml/item168.xml"/><Relationship Id="rId943" Type="http://schemas.openxmlformats.org/officeDocument/2006/relationships/customXml" Target="../customXml/item943.xml"/><Relationship Id="rId1019" Type="http://schemas.openxmlformats.org/officeDocument/2006/relationships/customXml" Target="../customXml/item1019.xml"/><Relationship Id="rId1573" Type="http://schemas.openxmlformats.org/officeDocument/2006/relationships/customXml" Target="../customXml/item1573.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 Id="rId1640" Type="http://schemas.openxmlformats.org/officeDocument/2006/relationships/hyperlink" Target="http://www.whitehouse.gov/innovation/strategy" TargetMode="External"/><Relationship Id="rId3" Type="http://schemas.openxmlformats.org/officeDocument/2006/relationships/customXml" Target="../customXml/item3.xml"/><Relationship Id="rId235" Type="http://schemas.openxmlformats.org/officeDocument/2006/relationships/customXml" Target="../customXml/item235.xml"/><Relationship Id="rId442" Type="http://schemas.openxmlformats.org/officeDocument/2006/relationships/customXml" Target="../customXml/item442.xml"/><Relationship Id="rId887" Type="http://schemas.openxmlformats.org/officeDocument/2006/relationships/customXml" Target="../customXml/item887.xml"/><Relationship Id="rId1072" Type="http://schemas.openxmlformats.org/officeDocument/2006/relationships/customXml" Target="../customXml/item1072.xml"/><Relationship Id="rId1500" Type="http://schemas.openxmlformats.org/officeDocument/2006/relationships/customXml" Target="../customXml/item1500.xml"/><Relationship Id="rId302" Type="http://schemas.openxmlformats.org/officeDocument/2006/relationships/customXml" Target="../customXml/item302.xml"/><Relationship Id="rId747" Type="http://schemas.openxmlformats.org/officeDocument/2006/relationships/customXml" Target="../customXml/item747.xml"/><Relationship Id="rId954" Type="http://schemas.openxmlformats.org/officeDocument/2006/relationships/customXml" Target="../customXml/item954.xml"/><Relationship Id="rId1377" Type="http://schemas.openxmlformats.org/officeDocument/2006/relationships/customXml" Target="../customXml/item1377.xml"/><Relationship Id="rId1584" Type="http://schemas.openxmlformats.org/officeDocument/2006/relationships/customXml" Target="../customXml/item1584.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93" Type="http://schemas.openxmlformats.org/officeDocument/2006/relationships/customXml" Target="../customXml/item593.xml"/><Relationship Id="rId607" Type="http://schemas.openxmlformats.org/officeDocument/2006/relationships/customXml" Target="../customXml/item607.xml"/><Relationship Id="rId814" Type="http://schemas.openxmlformats.org/officeDocument/2006/relationships/customXml" Target="../customXml/item814.xml"/><Relationship Id="rId1237" Type="http://schemas.openxmlformats.org/officeDocument/2006/relationships/customXml" Target="../customXml/item1237.xml"/><Relationship Id="rId1444" Type="http://schemas.openxmlformats.org/officeDocument/2006/relationships/customXml" Target="../customXml/item1444.xml"/><Relationship Id="rId1651" Type="http://schemas.openxmlformats.org/officeDocument/2006/relationships/fontTable" Target="fontTable.xml"/><Relationship Id="rId246" Type="http://schemas.openxmlformats.org/officeDocument/2006/relationships/customXml" Target="../customXml/item246.xml"/><Relationship Id="rId453" Type="http://schemas.openxmlformats.org/officeDocument/2006/relationships/customXml" Target="../customXml/item453.xml"/><Relationship Id="rId660" Type="http://schemas.openxmlformats.org/officeDocument/2006/relationships/customXml" Target="../customXml/item660.xml"/><Relationship Id="rId898" Type="http://schemas.openxmlformats.org/officeDocument/2006/relationships/customXml" Target="../customXml/item898.xml"/><Relationship Id="rId1083" Type="http://schemas.openxmlformats.org/officeDocument/2006/relationships/customXml" Target="../customXml/item1083.xml"/><Relationship Id="rId1290" Type="http://schemas.openxmlformats.org/officeDocument/2006/relationships/customXml" Target="../customXml/item1290.xml"/><Relationship Id="rId1304" Type="http://schemas.openxmlformats.org/officeDocument/2006/relationships/customXml" Target="../customXml/item1304.xml"/><Relationship Id="rId1511" Type="http://schemas.openxmlformats.org/officeDocument/2006/relationships/customXml" Target="../customXml/item1511.xml"/><Relationship Id="rId106" Type="http://schemas.openxmlformats.org/officeDocument/2006/relationships/customXml" Target="../customXml/item106.xml"/><Relationship Id="rId313" Type="http://schemas.openxmlformats.org/officeDocument/2006/relationships/customXml" Target="../customXml/item313.xml"/><Relationship Id="rId758" Type="http://schemas.openxmlformats.org/officeDocument/2006/relationships/customXml" Target="../customXml/item758.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595" Type="http://schemas.openxmlformats.org/officeDocument/2006/relationships/customXml" Target="../customXml/item1595.xml"/><Relationship Id="rId1609" Type="http://schemas.openxmlformats.org/officeDocument/2006/relationships/customXml" Target="../customXml/item1609.xml"/><Relationship Id="rId10" Type="http://schemas.openxmlformats.org/officeDocument/2006/relationships/customXml" Target="../customXml/item10.xml"/><Relationship Id="rId94" Type="http://schemas.openxmlformats.org/officeDocument/2006/relationships/customXml" Target="../customXml/item94.xml"/><Relationship Id="rId397" Type="http://schemas.openxmlformats.org/officeDocument/2006/relationships/customXml" Target="../customXml/item397.xml"/><Relationship Id="rId520" Type="http://schemas.openxmlformats.org/officeDocument/2006/relationships/customXml" Target="../customXml/item520.xml"/><Relationship Id="rId618" Type="http://schemas.openxmlformats.org/officeDocument/2006/relationships/customXml" Target="../customXml/item618.xml"/><Relationship Id="rId825" Type="http://schemas.openxmlformats.org/officeDocument/2006/relationships/customXml" Target="../customXml/item825.xml"/><Relationship Id="rId1248" Type="http://schemas.openxmlformats.org/officeDocument/2006/relationships/customXml" Target="../customXml/item1248.xml"/><Relationship Id="rId1455" Type="http://schemas.openxmlformats.org/officeDocument/2006/relationships/customXml" Target="../customXml/item1455.xml"/><Relationship Id="rId257" Type="http://schemas.openxmlformats.org/officeDocument/2006/relationships/customXml" Target="../customXml/item257.xml"/><Relationship Id="rId464" Type="http://schemas.openxmlformats.org/officeDocument/2006/relationships/customXml" Target="../customXml/item464.xml"/><Relationship Id="rId1010" Type="http://schemas.openxmlformats.org/officeDocument/2006/relationships/customXml" Target="../customXml/item1010.xml"/><Relationship Id="rId1094" Type="http://schemas.openxmlformats.org/officeDocument/2006/relationships/customXml" Target="../customXml/item1094.xml"/><Relationship Id="rId1108" Type="http://schemas.openxmlformats.org/officeDocument/2006/relationships/customXml" Target="../customXml/item1108.xml"/><Relationship Id="rId1315" Type="http://schemas.openxmlformats.org/officeDocument/2006/relationships/customXml" Target="../customXml/item1315.xml"/><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903" Type="http://schemas.openxmlformats.org/officeDocument/2006/relationships/customXml" Target="../customXml/item903.xml"/><Relationship Id="rId1326" Type="http://schemas.openxmlformats.org/officeDocument/2006/relationships/customXml" Target="../customXml/item1326.xml"/><Relationship Id="rId1533" Type="http://schemas.openxmlformats.org/officeDocument/2006/relationships/customXml" Target="../customXml/item1533.xml"/><Relationship Id="rId32" Type="http://schemas.openxmlformats.org/officeDocument/2006/relationships/customXml" Target="../customXml/item32.xml"/><Relationship Id="rId1600" Type="http://schemas.openxmlformats.org/officeDocument/2006/relationships/customXml" Target="../customXml/item1600.xml"/><Relationship Id="rId181" Type="http://schemas.openxmlformats.org/officeDocument/2006/relationships/customXml" Target="../customXml/item181.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customXml" Target="../customXml/item1488.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1555" Type="http://schemas.openxmlformats.org/officeDocument/2006/relationships/customXml" Target="../customXml/item1555.xml"/><Relationship Id="rId1110" Type="http://schemas.openxmlformats.org/officeDocument/2006/relationships/customXml" Target="../customXml/item1110.xml"/><Relationship Id="rId1208" Type="http://schemas.openxmlformats.org/officeDocument/2006/relationships/customXml" Target="../customXml/item1208.xml"/><Relationship Id="rId1415" Type="http://schemas.openxmlformats.org/officeDocument/2006/relationships/customXml" Target="../customXml/item1415.xml"/><Relationship Id="rId54" Type="http://schemas.openxmlformats.org/officeDocument/2006/relationships/customXml" Target="../customXml/item54.xml"/><Relationship Id="rId1622" Type="http://schemas.openxmlformats.org/officeDocument/2006/relationships/endnotes" Target="endnotes.xml"/><Relationship Id="rId270" Type="http://schemas.openxmlformats.org/officeDocument/2006/relationships/customXml" Target="../customXml/item270.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1577" Type="http://schemas.openxmlformats.org/officeDocument/2006/relationships/customXml" Target="../customXml/item1577.xml"/><Relationship Id="rId76" Type="http://schemas.openxmlformats.org/officeDocument/2006/relationships/customXml" Target="../customXml/item76.xml"/><Relationship Id="rId807" Type="http://schemas.openxmlformats.org/officeDocument/2006/relationships/customXml" Target="../customXml/item807.xml"/><Relationship Id="rId1437" Type="http://schemas.openxmlformats.org/officeDocument/2006/relationships/customXml" Target="../customXml/item1437.xml"/><Relationship Id="rId1644" Type="http://schemas.openxmlformats.org/officeDocument/2006/relationships/hyperlink" Target="http://www.uspto.gov/patent/laws-and-regulations/america-invents-act-aia/fees-and-budgetary-issues" TargetMode="External"/><Relationship Id="rId1504" Type="http://schemas.openxmlformats.org/officeDocument/2006/relationships/customXml" Target="../customXml/item1504.xml"/><Relationship Id="rId292" Type="http://schemas.openxmlformats.org/officeDocument/2006/relationships/customXml" Target="../customXml/item29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71.xml.rels><?xml version="1.0" encoding="UTF-8" standalone="yes"?>
<Relationships xmlns="http://schemas.openxmlformats.org/package/2006/relationships"><Relationship Id="rId1" Type="http://schemas.openxmlformats.org/officeDocument/2006/relationships/customXmlProps" Target="itemProps1571.xml"/></Relationships>
</file>

<file path=customXml/_rels/item1572.xml.rels><?xml version="1.0" encoding="UTF-8" standalone="yes"?>
<Relationships xmlns="http://schemas.openxmlformats.org/package/2006/relationships"><Relationship Id="rId1" Type="http://schemas.openxmlformats.org/officeDocument/2006/relationships/customXmlProps" Target="itemProps1572.xml"/></Relationships>
</file>

<file path=customXml/_rels/item1573.xml.rels><?xml version="1.0" encoding="UTF-8" standalone="yes"?>
<Relationships xmlns="http://schemas.openxmlformats.org/package/2006/relationships"><Relationship Id="rId1" Type="http://schemas.openxmlformats.org/officeDocument/2006/relationships/customXmlProps" Target="itemProps1573.xml"/></Relationships>
</file>

<file path=customXml/_rels/item1574.xml.rels><?xml version="1.0" encoding="UTF-8" standalone="yes"?>
<Relationships xmlns="http://schemas.openxmlformats.org/package/2006/relationships"><Relationship Id="rId1" Type="http://schemas.openxmlformats.org/officeDocument/2006/relationships/customXmlProps" Target="itemProps1574.xml"/></Relationships>
</file>

<file path=customXml/_rels/item1575.xml.rels><?xml version="1.0" encoding="UTF-8" standalone="yes"?>
<Relationships xmlns="http://schemas.openxmlformats.org/package/2006/relationships"><Relationship Id="rId1" Type="http://schemas.openxmlformats.org/officeDocument/2006/relationships/customXmlProps" Target="itemProps1575.xml"/></Relationships>
</file>

<file path=customXml/_rels/item1576.xml.rels><?xml version="1.0" encoding="UTF-8" standalone="yes"?>
<Relationships xmlns="http://schemas.openxmlformats.org/package/2006/relationships"><Relationship Id="rId1" Type="http://schemas.openxmlformats.org/officeDocument/2006/relationships/customXmlProps" Target="itemProps1576.xml"/></Relationships>
</file>

<file path=customXml/_rels/item1577.xml.rels><?xml version="1.0" encoding="UTF-8" standalone="yes"?>
<Relationships xmlns="http://schemas.openxmlformats.org/package/2006/relationships"><Relationship Id="rId1" Type="http://schemas.openxmlformats.org/officeDocument/2006/relationships/customXmlProps" Target="itemProps1577.xml"/></Relationships>
</file>

<file path=customXml/_rels/item1578.xml.rels><?xml version="1.0" encoding="UTF-8" standalone="yes"?>
<Relationships xmlns="http://schemas.openxmlformats.org/package/2006/relationships"><Relationship Id="rId1" Type="http://schemas.openxmlformats.org/officeDocument/2006/relationships/customXmlProps" Target="itemProps1578.xml"/></Relationships>
</file>

<file path=customXml/_rels/item1579.xml.rels><?xml version="1.0" encoding="UTF-8" standalone="yes"?>
<Relationships xmlns="http://schemas.openxmlformats.org/package/2006/relationships"><Relationship Id="rId1" Type="http://schemas.openxmlformats.org/officeDocument/2006/relationships/customXmlProps" Target="itemProps1579.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80.xml.rels><?xml version="1.0" encoding="UTF-8" standalone="yes"?>
<Relationships xmlns="http://schemas.openxmlformats.org/package/2006/relationships"><Relationship Id="rId1" Type="http://schemas.openxmlformats.org/officeDocument/2006/relationships/customXmlProps" Target="itemProps1580.xml"/></Relationships>
</file>

<file path=customXml/_rels/item1581.xml.rels><?xml version="1.0" encoding="UTF-8" standalone="yes"?>
<Relationships xmlns="http://schemas.openxmlformats.org/package/2006/relationships"><Relationship Id="rId1" Type="http://schemas.openxmlformats.org/officeDocument/2006/relationships/customXmlProps" Target="itemProps1581.xml"/></Relationships>
</file>

<file path=customXml/_rels/item1582.xml.rels><?xml version="1.0" encoding="UTF-8" standalone="yes"?>
<Relationships xmlns="http://schemas.openxmlformats.org/package/2006/relationships"><Relationship Id="rId1" Type="http://schemas.openxmlformats.org/officeDocument/2006/relationships/customXmlProps" Target="itemProps1582.xml"/></Relationships>
</file>

<file path=customXml/_rels/item1583.xml.rels><?xml version="1.0" encoding="UTF-8" standalone="yes"?>
<Relationships xmlns="http://schemas.openxmlformats.org/package/2006/relationships"><Relationship Id="rId1" Type="http://schemas.openxmlformats.org/officeDocument/2006/relationships/customXmlProps" Target="itemProps1583.xml"/></Relationships>
</file>

<file path=customXml/_rels/item1584.xml.rels><?xml version="1.0" encoding="UTF-8" standalone="yes"?>
<Relationships xmlns="http://schemas.openxmlformats.org/package/2006/relationships"><Relationship Id="rId1" Type="http://schemas.openxmlformats.org/officeDocument/2006/relationships/customXmlProps" Target="itemProps1584.xml"/></Relationships>
</file>

<file path=customXml/_rels/item1585.xml.rels><?xml version="1.0" encoding="UTF-8" standalone="yes"?>
<Relationships xmlns="http://schemas.openxmlformats.org/package/2006/relationships"><Relationship Id="rId1" Type="http://schemas.openxmlformats.org/officeDocument/2006/relationships/customXmlProps" Target="itemProps1585.xml"/></Relationships>
</file>

<file path=customXml/_rels/item1586.xml.rels><?xml version="1.0" encoding="UTF-8" standalone="yes"?>
<Relationships xmlns="http://schemas.openxmlformats.org/package/2006/relationships"><Relationship Id="rId1" Type="http://schemas.openxmlformats.org/officeDocument/2006/relationships/customXmlProps" Target="itemProps1586.xml"/></Relationships>
</file>

<file path=customXml/_rels/item1587.xml.rels><?xml version="1.0" encoding="UTF-8" standalone="yes"?>
<Relationships xmlns="http://schemas.openxmlformats.org/package/2006/relationships"><Relationship Id="rId1" Type="http://schemas.openxmlformats.org/officeDocument/2006/relationships/customXmlProps" Target="itemProps1587.xml"/></Relationships>
</file>

<file path=customXml/_rels/item1588.xml.rels><?xml version="1.0" encoding="UTF-8" standalone="yes"?>
<Relationships xmlns="http://schemas.openxmlformats.org/package/2006/relationships"><Relationship Id="rId1" Type="http://schemas.openxmlformats.org/officeDocument/2006/relationships/customXmlProps" Target="itemProps1588.xml"/></Relationships>
</file>

<file path=customXml/_rels/item1589.xml.rels><?xml version="1.0" encoding="UTF-8" standalone="yes"?>
<Relationships xmlns="http://schemas.openxmlformats.org/package/2006/relationships"><Relationship Id="rId1" Type="http://schemas.openxmlformats.org/officeDocument/2006/relationships/customXmlProps" Target="itemProps1589.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590.xml.rels><?xml version="1.0" encoding="UTF-8" standalone="yes"?>
<Relationships xmlns="http://schemas.openxmlformats.org/package/2006/relationships"><Relationship Id="rId1" Type="http://schemas.openxmlformats.org/officeDocument/2006/relationships/customXmlProps" Target="itemProps1590.xml"/></Relationships>
</file>

<file path=customXml/_rels/item1591.xml.rels><?xml version="1.0" encoding="UTF-8" standalone="yes"?>
<Relationships xmlns="http://schemas.openxmlformats.org/package/2006/relationships"><Relationship Id="rId1" Type="http://schemas.openxmlformats.org/officeDocument/2006/relationships/customXmlProps" Target="itemProps1591.xml"/></Relationships>
</file>

<file path=customXml/_rels/item1592.xml.rels><?xml version="1.0" encoding="UTF-8" standalone="yes"?>
<Relationships xmlns="http://schemas.openxmlformats.org/package/2006/relationships"><Relationship Id="rId1" Type="http://schemas.openxmlformats.org/officeDocument/2006/relationships/customXmlProps" Target="itemProps1592.xml"/></Relationships>
</file>

<file path=customXml/_rels/item1593.xml.rels><?xml version="1.0" encoding="UTF-8" standalone="yes"?>
<Relationships xmlns="http://schemas.openxmlformats.org/package/2006/relationships"><Relationship Id="rId1" Type="http://schemas.openxmlformats.org/officeDocument/2006/relationships/customXmlProps" Target="itemProps1593.xml"/></Relationships>
</file>

<file path=customXml/_rels/item1594.xml.rels><?xml version="1.0" encoding="UTF-8" standalone="yes"?>
<Relationships xmlns="http://schemas.openxmlformats.org/package/2006/relationships"><Relationship Id="rId1" Type="http://schemas.openxmlformats.org/officeDocument/2006/relationships/customXmlProps" Target="itemProps1594.xml"/></Relationships>
</file>

<file path=customXml/_rels/item1595.xml.rels><?xml version="1.0" encoding="UTF-8" standalone="yes"?>
<Relationships xmlns="http://schemas.openxmlformats.org/package/2006/relationships"><Relationship Id="rId1" Type="http://schemas.openxmlformats.org/officeDocument/2006/relationships/customXmlProps" Target="itemProps1595.xml"/></Relationships>
</file>

<file path=customXml/_rels/item1596.xml.rels><?xml version="1.0" encoding="UTF-8" standalone="yes"?>
<Relationships xmlns="http://schemas.openxmlformats.org/package/2006/relationships"><Relationship Id="rId1" Type="http://schemas.openxmlformats.org/officeDocument/2006/relationships/customXmlProps" Target="itemProps1596.xml"/></Relationships>
</file>

<file path=customXml/_rels/item1597.xml.rels><?xml version="1.0" encoding="UTF-8" standalone="yes"?>
<Relationships xmlns="http://schemas.openxmlformats.org/package/2006/relationships"><Relationship Id="rId1" Type="http://schemas.openxmlformats.org/officeDocument/2006/relationships/customXmlProps" Target="itemProps1597.xml"/></Relationships>
</file>

<file path=customXml/_rels/item1598.xml.rels><?xml version="1.0" encoding="UTF-8" standalone="yes"?>
<Relationships xmlns="http://schemas.openxmlformats.org/package/2006/relationships"><Relationship Id="rId1" Type="http://schemas.openxmlformats.org/officeDocument/2006/relationships/customXmlProps" Target="itemProps1598.xml"/></Relationships>
</file>

<file path=customXml/_rels/item1599.xml.rels><?xml version="1.0" encoding="UTF-8" standalone="yes"?>
<Relationships xmlns="http://schemas.openxmlformats.org/package/2006/relationships"><Relationship Id="rId1" Type="http://schemas.openxmlformats.org/officeDocument/2006/relationships/customXmlProps" Target="itemProps159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00.xml.rels><?xml version="1.0" encoding="UTF-8" standalone="yes"?>
<Relationships xmlns="http://schemas.openxmlformats.org/package/2006/relationships"><Relationship Id="rId1" Type="http://schemas.openxmlformats.org/officeDocument/2006/relationships/customXmlProps" Target="itemProps1600.xml"/></Relationships>
</file>

<file path=customXml/_rels/item1601.xml.rels><?xml version="1.0" encoding="UTF-8" standalone="yes"?>
<Relationships xmlns="http://schemas.openxmlformats.org/package/2006/relationships"><Relationship Id="rId1" Type="http://schemas.openxmlformats.org/officeDocument/2006/relationships/customXmlProps" Target="itemProps1601.xml"/></Relationships>
</file>

<file path=customXml/_rels/item1602.xml.rels><?xml version="1.0" encoding="UTF-8" standalone="yes"?>
<Relationships xmlns="http://schemas.openxmlformats.org/package/2006/relationships"><Relationship Id="rId1" Type="http://schemas.openxmlformats.org/officeDocument/2006/relationships/customXmlProps" Target="itemProps1602.xml"/></Relationships>
</file>

<file path=customXml/_rels/item1603.xml.rels><?xml version="1.0" encoding="UTF-8" standalone="yes"?>
<Relationships xmlns="http://schemas.openxmlformats.org/package/2006/relationships"><Relationship Id="rId1" Type="http://schemas.openxmlformats.org/officeDocument/2006/relationships/customXmlProps" Target="itemProps1603.xml"/></Relationships>
</file>

<file path=customXml/_rels/item1604.xml.rels><?xml version="1.0" encoding="UTF-8" standalone="yes"?>
<Relationships xmlns="http://schemas.openxmlformats.org/package/2006/relationships"><Relationship Id="rId1" Type="http://schemas.openxmlformats.org/officeDocument/2006/relationships/customXmlProps" Target="itemProps1604.xml"/></Relationships>
</file>

<file path=customXml/_rels/item1605.xml.rels><?xml version="1.0" encoding="UTF-8" standalone="yes"?>
<Relationships xmlns="http://schemas.openxmlformats.org/package/2006/relationships"><Relationship Id="rId1" Type="http://schemas.openxmlformats.org/officeDocument/2006/relationships/customXmlProps" Target="itemProps1605.xml"/></Relationships>
</file>

<file path=customXml/_rels/item1606.xml.rels><?xml version="1.0" encoding="UTF-8" standalone="yes"?>
<Relationships xmlns="http://schemas.openxmlformats.org/package/2006/relationships"><Relationship Id="rId1" Type="http://schemas.openxmlformats.org/officeDocument/2006/relationships/customXmlProps" Target="itemProps1606.xml"/></Relationships>
</file>

<file path=customXml/_rels/item1607.xml.rels><?xml version="1.0" encoding="UTF-8" standalone="yes"?>
<Relationships xmlns="http://schemas.openxmlformats.org/package/2006/relationships"><Relationship Id="rId1" Type="http://schemas.openxmlformats.org/officeDocument/2006/relationships/customXmlProps" Target="itemProps1607.xml"/></Relationships>
</file>

<file path=customXml/_rels/item1608.xml.rels><?xml version="1.0" encoding="UTF-8" standalone="yes"?>
<Relationships xmlns="http://schemas.openxmlformats.org/package/2006/relationships"><Relationship Id="rId1" Type="http://schemas.openxmlformats.org/officeDocument/2006/relationships/customXmlProps" Target="itemProps1608.xml"/></Relationships>
</file>

<file path=customXml/_rels/item1609.xml.rels><?xml version="1.0" encoding="UTF-8" standalone="yes"?>
<Relationships xmlns="http://schemas.openxmlformats.org/package/2006/relationships"><Relationship Id="rId1" Type="http://schemas.openxmlformats.org/officeDocument/2006/relationships/customXmlProps" Target="itemProps1609.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10.xml.rels><?xml version="1.0" encoding="UTF-8" standalone="yes"?>
<Relationships xmlns="http://schemas.openxmlformats.org/package/2006/relationships"><Relationship Id="rId1" Type="http://schemas.openxmlformats.org/officeDocument/2006/relationships/customXmlProps" Target="itemProps1610.xml"/></Relationships>
</file>

<file path=customXml/_rels/item1611.xml.rels><?xml version="1.0" encoding="UTF-8" standalone="yes"?>
<Relationships xmlns="http://schemas.openxmlformats.org/package/2006/relationships"><Relationship Id="rId1" Type="http://schemas.openxmlformats.org/officeDocument/2006/relationships/customXmlProps" Target="itemProps1611.xml"/></Relationships>
</file>

<file path=customXml/_rels/item1612.xml.rels><?xml version="1.0" encoding="UTF-8" standalone="yes"?>
<Relationships xmlns="http://schemas.openxmlformats.org/package/2006/relationships"><Relationship Id="rId1" Type="http://schemas.openxmlformats.org/officeDocument/2006/relationships/customXmlProps" Target="itemProps1612.xml"/></Relationships>
</file>

<file path=customXml/_rels/item1613.xml.rels><?xml version="1.0" encoding="UTF-8" standalone="yes"?>
<Relationships xmlns="http://schemas.openxmlformats.org/package/2006/relationships"><Relationship Id="rId1" Type="http://schemas.openxmlformats.org/officeDocument/2006/relationships/customXmlProps" Target="itemProps1613.xml"/></Relationships>
</file>

<file path=customXml/_rels/item1614.xml.rels><?xml version="1.0" encoding="UTF-8" standalone="yes"?>
<Relationships xmlns="http://schemas.openxmlformats.org/package/2006/relationships"><Relationship Id="rId1" Type="http://schemas.openxmlformats.org/officeDocument/2006/relationships/customXmlProps" Target="itemProps1614.xml"/></Relationships>
</file>

<file path=customXml/_rels/item1615.xml.rels><?xml version="1.0" encoding="UTF-8" standalone="yes"?>
<Relationships xmlns="http://schemas.openxmlformats.org/package/2006/relationships"><Relationship Id="rId1" Type="http://schemas.openxmlformats.org/officeDocument/2006/relationships/customXmlProps" Target="itemProps1615.xml"/></Relationships>
</file>

<file path=customXml/_rels/item1616.xml.rels><?xml version="1.0" encoding="UTF-8" standalone="yes"?>
<Relationships xmlns="http://schemas.openxmlformats.org/package/2006/relationships"><Relationship Id="rId1" Type="http://schemas.openxmlformats.org/officeDocument/2006/relationships/customXmlProps" Target="itemProps1616.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00.xml><?xml version="1.0" encoding="utf-8"?>
<b:Sources xmlns:b="http://schemas.openxmlformats.org/officeDocument/2006/bibliography" xmlns="http://schemas.openxmlformats.org/officeDocument/2006/bibliography" SelectedStyle="\APA.XSL" StyleName="APA"/>
</file>

<file path=customXml/item1001.xml><?xml version="1.0" encoding="utf-8"?>
<b:Sources xmlns:b="http://schemas.openxmlformats.org/officeDocument/2006/bibliography" xmlns="http://schemas.openxmlformats.org/officeDocument/2006/bibliography" SelectedStyle="\APA.XSL" StyleName="APA"/>
</file>

<file path=customXml/item1002.xml><?xml version="1.0" encoding="utf-8"?>
<b:Sources xmlns:b="http://schemas.openxmlformats.org/officeDocument/2006/bibliography" xmlns="http://schemas.openxmlformats.org/officeDocument/2006/bibliography" SelectedStyle="\APA.XSL" StyleName="APA"/>
</file>

<file path=customXml/item1003.xml><?xml version="1.0" encoding="utf-8"?>
<b:Sources xmlns:b="http://schemas.openxmlformats.org/officeDocument/2006/bibliography" xmlns="http://schemas.openxmlformats.org/officeDocument/2006/bibliography" SelectedStyle="\APA.XSL" StyleName="APA"/>
</file>

<file path=customXml/item1004.xml><?xml version="1.0" encoding="utf-8"?>
<b:Sources xmlns:b="http://schemas.openxmlformats.org/officeDocument/2006/bibliography" xmlns="http://schemas.openxmlformats.org/officeDocument/2006/bibliography" SelectedStyle="\APA.XSL" StyleName="APA"/>
</file>

<file path=customXml/item1005.xml><?xml version="1.0" encoding="utf-8"?>
<b:Sources xmlns:b="http://schemas.openxmlformats.org/officeDocument/2006/bibliography" xmlns="http://schemas.openxmlformats.org/officeDocument/2006/bibliography" SelectedStyle="\APA.XSL" StyleName="APA"/>
</file>

<file path=customXml/item1006.xml><?xml version="1.0" encoding="utf-8"?>
<b:Sources xmlns:b="http://schemas.openxmlformats.org/officeDocument/2006/bibliography" xmlns="http://schemas.openxmlformats.org/officeDocument/2006/bibliography" SelectedStyle="\APA.XSL" StyleName="APA"/>
</file>

<file path=customXml/item1007.xml><?xml version="1.0" encoding="utf-8"?>
<b:Sources xmlns:b="http://schemas.openxmlformats.org/officeDocument/2006/bibliography" xmlns="http://schemas.openxmlformats.org/officeDocument/2006/bibliography" SelectedStyle="\APA.XSL" StyleName="APA"/>
</file>

<file path=customXml/item1008.xml><?xml version="1.0" encoding="utf-8"?>
<b:Sources xmlns:b="http://schemas.openxmlformats.org/officeDocument/2006/bibliography" xmlns="http://schemas.openxmlformats.org/officeDocument/2006/bibliography" SelectedStyle="\APA.XSL" StyleName="APA"/>
</file>

<file path=customXml/item1009.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10.xml><?xml version="1.0" encoding="utf-8"?>
<b:Sources xmlns:b="http://schemas.openxmlformats.org/officeDocument/2006/bibliography" xmlns="http://schemas.openxmlformats.org/officeDocument/2006/bibliography" SelectedStyle="\APA.XSL" StyleName="APA"/>
</file>

<file path=customXml/item1011.xml><?xml version="1.0" encoding="utf-8"?>
<b:Sources xmlns:b="http://schemas.openxmlformats.org/officeDocument/2006/bibliography" xmlns="http://schemas.openxmlformats.org/officeDocument/2006/bibliography" SelectedStyle="\APA.XSL" StyleName="APA"/>
</file>

<file path=customXml/item1012.xml><?xml version="1.0" encoding="utf-8"?>
<b:Sources xmlns:b="http://schemas.openxmlformats.org/officeDocument/2006/bibliography" xmlns="http://schemas.openxmlformats.org/officeDocument/2006/bibliography" SelectedStyle="\APA.XSL" StyleName="APA"/>
</file>

<file path=customXml/item1013.xml><?xml version="1.0" encoding="utf-8"?>
<b:Sources xmlns:b="http://schemas.openxmlformats.org/officeDocument/2006/bibliography" xmlns="http://schemas.openxmlformats.org/officeDocument/2006/bibliography" SelectedStyle="\APA.XSL" StyleName="APA"/>
</file>

<file path=customXml/item1014.xml><?xml version="1.0" encoding="utf-8"?>
<b:Sources xmlns:b="http://schemas.openxmlformats.org/officeDocument/2006/bibliography" xmlns="http://schemas.openxmlformats.org/officeDocument/2006/bibliography" SelectedStyle="\APA.XSL" StyleName="APA"/>
</file>

<file path=customXml/item1015.xml><?xml version="1.0" encoding="utf-8"?>
<b:Sources xmlns:b="http://schemas.openxmlformats.org/officeDocument/2006/bibliography" xmlns="http://schemas.openxmlformats.org/officeDocument/2006/bibliography" SelectedStyle="\APA.XSL" StyleName="APA"/>
</file>

<file path=customXml/item1016.xml><?xml version="1.0" encoding="utf-8"?>
<b:Sources xmlns:b="http://schemas.openxmlformats.org/officeDocument/2006/bibliography" xmlns="http://schemas.openxmlformats.org/officeDocument/2006/bibliography" SelectedStyle="\APA.XSL" StyleName="APA"/>
</file>

<file path=customXml/item1017.xml><?xml version="1.0" encoding="utf-8"?>
<b:Sources xmlns:b="http://schemas.openxmlformats.org/officeDocument/2006/bibliography" xmlns="http://schemas.openxmlformats.org/officeDocument/2006/bibliography" SelectedStyle="\APA.XSL" StyleName="APA"/>
</file>

<file path=customXml/item1018.xml><?xml version="1.0" encoding="utf-8"?>
<b:Sources xmlns:b="http://schemas.openxmlformats.org/officeDocument/2006/bibliography" xmlns="http://schemas.openxmlformats.org/officeDocument/2006/bibliography" SelectedStyle="\APA.XSL" StyleName="APA"/>
</file>

<file path=customXml/item1019.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20.xml><?xml version="1.0" encoding="utf-8"?>
<b:Sources xmlns:b="http://schemas.openxmlformats.org/officeDocument/2006/bibliography" xmlns="http://schemas.openxmlformats.org/officeDocument/2006/bibliography" SelectedStyle="\APA.XSL" StyleName="APA"/>
</file>

<file path=customXml/item1021.xml><?xml version="1.0" encoding="utf-8"?>
<b:Sources xmlns:b="http://schemas.openxmlformats.org/officeDocument/2006/bibliography" xmlns="http://schemas.openxmlformats.org/officeDocument/2006/bibliography" SelectedStyle="\APA.XSL" StyleName="APA"/>
</file>

<file path=customXml/item1022.xml><?xml version="1.0" encoding="utf-8"?>
<b:Sources xmlns:b="http://schemas.openxmlformats.org/officeDocument/2006/bibliography" xmlns="http://schemas.openxmlformats.org/officeDocument/2006/bibliography" SelectedStyle="\APA.XSL" StyleName="APA"/>
</file>

<file path=customXml/item1023.xml><?xml version="1.0" encoding="utf-8"?>
<b:Sources xmlns:b="http://schemas.openxmlformats.org/officeDocument/2006/bibliography" xmlns="http://schemas.openxmlformats.org/officeDocument/2006/bibliography" SelectedStyle="\APA.XSL" StyleName="APA"/>
</file>

<file path=customXml/item1024.xml><?xml version="1.0" encoding="utf-8"?>
<b:Sources xmlns:b="http://schemas.openxmlformats.org/officeDocument/2006/bibliography" xmlns="http://schemas.openxmlformats.org/officeDocument/2006/bibliography" SelectedStyle="\APA.XSL" StyleName="APA"/>
</file>

<file path=customXml/item1025.xml><?xml version="1.0" encoding="utf-8"?>
<b:Sources xmlns:b="http://schemas.openxmlformats.org/officeDocument/2006/bibliography" xmlns="http://schemas.openxmlformats.org/officeDocument/2006/bibliography" SelectedStyle="\APA.XSL" StyleName="APA"/>
</file>

<file path=customXml/item1026.xml><?xml version="1.0" encoding="utf-8"?>
<b:Sources xmlns:b="http://schemas.openxmlformats.org/officeDocument/2006/bibliography" xmlns="http://schemas.openxmlformats.org/officeDocument/2006/bibliography" SelectedStyle="\APA.XSL" StyleName="APA"/>
</file>

<file path=customXml/item1027.xml><?xml version="1.0" encoding="utf-8"?>
<b:Sources xmlns:b="http://schemas.openxmlformats.org/officeDocument/2006/bibliography" xmlns="http://schemas.openxmlformats.org/officeDocument/2006/bibliography" SelectedStyle="\APA.XSL" StyleName="APA"/>
</file>

<file path=customXml/item1028.xml><?xml version="1.0" encoding="utf-8"?>
<b:Sources xmlns:b="http://schemas.openxmlformats.org/officeDocument/2006/bibliography" xmlns="http://schemas.openxmlformats.org/officeDocument/2006/bibliography" SelectedStyle="\APA.XSL" StyleName="APA"/>
</file>

<file path=customXml/item1029.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30.xml><?xml version="1.0" encoding="utf-8"?>
<b:Sources xmlns:b="http://schemas.openxmlformats.org/officeDocument/2006/bibliography" xmlns="http://schemas.openxmlformats.org/officeDocument/2006/bibliography" SelectedStyle="\APA.XSL" StyleName="APA"/>
</file>

<file path=customXml/item1031.xml><?xml version="1.0" encoding="utf-8"?>
<b:Sources xmlns:b="http://schemas.openxmlformats.org/officeDocument/2006/bibliography" xmlns="http://schemas.openxmlformats.org/officeDocument/2006/bibliography" SelectedStyle="\APA.XSL" StyleName="APA"/>
</file>

<file path=customXml/item1032.xml><?xml version="1.0" encoding="utf-8"?>
<b:Sources xmlns:b="http://schemas.openxmlformats.org/officeDocument/2006/bibliography" xmlns="http://schemas.openxmlformats.org/officeDocument/2006/bibliography" SelectedStyle="\APA.XSL" StyleName="APA"/>
</file>

<file path=customXml/item1033.xml><?xml version="1.0" encoding="utf-8"?>
<b:Sources xmlns:b="http://schemas.openxmlformats.org/officeDocument/2006/bibliography" xmlns="http://schemas.openxmlformats.org/officeDocument/2006/bibliography" SelectedStyle="\APA.XSL" StyleName="APA"/>
</file>

<file path=customXml/item1034.xml><?xml version="1.0" encoding="utf-8"?>
<b:Sources xmlns:b="http://schemas.openxmlformats.org/officeDocument/2006/bibliography" xmlns="http://schemas.openxmlformats.org/officeDocument/2006/bibliography" SelectedStyle="\APA.XSL" StyleName="APA"/>
</file>

<file path=customXml/item1035.xml><?xml version="1.0" encoding="utf-8"?>
<b:Sources xmlns:b="http://schemas.openxmlformats.org/officeDocument/2006/bibliography" xmlns="http://schemas.openxmlformats.org/officeDocument/2006/bibliography" SelectedStyle="\APA.XSL" StyleName="APA"/>
</file>

<file path=customXml/item1036.xml><?xml version="1.0" encoding="utf-8"?>
<b:Sources xmlns:b="http://schemas.openxmlformats.org/officeDocument/2006/bibliography" xmlns="http://schemas.openxmlformats.org/officeDocument/2006/bibliography" SelectedStyle="\APA.XSL" StyleName="APA"/>
</file>

<file path=customXml/item1037.xml><?xml version="1.0" encoding="utf-8"?>
<b:Sources xmlns:b="http://schemas.openxmlformats.org/officeDocument/2006/bibliography" xmlns="http://schemas.openxmlformats.org/officeDocument/2006/bibliography" SelectedStyle="\APA.XSL" StyleName="APA"/>
</file>

<file path=customXml/item1038.xml><?xml version="1.0" encoding="utf-8"?>
<b:Sources xmlns:b="http://schemas.openxmlformats.org/officeDocument/2006/bibliography" xmlns="http://schemas.openxmlformats.org/officeDocument/2006/bibliography" SelectedStyle="\APA.XSL" StyleName="APA"/>
</file>

<file path=customXml/item1039.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40.xml><?xml version="1.0" encoding="utf-8"?>
<b:Sources xmlns:b="http://schemas.openxmlformats.org/officeDocument/2006/bibliography" xmlns="http://schemas.openxmlformats.org/officeDocument/2006/bibliography" SelectedStyle="\APA.XSL" StyleName="APA"/>
</file>

<file path=customXml/item1041.xml><?xml version="1.0" encoding="utf-8"?>
<b:Sources xmlns:b="http://schemas.openxmlformats.org/officeDocument/2006/bibliography" xmlns="http://schemas.openxmlformats.org/officeDocument/2006/bibliography" SelectedStyle="\APA.XSL" StyleName="APA"/>
</file>

<file path=customXml/item1042.xml><?xml version="1.0" encoding="utf-8"?>
<b:Sources xmlns:b="http://schemas.openxmlformats.org/officeDocument/2006/bibliography" xmlns="http://schemas.openxmlformats.org/officeDocument/2006/bibliography" SelectedStyle="\APA.XSL" StyleName="APA"/>
</file>

<file path=customXml/item1043.xml><?xml version="1.0" encoding="utf-8"?>
<b:Sources xmlns:b="http://schemas.openxmlformats.org/officeDocument/2006/bibliography" xmlns="http://schemas.openxmlformats.org/officeDocument/2006/bibliography" SelectedStyle="\APA.XSL" StyleName="APA"/>
</file>

<file path=customXml/item1044.xml><?xml version="1.0" encoding="utf-8"?>
<b:Sources xmlns:b="http://schemas.openxmlformats.org/officeDocument/2006/bibliography" xmlns="http://schemas.openxmlformats.org/officeDocument/2006/bibliography" SelectedStyle="\APA.XSL" StyleName="APA"/>
</file>

<file path=customXml/item1045.xml><?xml version="1.0" encoding="utf-8"?>
<b:Sources xmlns:b="http://schemas.openxmlformats.org/officeDocument/2006/bibliography" xmlns="http://schemas.openxmlformats.org/officeDocument/2006/bibliography" SelectedStyle="\APA.XSL" StyleName="APA"/>
</file>

<file path=customXml/item1046.xml><?xml version="1.0" encoding="utf-8"?>
<b:Sources xmlns:b="http://schemas.openxmlformats.org/officeDocument/2006/bibliography" xmlns="http://schemas.openxmlformats.org/officeDocument/2006/bibliography" SelectedStyle="\APA.XSL" StyleName="APA"/>
</file>

<file path=customXml/item1047.xml><?xml version="1.0" encoding="utf-8"?>
<b:Sources xmlns:b="http://schemas.openxmlformats.org/officeDocument/2006/bibliography" xmlns="http://schemas.openxmlformats.org/officeDocument/2006/bibliography" SelectedStyle="\APA.XSL" StyleName="APA"/>
</file>

<file path=customXml/item1048.xml><?xml version="1.0" encoding="utf-8"?>
<b:Sources xmlns:b="http://schemas.openxmlformats.org/officeDocument/2006/bibliography" xmlns="http://schemas.openxmlformats.org/officeDocument/2006/bibliography" SelectedStyle="\APA.XSL" StyleName="APA"/>
</file>

<file path=customXml/item1049.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50.xml><?xml version="1.0" encoding="utf-8"?>
<b:Sources xmlns:b="http://schemas.openxmlformats.org/officeDocument/2006/bibliography" xmlns="http://schemas.openxmlformats.org/officeDocument/2006/bibliography" SelectedStyle="\APA.XSL" StyleName="APA"/>
</file>

<file path=customXml/item1051.xml><?xml version="1.0" encoding="utf-8"?>
<b:Sources xmlns:b="http://schemas.openxmlformats.org/officeDocument/2006/bibliography" xmlns="http://schemas.openxmlformats.org/officeDocument/2006/bibliography" SelectedStyle="\APA.XSL" StyleName="APA"/>
</file>

<file path=customXml/item1052.xml><?xml version="1.0" encoding="utf-8"?>
<b:Sources xmlns:b="http://schemas.openxmlformats.org/officeDocument/2006/bibliography" xmlns="http://schemas.openxmlformats.org/officeDocument/2006/bibliography" SelectedStyle="\APA.XSL" StyleName="APA"/>
</file>

<file path=customXml/item1053.xml><?xml version="1.0" encoding="utf-8"?>
<b:Sources xmlns:b="http://schemas.openxmlformats.org/officeDocument/2006/bibliography" xmlns="http://schemas.openxmlformats.org/officeDocument/2006/bibliography" SelectedStyle="\APA.XSL" StyleName="APA"/>
</file>

<file path=customXml/item1054.xml><?xml version="1.0" encoding="utf-8"?>
<b:Sources xmlns:b="http://schemas.openxmlformats.org/officeDocument/2006/bibliography" xmlns="http://schemas.openxmlformats.org/officeDocument/2006/bibliography" SelectedStyle="\APA.XSL" StyleName="APA"/>
</file>

<file path=customXml/item1055.xml><?xml version="1.0" encoding="utf-8"?>
<b:Sources xmlns:b="http://schemas.openxmlformats.org/officeDocument/2006/bibliography" xmlns="http://schemas.openxmlformats.org/officeDocument/2006/bibliography" SelectedStyle="\APA.XSL" StyleName="APA"/>
</file>

<file path=customXml/item1056.xml><?xml version="1.0" encoding="utf-8"?>
<b:Sources xmlns:b="http://schemas.openxmlformats.org/officeDocument/2006/bibliography" xmlns="http://schemas.openxmlformats.org/officeDocument/2006/bibliography" SelectedStyle="\APA.XSL" StyleName="APA"/>
</file>

<file path=customXml/item1057.xml><?xml version="1.0" encoding="utf-8"?>
<b:Sources xmlns:b="http://schemas.openxmlformats.org/officeDocument/2006/bibliography" xmlns="http://schemas.openxmlformats.org/officeDocument/2006/bibliography" SelectedStyle="\APA.XSL" StyleName="APA"/>
</file>

<file path=customXml/item1058.xml><?xml version="1.0" encoding="utf-8"?>
<b:Sources xmlns:b="http://schemas.openxmlformats.org/officeDocument/2006/bibliography" xmlns="http://schemas.openxmlformats.org/officeDocument/2006/bibliography" SelectedStyle="\APA.XSL" StyleName="APA"/>
</file>

<file path=customXml/item1059.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60.xml><?xml version="1.0" encoding="utf-8"?>
<b:Sources xmlns:b="http://schemas.openxmlformats.org/officeDocument/2006/bibliography" xmlns="http://schemas.openxmlformats.org/officeDocument/2006/bibliography" SelectedStyle="\APA.XSL" StyleName="APA"/>
</file>

<file path=customXml/item1061.xml><?xml version="1.0" encoding="utf-8"?>
<b:Sources xmlns:b="http://schemas.openxmlformats.org/officeDocument/2006/bibliography" xmlns="http://schemas.openxmlformats.org/officeDocument/2006/bibliography" SelectedStyle="\APA.XSL" StyleName="APA"/>
</file>

<file path=customXml/item1062.xml><?xml version="1.0" encoding="utf-8"?>
<b:Sources xmlns:b="http://schemas.openxmlformats.org/officeDocument/2006/bibliography" xmlns="http://schemas.openxmlformats.org/officeDocument/2006/bibliography" SelectedStyle="\APA.XSL" StyleName="APA"/>
</file>

<file path=customXml/item1063.xml><?xml version="1.0" encoding="utf-8"?>
<b:Sources xmlns:b="http://schemas.openxmlformats.org/officeDocument/2006/bibliography" xmlns="http://schemas.openxmlformats.org/officeDocument/2006/bibliography" SelectedStyle="\APA.XSL" StyleName="APA"/>
</file>

<file path=customXml/item1064.xml><?xml version="1.0" encoding="utf-8"?>
<b:Sources xmlns:b="http://schemas.openxmlformats.org/officeDocument/2006/bibliography" xmlns="http://schemas.openxmlformats.org/officeDocument/2006/bibliography" SelectedStyle="\APA.XSL" StyleName="APA"/>
</file>

<file path=customXml/item1065.xml><?xml version="1.0" encoding="utf-8"?>
<b:Sources xmlns:b="http://schemas.openxmlformats.org/officeDocument/2006/bibliography" xmlns="http://schemas.openxmlformats.org/officeDocument/2006/bibliography" SelectedStyle="\APA.XSL" StyleName="APA"/>
</file>

<file path=customXml/item1066.xml><?xml version="1.0" encoding="utf-8"?>
<b:Sources xmlns:b="http://schemas.openxmlformats.org/officeDocument/2006/bibliography" xmlns="http://schemas.openxmlformats.org/officeDocument/2006/bibliography" SelectedStyle="\APA.XSL" StyleName="APA"/>
</file>

<file path=customXml/item1067.xml><?xml version="1.0" encoding="utf-8"?>
<b:Sources xmlns:b="http://schemas.openxmlformats.org/officeDocument/2006/bibliography" xmlns="http://schemas.openxmlformats.org/officeDocument/2006/bibliography" SelectedStyle="\APA.XSL" StyleName="APA"/>
</file>

<file path=customXml/item1068.xml><?xml version="1.0" encoding="utf-8"?>
<b:Sources xmlns:b="http://schemas.openxmlformats.org/officeDocument/2006/bibliography" xmlns="http://schemas.openxmlformats.org/officeDocument/2006/bibliography" SelectedStyle="\APA.XSL" StyleName="APA"/>
</file>

<file path=customXml/item1069.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70.xml><?xml version="1.0" encoding="utf-8"?>
<b:Sources xmlns:b="http://schemas.openxmlformats.org/officeDocument/2006/bibliography" xmlns="http://schemas.openxmlformats.org/officeDocument/2006/bibliography" SelectedStyle="\APA.XSL" StyleName="APA"/>
</file>

<file path=customXml/item1071.xml><?xml version="1.0" encoding="utf-8"?>
<b:Sources xmlns:b="http://schemas.openxmlformats.org/officeDocument/2006/bibliography" xmlns="http://schemas.openxmlformats.org/officeDocument/2006/bibliography" SelectedStyle="\APA.XSL" StyleName="APA"/>
</file>

<file path=customXml/item1072.xml><?xml version="1.0" encoding="utf-8"?>
<b:Sources xmlns:b="http://schemas.openxmlformats.org/officeDocument/2006/bibliography" xmlns="http://schemas.openxmlformats.org/officeDocument/2006/bibliography" SelectedStyle="\APA.XSL" StyleName="APA"/>
</file>

<file path=customXml/item1073.xml><?xml version="1.0" encoding="utf-8"?>
<b:Sources xmlns:b="http://schemas.openxmlformats.org/officeDocument/2006/bibliography" xmlns="http://schemas.openxmlformats.org/officeDocument/2006/bibliography" SelectedStyle="\APA.XSL" StyleName="APA"/>
</file>

<file path=customXml/item1074.xml><?xml version="1.0" encoding="utf-8"?>
<b:Sources xmlns:b="http://schemas.openxmlformats.org/officeDocument/2006/bibliography" xmlns="http://schemas.openxmlformats.org/officeDocument/2006/bibliography" SelectedStyle="\APA.XSL" StyleName="APA"/>
</file>

<file path=customXml/item1075.xml><?xml version="1.0" encoding="utf-8"?>
<b:Sources xmlns:b="http://schemas.openxmlformats.org/officeDocument/2006/bibliography" xmlns="http://schemas.openxmlformats.org/officeDocument/2006/bibliography" SelectedStyle="\APA.XSL" StyleName="APA"/>
</file>

<file path=customXml/item1076.xml><?xml version="1.0" encoding="utf-8"?>
<b:Sources xmlns:b="http://schemas.openxmlformats.org/officeDocument/2006/bibliography" xmlns="http://schemas.openxmlformats.org/officeDocument/2006/bibliography" SelectedStyle="\APA.XSL" StyleName="APA"/>
</file>

<file path=customXml/item1077.xml><?xml version="1.0" encoding="utf-8"?>
<b:Sources xmlns:b="http://schemas.openxmlformats.org/officeDocument/2006/bibliography" xmlns="http://schemas.openxmlformats.org/officeDocument/2006/bibliography" SelectedStyle="\APA.XSL" StyleName="APA"/>
</file>

<file path=customXml/item1078.xml><?xml version="1.0" encoding="utf-8"?>
<b:Sources xmlns:b="http://schemas.openxmlformats.org/officeDocument/2006/bibliography" xmlns="http://schemas.openxmlformats.org/officeDocument/2006/bibliography" SelectedStyle="\APA.XSL" StyleName="APA"/>
</file>

<file path=customXml/item1079.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80.xml><?xml version="1.0" encoding="utf-8"?>
<b:Sources xmlns:b="http://schemas.openxmlformats.org/officeDocument/2006/bibliography" xmlns="http://schemas.openxmlformats.org/officeDocument/2006/bibliography" SelectedStyle="\APA.XSL" StyleName="APA"/>
</file>

<file path=customXml/item1081.xml><?xml version="1.0" encoding="utf-8"?>
<b:Sources xmlns:b="http://schemas.openxmlformats.org/officeDocument/2006/bibliography" xmlns="http://schemas.openxmlformats.org/officeDocument/2006/bibliography" SelectedStyle="\APA.XSL" StyleName="APA"/>
</file>

<file path=customXml/item1082.xml><?xml version="1.0" encoding="utf-8"?>
<b:Sources xmlns:b="http://schemas.openxmlformats.org/officeDocument/2006/bibliography" xmlns="http://schemas.openxmlformats.org/officeDocument/2006/bibliography" SelectedStyle="\APA.XSL" StyleName="APA"/>
</file>

<file path=customXml/item1083.xml><?xml version="1.0" encoding="utf-8"?>
<b:Sources xmlns:b="http://schemas.openxmlformats.org/officeDocument/2006/bibliography" xmlns="http://schemas.openxmlformats.org/officeDocument/2006/bibliography" SelectedStyle="\APA.XSL" StyleName="APA"/>
</file>

<file path=customXml/item1084.xml><?xml version="1.0" encoding="utf-8"?>
<b:Sources xmlns:b="http://schemas.openxmlformats.org/officeDocument/2006/bibliography" xmlns="http://schemas.openxmlformats.org/officeDocument/2006/bibliography" SelectedStyle="\APA.XSL" StyleName="APA"/>
</file>

<file path=customXml/item1085.xml><?xml version="1.0" encoding="utf-8"?>
<b:Sources xmlns:b="http://schemas.openxmlformats.org/officeDocument/2006/bibliography" xmlns="http://schemas.openxmlformats.org/officeDocument/2006/bibliography" SelectedStyle="\APA.XSL" StyleName="APA"/>
</file>

<file path=customXml/item1086.xml><?xml version="1.0" encoding="utf-8"?>
<b:Sources xmlns:b="http://schemas.openxmlformats.org/officeDocument/2006/bibliography" xmlns="http://schemas.openxmlformats.org/officeDocument/2006/bibliography" SelectedStyle="\APA.XSL" StyleName="APA"/>
</file>

<file path=customXml/item1087.xml><?xml version="1.0" encoding="utf-8"?>
<b:Sources xmlns:b="http://schemas.openxmlformats.org/officeDocument/2006/bibliography" xmlns="http://schemas.openxmlformats.org/officeDocument/2006/bibliography" SelectedStyle="\APA.XSL" StyleName="APA"/>
</file>

<file path=customXml/item1088.xml><?xml version="1.0" encoding="utf-8"?>
<b:Sources xmlns:b="http://schemas.openxmlformats.org/officeDocument/2006/bibliography" xmlns="http://schemas.openxmlformats.org/officeDocument/2006/bibliography" SelectedStyle="\APA.XSL" StyleName="APA"/>
</file>

<file path=customXml/item1089.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090.xml><?xml version="1.0" encoding="utf-8"?>
<b:Sources xmlns:b="http://schemas.openxmlformats.org/officeDocument/2006/bibliography" xmlns="http://schemas.openxmlformats.org/officeDocument/2006/bibliography" SelectedStyle="\APA.XSL" StyleName="APA"/>
</file>

<file path=customXml/item1091.xml><?xml version="1.0" encoding="utf-8"?>
<b:Sources xmlns:b="http://schemas.openxmlformats.org/officeDocument/2006/bibliography" xmlns="http://schemas.openxmlformats.org/officeDocument/2006/bibliography" SelectedStyle="\APA.XSL" StyleName="APA"/>
</file>

<file path=customXml/item1092.xml><?xml version="1.0" encoding="utf-8"?>
<b:Sources xmlns:b="http://schemas.openxmlformats.org/officeDocument/2006/bibliography" xmlns="http://schemas.openxmlformats.org/officeDocument/2006/bibliography" SelectedStyle="\APA.XSL" StyleName="APA"/>
</file>

<file path=customXml/item1093.xml><?xml version="1.0" encoding="utf-8"?>
<b:Sources xmlns:b="http://schemas.openxmlformats.org/officeDocument/2006/bibliography" xmlns="http://schemas.openxmlformats.org/officeDocument/2006/bibliography" SelectedStyle="\APA.XSL" StyleName="APA"/>
</file>

<file path=customXml/item1094.xml><?xml version="1.0" encoding="utf-8"?>
<b:Sources xmlns:b="http://schemas.openxmlformats.org/officeDocument/2006/bibliography" xmlns="http://schemas.openxmlformats.org/officeDocument/2006/bibliography" SelectedStyle="\APA.XSL" StyleName="APA"/>
</file>

<file path=customXml/item1095.xml><?xml version="1.0" encoding="utf-8"?>
<b:Sources xmlns:b="http://schemas.openxmlformats.org/officeDocument/2006/bibliography" xmlns="http://schemas.openxmlformats.org/officeDocument/2006/bibliography" SelectedStyle="\APA.XSL" StyleName="APA"/>
</file>

<file path=customXml/item1096.xml><?xml version="1.0" encoding="utf-8"?>
<b:Sources xmlns:b="http://schemas.openxmlformats.org/officeDocument/2006/bibliography" xmlns="http://schemas.openxmlformats.org/officeDocument/2006/bibliography" SelectedStyle="\APA.XSL" StyleName="APA"/>
</file>

<file path=customXml/item1097.xml><?xml version="1.0" encoding="utf-8"?>
<b:Sources xmlns:b="http://schemas.openxmlformats.org/officeDocument/2006/bibliography" xmlns="http://schemas.openxmlformats.org/officeDocument/2006/bibliography" SelectedStyle="\APA.XSL" StyleName="APA"/>
</file>

<file path=customXml/item1098.xml><?xml version="1.0" encoding="utf-8"?>
<b:Sources xmlns:b="http://schemas.openxmlformats.org/officeDocument/2006/bibliography" xmlns="http://schemas.openxmlformats.org/officeDocument/2006/bibliography" SelectedStyle="\APA.XSL" StyleName="APA"/>
</file>

<file path=customXml/item109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00.xml><?xml version="1.0" encoding="utf-8"?>
<b:Sources xmlns:b="http://schemas.openxmlformats.org/officeDocument/2006/bibliography" xmlns="http://schemas.openxmlformats.org/officeDocument/2006/bibliography" SelectedStyle="\APA.XSL" StyleName="APA"/>
</file>

<file path=customXml/item1101.xml><?xml version="1.0" encoding="utf-8"?>
<b:Sources xmlns:b="http://schemas.openxmlformats.org/officeDocument/2006/bibliography" xmlns="http://schemas.openxmlformats.org/officeDocument/2006/bibliography" SelectedStyle="\APA.XSL" StyleName="APA"/>
</file>

<file path=customXml/item1102.xml><?xml version="1.0" encoding="utf-8"?>
<b:Sources xmlns:b="http://schemas.openxmlformats.org/officeDocument/2006/bibliography" xmlns="http://schemas.openxmlformats.org/officeDocument/2006/bibliography" SelectedStyle="\APA.XSL" StyleName="APA"/>
</file>

<file path=customXml/item1103.xml><?xml version="1.0" encoding="utf-8"?>
<b:Sources xmlns:b="http://schemas.openxmlformats.org/officeDocument/2006/bibliography" xmlns="http://schemas.openxmlformats.org/officeDocument/2006/bibliography" SelectedStyle="\APA.XSL" StyleName="APA"/>
</file>

<file path=customXml/item1104.xml><?xml version="1.0" encoding="utf-8"?>
<b:Sources xmlns:b="http://schemas.openxmlformats.org/officeDocument/2006/bibliography" xmlns="http://schemas.openxmlformats.org/officeDocument/2006/bibliography" SelectedStyle="\APA.XSL" StyleName="APA"/>
</file>

<file path=customXml/item1105.xml><?xml version="1.0" encoding="utf-8"?>
<b:Sources xmlns:b="http://schemas.openxmlformats.org/officeDocument/2006/bibliography" xmlns="http://schemas.openxmlformats.org/officeDocument/2006/bibliography" SelectedStyle="\APA.XSL" StyleName="APA"/>
</file>

<file path=customXml/item1106.xml><?xml version="1.0" encoding="utf-8"?>
<b:Sources xmlns:b="http://schemas.openxmlformats.org/officeDocument/2006/bibliography" xmlns="http://schemas.openxmlformats.org/officeDocument/2006/bibliography" SelectedStyle="\APA.XSL" StyleName="APA"/>
</file>

<file path=customXml/item1107.xml><?xml version="1.0" encoding="utf-8"?>
<b:Sources xmlns:b="http://schemas.openxmlformats.org/officeDocument/2006/bibliography" xmlns="http://schemas.openxmlformats.org/officeDocument/2006/bibliography" SelectedStyle="\APA.XSL" StyleName="APA"/>
</file>

<file path=customXml/item1108.xml><?xml version="1.0" encoding="utf-8"?>
<b:Sources xmlns:b="http://schemas.openxmlformats.org/officeDocument/2006/bibliography" xmlns="http://schemas.openxmlformats.org/officeDocument/2006/bibliography" SelectedStyle="\APA.XSL" StyleName="APA"/>
</file>

<file path=customXml/item1109.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10.xml><?xml version="1.0" encoding="utf-8"?>
<b:Sources xmlns:b="http://schemas.openxmlformats.org/officeDocument/2006/bibliography" xmlns="http://schemas.openxmlformats.org/officeDocument/2006/bibliography" SelectedStyle="\APA.XSL" StyleName="APA"/>
</file>

<file path=customXml/item1111.xml><?xml version="1.0" encoding="utf-8"?>
<b:Sources xmlns:b="http://schemas.openxmlformats.org/officeDocument/2006/bibliography" xmlns="http://schemas.openxmlformats.org/officeDocument/2006/bibliography" SelectedStyle="\APA.XSL" StyleName="APA"/>
</file>

<file path=customXml/item1112.xml><?xml version="1.0" encoding="utf-8"?>
<b:Sources xmlns:b="http://schemas.openxmlformats.org/officeDocument/2006/bibliography" xmlns="http://schemas.openxmlformats.org/officeDocument/2006/bibliography" SelectedStyle="\APA.XSL" StyleName="APA"/>
</file>

<file path=customXml/item1113.xml><?xml version="1.0" encoding="utf-8"?>
<b:Sources xmlns:b="http://schemas.openxmlformats.org/officeDocument/2006/bibliography" xmlns="http://schemas.openxmlformats.org/officeDocument/2006/bibliography" SelectedStyle="\APA.XSL" StyleName="APA"/>
</file>

<file path=customXml/item1114.xml><?xml version="1.0" encoding="utf-8"?>
<b:Sources xmlns:b="http://schemas.openxmlformats.org/officeDocument/2006/bibliography" xmlns="http://schemas.openxmlformats.org/officeDocument/2006/bibliography" SelectedStyle="\APA.XSL" StyleName="APA"/>
</file>

<file path=customXml/item1115.xml><?xml version="1.0" encoding="utf-8"?>
<b:Sources xmlns:b="http://schemas.openxmlformats.org/officeDocument/2006/bibliography" xmlns="http://schemas.openxmlformats.org/officeDocument/2006/bibliography" SelectedStyle="\APA.XSL" StyleName="APA"/>
</file>

<file path=customXml/item1116.xml><?xml version="1.0" encoding="utf-8"?>
<b:Sources xmlns:b="http://schemas.openxmlformats.org/officeDocument/2006/bibliography" xmlns="http://schemas.openxmlformats.org/officeDocument/2006/bibliography" SelectedStyle="\APA.XSL" StyleName="APA"/>
</file>

<file path=customXml/item1117.xml><?xml version="1.0" encoding="utf-8"?>
<b:Sources xmlns:b="http://schemas.openxmlformats.org/officeDocument/2006/bibliography" xmlns="http://schemas.openxmlformats.org/officeDocument/2006/bibliography" SelectedStyle="\APA.XSL" StyleName="APA"/>
</file>

<file path=customXml/item1118.xml><?xml version="1.0" encoding="utf-8"?>
<b:Sources xmlns:b="http://schemas.openxmlformats.org/officeDocument/2006/bibliography" xmlns="http://schemas.openxmlformats.org/officeDocument/2006/bibliography" SelectedStyle="\APA.XSL" StyleName="APA"/>
</file>

<file path=customXml/item1119.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20.xml><?xml version="1.0" encoding="utf-8"?>
<b:Sources xmlns:b="http://schemas.openxmlformats.org/officeDocument/2006/bibliography" xmlns="http://schemas.openxmlformats.org/officeDocument/2006/bibliography" SelectedStyle="\APA.XSL" StyleName="APA"/>
</file>

<file path=customXml/item1121.xml><?xml version="1.0" encoding="utf-8"?>
<b:Sources xmlns:b="http://schemas.openxmlformats.org/officeDocument/2006/bibliography" xmlns="http://schemas.openxmlformats.org/officeDocument/2006/bibliography" SelectedStyle="\APA.XSL" StyleName="APA"/>
</file>

<file path=customXml/item1122.xml><?xml version="1.0" encoding="utf-8"?>
<b:Sources xmlns:b="http://schemas.openxmlformats.org/officeDocument/2006/bibliography" xmlns="http://schemas.openxmlformats.org/officeDocument/2006/bibliography" SelectedStyle="\APA.XSL" StyleName="APA"/>
</file>

<file path=customXml/item1123.xml><?xml version="1.0" encoding="utf-8"?>
<b:Sources xmlns:b="http://schemas.openxmlformats.org/officeDocument/2006/bibliography" xmlns="http://schemas.openxmlformats.org/officeDocument/2006/bibliography" SelectedStyle="\APA.XSL" StyleName="APA"/>
</file>

<file path=customXml/item1124.xml><?xml version="1.0" encoding="utf-8"?>
<b:Sources xmlns:b="http://schemas.openxmlformats.org/officeDocument/2006/bibliography" xmlns="http://schemas.openxmlformats.org/officeDocument/2006/bibliography" SelectedStyle="\APA.XSL" StyleName="APA"/>
</file>

<file path=customXml/item1125.xml><?xml version="1.0" encoding="utf-8"?>
<b:Sources xmlns:b="http://schemas.openxmlformats.org/officeDocument/2006/bibliography" xmlns="http://schemas.openxmlformats.org/officeDocument/2006/bibliography" SelectedStyle="\APA.XSL" StyleName="APA"/>
</file>

<file path=customXml/item1126.xml><?xml version="1.0" encoding="utf-8"?>
<b:Sources xmlns:b="http://schemas.openxmlformats.org/officeDocument/2006/bibliography" xmlns="http://schemas.openxmlformats.org/officeDocument/2006/bibliography" SelectedStyle="\APA.XSL" StyleName="APA"/>
</file>

<file path=customXml/item1127.xml><?xml version="1.0" encoding="utf-8"?>
<b:Sources xmlns:b="http://schemas.openxmlformats.org/officeDocument/2006/bibliography" xmlns="http://schemas.openxmlformats.org/officeDocument/2006/bibliography" SelectedStyle="\APA.XSL" StyleName="APA"/>
</file>

<file path=customXml/item1128.xml><?xml version="1.0" encoding="utf-8"?>
<b:Sources xmlns:b="http://schemas.openxmlformats.org/officeDocument/2006/bibliography" xmlns="http://schemas.openxmlformats.org/officeDocument/2006/bibliography" SelectedStyle="\APA.XSL" StyleName="APA"/>
</file>

<file path=customXml/item1129.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30.xml><?xml version="1.0" encoding="utf-8"?>
<b:Sources xmlns:b="http://schemas.openxmlformats.org/officeDocument/2006/bibliography" xmlns="http://schemas.openxmlformats.org/officeDocument/2006/bibliography" SelectedStyle="\APA.XSL" StyleName="APA"/>
</file>

<file path=customXml/item1131.xml><?xml version="1.0" encoding="utf-8"?>
<b:Sources xmlns:b="http://schemas.openxmlformats.org/officeDocument/2006/bibliography" xmlns="http://schemas.openxmlformats.org/officeDocument/2006/bibliography" SelectedStyle="\APA.XSL" StyleName="APA"/>
</file>

<file path=customXml/item1132.xml><?xml version="1.0" encoding="utf-8"?>
<b:Sources xmlns:b="http://schemas.openxmlformats.org/officeDocument/2006/bibliography" xmlns="http://schemas.openxmlformats.org/officeDocument/2006/bibliography" SelectedStyle="\APA.XSL" StyleName="APA"/>
</file>

<file path=customXml/item1133.xml><?xml version="1.0" encoding="utf-8"?>
<b:Sources xmlns:b="http://schemas.openxmlformats.org/officeDocument/2006/bibliography" xmlns="http://schemas.openxmlformats.org/officeDocument/2006/bibliography" SelectedStyle="\APA.XSL" StyleName="APA"/>
</file>

<file path=customXml/item1134.xml><?xml version="1.0" encoding="utf-8"?>
<b:Sources xmlns:b="http://schemas.openxmlformats.org/officeDocument/2006/bibliography" xmlns="http://schemas.openxmlformats.org/officeDocument/2006/bibliography" SelectedStyle="\APA.XSL" StyleName="APA"/>
</file>

<file path=customXml/item1135.xml><?xml version="1.0" encoding="utf-8"?>
<b:Sources xmlns:b="http://schemas.openxmlformats.org/officeDocument/2006/bibliography" xmlns="http://schemas.openxmlformats.org/officeDocument/2006/bibliography" SelectedStyle="\APA.XSL" StyleName="APA"/>
</file>

<file path=customXml/item1136.xml><?xml version="1.0" encoding="utf-8"?>
<b:Sources xmlns:b="http://schemas.openxmlformats.org/officeDocument/2006/bibliography" xmlns="http://schemas.openxmlformats.org/officeDocument/2006/bibliography" SelectedStyle="\APA.XSL" StyleName="APA"/>
</file>

<file path=customXml/item1137.xml><?xml version="1.0" encoding="utf-8"?>
<b:Sources xmlns:b="http://schemas.openxmlformats.org/officeDocument/2006/bibliography" xmlns="http://schemas.openxmlformats.org/officeDocument/2006/bibliography" SelectedStyle="\APA.XSL" StyleName="APA"/>
</file>

<file path=customXml/item1138.xml><?xml version="1.0" encoding="utf-8"?>
<b:Sources xmlns:b="http://schemas.openxmlformats.org/officeDocument/2006/bibliography" xmlns="http://schemas.openxmlformats.org/officeDocument/2006/bibliography" SelectedStyle="\APA.XSL" StyleName="APA"/>
</file>

<file path=customXml/item1139.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40.xml><?xml version="1.0" encoding="utf-8"?>
<b:Sources xmlns:b="http://schemas.openxmlformats.org/officeDocument/2006/bibliography" xmlns="http://schemas.openxmlformats.org/officeDocument/2006/bibliography" SelectedStyle="\APA.XSL" StyleName="APA"/>
</file>

<file path=customXml/item1141.xml><?xml version="1.0" encoding="utf-8"?>
<b:Sources xmlns:b="http://schemas.openxmlformats.org/officeDocument/2006/bibliography" xmlns="http://schemas.openxmlformats.org/officeDocument/2006/bibliography" SelectedStyle="\APA.XSL" StyleName="APA"/>
</file>

<file path=customXml/item1142.xml><?xml version="1.0" encoding="utf-8"?>
<b:Sources xmlns:b="http://schemas.openxmlformats.org/officeDocument/2006/bibliography" xmlns="http://schemas.openxmlformats.org/officeDocument/2006/bibliography" SelectedStyle="\APA.XSL" StyleName="APA"/>
</file>

<file path=customXml/item1143.xml><?xml version="1.0" encoding="utf-8"?>
<b:Sources xmlns:b="http://schemas.openxmlformats.org/officeDocument/2006/bibliography" xmlns="http://schemas.openxmlformats.org/officeDocument/2006/bibliography" SelectedStyle="\APA.XSL" StyleName="APA"/>
</file>

<file path=customXml/item1144.xml><?xml version="1.0" encoding="utf-8"?>
<b:Sources xmlns:b="http://schemas.openxmlformats.org/officeDocument/2006/bibliography" xmlns="http://schemas.openxmlformats.org/officeDocument/2006/bibliography" SelectedStyle="\APA.XSL" StyleName="APA"/>
</file>

<file path=customXml/item1145.xml><?xml version="1.0" encoding="utf-8"?>
<b:Sources xmlns:b="http://schemas.openxmlformats.org/officeDocument/2006/bibliography" xmlns="http://schemas.openxmlformats.org/officeDocument/2006/bibliography" SelectedStyle="\APA.XSL" StyleName="APA"/>
</file>

<file path=customXml/item1146.xml><?xml version="1.0" encoding="utf-8"?>
<b:Sources xmlns:b="http://schemas.openxmlformats.org/officeDocument/2006/bibliography" xmlns="http://schemas.openxmlformats.org/officeDocument/2006/bibliography" SelectedStyle="\APA.XSL" StyleName="APA"/>
</file>

<file path=customXml/item1147.xml><?xml version="1.0" encoding="utf-8"?>
<b:Sources xmlns:b="http://schemas.openxmlformats.org/officeDocument/2006/bibliography" xmlns="http://schemas.openxmlformats.org/officeDocument/2006/bibliography" SelectedStyle="\APA.XSL" StyleName="APA"/>
</file>

<file path=customXml/item1148.xml><?xml version="1.0" encoding="utf-8"?>
<b:Sources xmlns:b="http://schemas.openxmlformats.org/officeDocument/2006/bibliography" xmlns="http://schemas.openxmlformats.org/officeDocument/2006/bibliography" SelectedStyle="\APA.XSL" StyleName="APA"/>
</file>

<file path=customXml/item1149.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50.xml><?xml version="1.0" encoding="utf-8"?>
<b:Sources xmlns:b="http://schemas.openxmlformats.org/officeDocument/2006/bibliography" xmlns="http://schemas.openxmlformats.org/officeDocument/2006/bibliography" SelectedStyle="\APA.XSL" StyleName="APA"/>
</file>

<file path=customXml/item1151.xml><?xml version="1.0" encoding="utf-8"?>
<b:Sources xmlns:b="http://schemas.openxmlformats.org/officeDocument/2006/bibliography" xmlns="http://schemas.openxmlformats.org/officeDocument/2006/bibliography" SelectedStyle="\APA.XSL" StyleName="APA"/>
</file>

<file path=customXml/item1152.xml><?xml version="1.0" encoding="utf-8"?>
<b:Sources xmlns:b="http://schemas.openxmlformats.org/officeDocument/2006/bibliography" xmlns="http://schemas.openxmlformats.org/officeDocument/2006/bibliography" SelectedStyle="\APA.XSL" StyleName="APA"/>
</file>

<file path=customXml/item1153.xml><?xml version="1.0" encoding="utf-8"?>
<b:Sources xmlns:b="http://schemas.openxmlformats.org/officeDocument/2006/bibliography" xmlns="http://schemas.openxmlformats.org/officeDocument/2006/bibliography" SelectedStyle="\APA.XSL" StyleName="APA"/>
</file>

<file path=customXml/item1154.xml><?xml version="1.0" encoding="utf-8"?>
<b:Sources xmlns:b="http://schemas.openxmlformats.org/officeDocument/2006/bibliography" xmlns="http://schemas.openxmlformats.org/officeDocument/2006/bibliography" SelectedStyle="\APA.XSL" StyleName="APA"/>
</file>

<file path=customXml/item1155.xml><?xml version="1.0" encoding="utf-8"?>
<b:Sources xmlns:b="http://schemas.openxmlformats.org/officeDocument/2006/bibliography" xmlns="http://schemas.openxmlformats.org/officeDocument/2006/bibliography" SelectedStyle="\APA.XSL" StyleName="APA"/>
</file>

<file path=customXml/item1156.xml><?xml version="1.0" encoding="utf-8"?>
<b:Sources xmlns:b="http://schemas.openxmlformats.org/officeDocument/2006/bibliography" xmlns="http://schemas.openxmlformats.org/officeDocument/2006/bibliography" SelectedStyle="\APA.XSL" StyleName="APA"/>
</file>

<file path=customXml/item1157.xml><?xml version="1.0" encoding="utf-8"?>
<b:Sources xmlns:b="http://schemas.openxmlformats.org/officeDocument/2006/bibliography" xmlns="http://schemas.openxmlformats.org/officeDocument/2006/bibliography" SelectedStyle="\APA.XSL" StyleName="APA"/>
</file>

<file path=customXml/item1158.xml><?xml version="1.0" encoding="utf-8"?>
<b:Sources xmlns:b="http://schemas.openxmlformats.org/officeDocument/2006/bibliography" xmlns="http://schemas.openxmlformats.org/officeDocument/2006/bibliography" SelectedStyle="\APA.XSL" StyleName="APA"/>
</file>

<file path=customXml/item1159.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60.xml><?xml version="1.0" encoding="utf-8"?>
<b:Sources xmlns:b="http://schemas.openxmlformats.org/officeDocument/2006/bibliography" xmlns="http://schemas.openxmlformats.org/officeDocument/2006/bibliography" SelectedStyle="\APA.XSL" StyleName="APA"/>
</file>

<file path=customXml/item1161.xml><?xml version="1.0" encoding="utf-8"?>
<b:Sources xmlns:b="http://schemas.openxmlformats.org/officeDocument/2006/bibliography" xmlns="http://schemas.openxmlformats.org/officeDocument/2006/bibliography" SelectedStyle="\APA.XSL" StyleName="APA"/>
</file>

<file path=customXml/item1162.xml><?xml version="1.0" encoding="utf-8"?>
<b:Sources xmlns:b="http://schemas.openxmlformats.org/officeDocument/2006/bibliography" xmlns="http://schemas.openxmlformats.org/officeDocument/2006/bibliography" SelectedStyle="\APA.XSL" StyleName="APA"/>
</file>

<file path=customXml/item1163.xml><?xml version="1.0" encoding="utf-8"?>
<b:Sources xmlns:b="http://schemas.openxmlformats.org/officeDocument/2006/bibliography" xmlns="http://schemas.openxmlformats.org/officeDocument/2006/bibliography" SelectedStyle="\APA.XSL" StyleName="APA"/>
</file>

<file path=customXml/item1164.xml><?xml version="1.0" encoding="utf-8"?>
<b:Sources xmlns:b="http://schemas.openxmlformats.org/officeDocument/2006/bibliography" xmlns="http://schemas.openxmlformats.org/officeDocument/2006/bibliography" SelectedStyle="\APA.XSL" StyleName="APA"/>
</file>

<file path=customXml/item1165.xml><?xml version="1.0" encoding="utf-8"?>
<b:Sources xmlns:b="http://schemas.openxmlformats.org/officeDocument/2006/bibliography" xmlns="http://schemas.openxmlformats.org/officeDocument/2006/bibliography" SelectedStyle="\APA.XSL" StyleName="APA"/>
</file>

<file path=customXml/item1166.xml><?xml version="1.0" encoding="utf-8"?>
<b:Sources xmlns:b="http://schemas.openxmlformats.org/officeDocument/2006/bibliography" xmlns="http://schemas.openxmlformats.org/officeDocument/2006/bibliography" SelectedStyle="\APA.XSL" StyleName="APA"/>
</file>

<file path=customXml/item1167.xml><?xml version="1.0" encoding="utf-8"?>
<b:Sources xmlns:b="http://schemas.openxmlformats.org/officeDocument/2006/bibliography" xmlns="http://schemas.openxmlformats.org/officeDocument/2006/bibliography" SelectedStyle="\APA.XSL" StyleName="APA"/>
</file>

<file path=customXml/item1168.xml><?xml version="1.0" encoding="utf-8"?>
<b:Sources xmlns:b="http://schemas.openxmlformats.org/officeDocument/2006/bibliography" xmlns="http://schemas.openxmlformats.org/officeDocument/2006/bibliography" SelectedStyle="\APA.XSL" StyleName="APA"/>
</file>

<file path=customXml/item1169.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70.xml><?xml version="1.0" encoding="utf-8"?>
<b:Sources xmlns:b="http://schemas.openxmlformats.org/officeDocument/2006/bibliography" xmlns="http://schemas.openxmlformats.org/officeDocument/2006/bibliography" SelectedStyle="\APA.XSL" StyleName="APA"/>
</file>

<file path=customXml/item1171.xml><?xml version="1.0" encoding="utf-8"?>
<b:Sources xmlns:b="http://schemas.openxmlformats.org/officeDocument/2006/bibliography" xmlns="http://schemas.openxmlformats.org/officeDocument/2006/bibliography" SelectedStyle="\APA.XSL" StyleName="APA"/>
</file>

<file path=customXml/item1172.xml><?xml version="1.0" encoding="utf-8"?>
<b:Sources xmlns:b="http://schemas.openxmlformats.org/officeDocument/2006/bibliography" xmlns="http://schemas.openxmlformats.org/officeDocument/2006/bibliography" SelectedStyle="\APA.XSL" StyleName="APA"/>
</file>

<file path=customXml/item1173.xml><?xml version="1.0" encoding="utf-8"?>
<b:Sources xmlns:b="http://schemas.openxmlformats.org/officeDocument/2006/bibliography" xmlns="http://schemas.openxmlformats.org/officeDocument/2006/bibliography" SelectedStyle="\APA.XSL" StyleName="APA"/>
</file>

<file path=customXml/item1174.xml><?xml version="1.0" encoding="utf-8"?>
<b:Sources xmlns:b="http://schemas.openxmlformats.org/officeDocument/2006/bibliography" xmlns="http://schemas.openxmlformats.org/officeDocument/2006/bibliography" SelectedStyle="\APA.XSL" StyleName="APA"/>
</file>

<file path=customXml/item1175.xml><?xml version="1.0" encoding="utf-8"?>
<b:Sources xmlns:b="http://schemas.openxmlformats.org/officeDocument/2006/bibliography" xmlns="http://schemas.openxmlformats.org/officeDocument/2006/bibliography" SelectedStyle="\APA.XSL" StyleName="APA"/>
</file>

<file path=customXml/item1176.xml><?xml version="1.0" encoding="utf-8"?>
<b:Sources xmlns:b="http://schemas.openxmlformats.org/officeDocument/2006/bibliography" xmlns="http://schemas.openxmlformats.org/officeDocument/2006/bibliography" SelectedStyle="\APA.XSL" StyleName="APA"/>
</file>

<file path=customXml/item1177.xml><?xml version="1.0" encoding="utf-8"?>
<b:Sources xmlns:b="http://schemas.openxmlformats.org/officeDocument/2006/bibliography" xmlns="http://schemas.openxmlformats.org/officeDocument/2006/bibliography" SelectedStyle="\APA.XSL" StyleName="APA"/>
</file>

<file path=customXml/item1178.xml><?xml version="1.0" encoding="utf-8"?>
<b:Sources xmlns:b="http://schemas.openxmlformats.org/officeDocument/2006/bibliography" xmlns="http://schemas.openxmlformats.org/officeDocument/2006/bibliography" SelectedStyle="\APA.XSL" StyleName="APA"/>
</file>

<file path=customXml/item1179.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80.xml><?xml version="1.0" encoding="utf-8"?>
<b:Sources xmlns:b="http://schemas.openxmlformats.org/officeDocument/2006/bibliography" xmlns="http://schemas.openxmlformats.org/officeDocument/2006/bibliography" SelectedStyle="\APA.XSL" StyleName="APA"/>
</file>

<file path=customXml/item1181.xml><?xml version="1.0" encoding="utf-8"?>
<b:Sources xmlns:b="http://schemas.openxmlformats.org/officeDocument/2006/bibliography" xmlns="http://schemas.openxmlformats.org/officeDocument/2006/bibliography" SelectedStyle="\APA.XSL" StyleName="APA"/>
</file>

<file path=customXml/item1182.xml><?xml version="1.0" encoding="utf-8"?>
<b:Sources xmlns:b="http://schemas.openxmlformats.org/officeDocument/2006/bibliography" xmlns="http://schemas.openxmlformats.org/officeDocument/2006/bibliography" SelectedStyle="\APA.XSL" StyleName="APA"/>
</file>

<file path=customXml/item1183.xml><?xml version="1.0" encoding="utf-8"?>
<b:Sources xmlns:b="http://schemas.openxmlformats.org/officeDocument/2006/bibliography" xmlns="http://schemas.openxmlformats.org/officeDocument/2006/bibliography" SelectedStyle="\APA.XSL" StyleName="APA"/>
</file>

<file path=customXml/item1184.xml><?xml version="1.0" encoding="utf-8"?>
<b:Sources xmlns:b="http://schemas.openxmlformats.org/officeDocument/2006/bibliography" xmlns="http://schemas.openxmlformats.org/officeDocument/2006/bibliography" SelectedStyle="\APA.XSL" StyleName="APA"/>
</file>

<file path=customXml/item1185.xml><?xml version="1.0" encoding="utf-8"?>
<b:Sources xmlns:b="http://schemas.openxmlformats.org/officeDocument/2006/bibliography" xmlns="http://schemas.openxmlformats.org/officeDocument/2006/bibliography" SelectedStyle="\APA.XSL" StyleName="APA"/>
</file>

<file path=customXml/item1186.xml><?xml version="1.0" encoding="utf-8"?>
<b:Sources xmlns:b="http://schemas.openxmlformats.org/officeDocument/2006/bibliography" xmlns="http://schemas.openxmlformats.org/officeDocument/2006/bibliography" SelectedStyle="\APA.XSL" StyleName="APA"/>
</file>

<file path=customXml/item1187.xml><?xml version="1.0" encoding="utf-8"?>
<b:Sources xmlns:b="http://schemas.openxmlformats.org/officeDocument/2006/bibliography" xmlns="http://schemas.openxmlformats.org/officeDocument/2006/bibliography" SelectedStyle="\APA.XSL" StyleName="APA"/>
</file>

<file path=customXml/item1188.xml><?xml version="1.0" encoding="utf-8"?>
<b:Sources xmlns:b="http://schemas.openxmlformats.org/officeDocument/2006/bibliography" xmlns="http://schemas.openxmlformats.org/officeDocument/2006/bibliography" SelectedStyle="\APA.XSL" StyleName="APA"/>
</file>

<file path=customXml/item1189.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190.xml><?xml version="1.0" encoding="utf-8"?>
<b:Sources xmlns:b="http://schemas.openxmlformats.org/officeDocument/2006/bibliography" xmlns="http://schemas.openxmlformats.org/officeDocument/2006/bibliography" SelectedStyle="\APA.XSL" StyleName="APA"/>
</file>

<file path=customXml/item1191.xml><?xml version="1.0" encoding="utf-8"?>
<b:Sources xmlns:b="http://schemas.openxmlformats.org/officeDocument/2006/bibliography" xmlns="http://schemas.openxmlformats.org/officeDocument/2006/bibliography" SelectedStyle="\APA.XSL" StyleName="APA"/>
</file>

<file path=customXml/item1192.xml><?xml version="1.0" encoding="utf-8"?>
<b:Sources xmlns:b="http://schemas.openxmlformats.org/officeDocument/2006/bibliography" xmlns="http://schemas.openxmlformats.org/officeDocument/2006/bibliography" SelectedStyle="\APA.XSL" StyleName="APA"/>
</file>

<file path=customXml/item1193.xml><?xml version="1.0" encoding="utf-8"?>
<b:Sources xmlns:b="http://schemas.openxmlformats.org/officeDocument/2006/bibliography" xmlns="http://schemas.openxmlformats.org/officeDocument/2006/bibliography" SelectedStyle="\APA.XSL" StyleName="APA"/>
</file>

<file path=customXml/item1194.xml><?xml version="1.0" encoding="utf-8"?>
<b:Sources xmlns:b="http://schemas.openxmlformats.org/officeDocument/2006/bibliography" xmlns="http://schemas.openxmlformats.org/officeDocument/2006/bibliography" SelectedStyle="\APA.XSL" StyleName="APA"/>
</file>

<file path=customXml/item1195.xml><?xml version="1.0" encoding="utf-8"?>
<b:Sources xmlns:b="http://schemas.openxmlformats.org/officeDocument/2006/bibliography" xmlns="http://schemas.openxmlformats.org/officeDocument/2006/bibliography" SelectedStyle="\APA.XSL" StyleName="APA"/>
</file>

<file path=customXml/item1196.xml><?xml version="1.0" encoding="utf-8"?>
<b:Sources xmlns:b="http://schemas.openxmlformats.org/officeDocument/2006/bibliography" xmlns="http://schemas.openxmlformats.org/officeDocument/2006/bibliography" SelectedStyle="\APA.XSL" StyleName="APA"/>
</file>

<file path=customXml/item1197.xml><?xml version="1.0" encoding="utf-8"?>
<b:Sources xmlns:b="http://schemas.openxmlformats.org/officeDocument/2006/bibliography" xmlns="http://schemas.openxmlformats.org/officeDocument/2006/bibliography" SelectedStyle="\APA.XSL" StyleName="APA"/>
</file>

<file path=customXml/item1198.xml><?xml version="1.0" encoding="utf-8"?>
<b:Sources xmlns:b="http://schemas.openxmlformats.org/officeDocument/2006/bibliography" xmlns="http://schemas.openxmlformats.org/officeDocument/2006/bibliography" SelectedStyle="\APA.XSL" StyleName="APA"/>
</file>

<file path=customXml/item119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00.xml><?xml version="1.0" encoding="utf-8"?>
<b:Sources xmlns:b="http://schemas.openxmlformats.org/officeDocument/2006/bibliography" xmlns="http://schemas.openxmlformats.org/officeDocument/2006/bibliography" SelectedStyle="\APA.XSL" StyleName="APA"/>
</file>

<file path=customXml/item1201.xml><?xml version="1.0" encoding="utf-8"?>
<b:Sources xmlns:b="http://schemas.openxmlformats.org/officeDocument/2006/bibliography" xmlns="http://schemas.openxmlformats.org/officeDocument/2006/bibliography" SelectedStyle="\APA.XSL" StyleName="APA"/>
</file>

<file path=customXml/item1202.xml><?xml version="1.0" encoding="utf-8"?>
<b:Sources xmlns:b="http://schemas.openxmlformats.org/officeDocument/2006/bibliography" xmlns="http://schemas.openxmlformats.org/officeDocument/2006/bibliography" SelectedStyle="\APA.XSL" StyleName="APA"/>
</file>

<file path=customXml/item1203.xml><?xml version="1.0" encoding="utf-8"?>
<b:Sources xmlns:b="http://schemas.openxmlformats.org/officeDocument/2006/bibliography" xmlns="http://schemas.openxmlformats.org/officeDocument/2006/bibliography" SelectedStyle="\APA.XSL" StyleName="APA"/>
</file>

<file path=customXml/item1204.xml><?xml version="1.0" encoding="utf-8"?>
<b:Sources xmlns:b="http://schemas.openxmlformats.org/officeDocument/2006/bibliography" xmlns="http://schemas.openxmlformats.org/officeDocument/2006/bibliography" SelectedStyle="\APA.XSL" StyleName="APA"/>
</file>

<file path=customXml/item1205.xml><?xml version="1.0" encoding="utf-8"?>
<b:Sources xmlns:b="http://schemas.openxmlformats.org/officeDocument/2006/bibliography" xmlns="http://schemas.openxmlformats.org/officeDocument/2006/bibliography" SelectedStyle="\APA.XSL" StyleName="APA"/>
</file>

<file path=customXml/item1206.xml><?xml version="1.0" encoding="utf-8"?>
<b:Sources xmlns:b="http://schemas.openxmlformats.org/officeDocument/2006/bibliography" xmlns="http://schemas.openxmlformats.org/officeDocument/2006/bibliography" SelectedStyle="\APA.XSL" StyleName="APA"/>
</file>

<file path=customXml/item1207.xml><?xml version="1.0" encoding="utf-8"?>
<b:Sources xmlns:b="http://schemas.openxmlformats.org/officeDocument/2006/bibliography" xmlns="http://schemas.openxmlformats.org/officeDocument/2006/bibliography" SelectedStyle="\APA.XSL" StyleName="APA"/>
</file>

<file path=customXml/item1208.xml><?xml version="1.0" encoding="utf-8"?>
<b:Sources xmlns:b="http://schemas.openxmlformats.org/officeDocument/2006/bibliography" xmlns="http://schemas.openxmlformats.org/officeDocument/2006/bibliography" SelectedStyle="\APA.XSL" StyleName="APA"/>
</file>

<file path=customXml/item1209.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10.xml><?xml version="1.0" encoding="utf-8"?>
<b:Sources xmlns:b="http://schemas.openxmlformats.org/officeDocument/2006/bibliography" xmlns="http://schemas.openxmlformats.org/officeDocument/2006/bibliography" SelectedStyle="\APA.XSL" StyleName="APA"/>
</file>

<file path=customXml/item1211.xml><?xml version="1.0" encoding="utf-8"?>
<b:Sources xmlns:b="http://schemas.openxmlformats.org/officeDocument/2006/bibliography" xmlns="http://schemas.openxmlformats.org/officeDocument/2006/bibliography" SelectedStyle="\APA.XSL" StyleName="APA"/>
</file>

<file path=customXml/item1212.xml><?xml version="1.0" encoding="utf-8"?>
<b:Sources xmlns:b="http://schemas.openxmlformats.org/officeDocument/2006/bibliography" xmlns="http://schemas.openxmlformats.org/officeDocument/2006/bibliography" SelectedStyle="\APA.XSL" StyleName="APA"/>
</file>

<file path=customXml/item1213.xml><?xml version="1.0" encoding="utf-8"?>
<b:Sources xmlns:b="http://schemas.openxmlformats.org/officeDocument/2006/bibliography" xmlns="http://schemas.openxmlformats.org/officeDocument/2006/bibliography" SelectedStyle="\APA.XSL" StyleName="APA"/>
</file>

<file path=customXml/item1214.xml><?xml version="1.0" encoding="utf-8"?>
<b:Sources xmlns:b="http://schemas.openxmlformats.org/officeDocument/2006/bibliography" xmlns="http://schemas.openxmlformats.org/officeDocument/2006/bibliography" SelectedStyle="\APA.XSL" StyleName="APA"/>
</file>

<file path=customXml/item1215.xml><?xml version="1.0" encoding="utf-8"?>
<b:Sources xmlns:b="http://schemas.openxmlformats.org/officeDocument/2006/bibliography" xmlns="http://schemas.openxmlformats.org/officeDocument/2006/bibliography" SelectedStyle="\APA.XSL" StyleName="APA"/>
</file>

<file path=customXml/item1216.xml><?xml version="1.0" encoding="utf-8"?>
<b:Sources xmlns:b="http://schemas.openxmlformats.org/officeDocument/2006/bibliography" xmlns="http://schemas.openxmlformats.org/officeDocument/2006/bibliography" SelectedStyle="\APA.XSL" StyleName="APA"/>
</file>

<file path=customXml/item1217.xml><?xml version="1.0" encoding="utf-8"?>
<b:Sources xmlns:b="http://schemas.openxmlformats.org/officeDocument/2006/bibliography" xmlns="http://schemas.openxmlformats.org/officeDocument/2006/bibliography" SelectedStyle="\APA.XSL" StyleName="APA"/>
</file>

<file path=customXml/item1218.xml><?xml version="1.0" encoding="utf-8"?>
<b:Sources xmlns:b="http://schemas.openxmlformats.org/officeDocument/2006/bibliography" xmlns="http://schemas.openxmlformats.org/officeDocument/2006/bibliography" SelectedStyle="\APA.XSL" StyleName="APA"/>
</file>

<file path=customXml/item1219.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20.xml><?xml version="1.0" encoding="utf-8"?>
<b:Sources xmlns:b="http://schemas.openxmlformats.org/officeDocument/2006/bibliography" xmlns="http://schemas.openxmlformats.org/officeDocument/2006/bibliography" SelectedStyle="\APA.XSL" StyleName="APA"/>
</file>

<file path=customXml/item1221.xml><?xml version="1.0" encoding="utf-8"?>
<b:Sources xmlns:b="http://schemas.openxmlformats.org/officeDocument/2006/bibliography" xmlns="http://schemas.openxmlformats.org/officeDocument/2006/bibliography" SelectedStyle="\APA.XSL" StyleName="APA"/>
</file>

<file path=customXml/item1222.xml><?xml version="1.0" encoding="utf-8"?>
<b:Sources xmlns:b="http://schemas.openxmlformats.org/officeDocument/2006/bibliography" xmlns="http://schemas.openxmlformats.org/officeDocument/2006/bibliography" SelectedStyle="\APA.XSL" StyleName="APA"/>
</file>

<file path=customXml/item1223.xml><?xml version="1.0" encoding="utf-8"?>
<b:Sources xmlns:b="http://schemas.openxmlformats.org/officeDocument/2006/bibliography" xmlns="http://schemas.openxmlformats.org/officeDocument/2006/bibliography" SelectedStyle="\APA.XSL" StyleName="APA"/>
</file>

<file path=customXml/item1224.xml><?xml version="1.0" encoding="utf-8"?>
<b:Sources xmlns:b="http://schemas.openxmlformats.org/officeDocument/2006/bibliography" xmlns="http://schemas.openxmlformats.org/officeDocument/2006/bibliography" SelectedStyle="\APA.XSL" StyleName="APA"/>
</file>

<file path=customXml/item1225.xml><?xml version="1.0" encoding="utf-8"?>
<b:Sources xmlns:b="http://schemas.openxmlformats.org/officeDocument/2006/bibliography" xmlns="http://schemas.openxmlformats.org/officeDocument/2006/bibliography" SelectedStyle="\APA.XSL" StyleName="APA"/>
</file>

<file path=customXml/item1226.xml><?xml version="1.0" encoding="utf-8"?>
<b:Sources xmlns:b="http://schemas.openxmlformats.org/officeDocument/2006/bibliography" xmlns="http://schemas.openxmlformats.org/officeDocument/2006/bibliography" SelectedStyle="\APA.XSL" StyleName="APA"/>
</file>

<file path=customXml/item1227.xml><?xml version="1.0" encoding="utf-8"?>
<b:Sources xmlns:b="http://schemas.openxmlformats.org/officeDocument/2006/bibliography" xmlns="http://schemas.openxmlformats.org/officeDocument/2006/bibliography" SelectedStyle="\APA.XSL" StyleName="APA"/>
</file>

<file path=customXml/item1228.xml><?xml version="1.0" encoding="utf-8"?>
<b:Sources xmlns:b="http://schemas.openxmlformats.org/officeDocument/2006/bibliography" xmlns="http://schemas.openxmlformats.org/officeDocument/2006/bibliography" SelectedStyle="\APA.XSL" StyleName="APA"/>
</file>

<file path=customXml/item1229.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30.xml><?xml version="1.0" encoding="utf-8"?>
<b:Sources xmlns:b="http://schemas.openxmlformats.org/officeDocument/2006/bibliography" xmlns="http://schemas.openxmlformats.org/officeDocument/2006/bibliography" SelectedStyle="\APA.XSL" StyleName="APA"/>
</file>

<file path=customXml/item1231.xml><?xml version="1.0" encoding="utf-8"?>
<b:Sources xmlns:b="http://schemas.openxmlformats.org/officeDocument/2006/bibliography" xmlns="http://schemas.openxmlformats.org/officeDocument/2006/bibliography" SelectedStyle="\APA.XSL" StyleName="APA"/>
</file>

<file path=customXml/item1232.xml><?xml version="1.0" encoding="utf-8"?>
<b:Sources xmlns:b="http://schemas.openxmlformats.org/officeDocument/2006/bibliography" xmlns="http://schemas.openxmlformats.org/officeDocument/2006/bibliography" SelectedStyle="\APA.XSL" StyleName="APA"/>
</file>

<file path=customXml/item1233.xml><?xml version="1.0" encoding="utf-8"?>
<b:Sources xmlns:b="http://schemas.openxmlformats.org/officeDocument/2006/bibliography" xmlns="http://schemas.openxmlformats.org/officeDocument/2006/bibliography" SelectedStyle="\APA.XSL" StyleName="APA"/>
</file>

<file path=customXml/item1234.xml><?xml version="1.0" encoding="utf-8"?>
<b:Sources xmlns:b="http://schemas.openxmlformats.org/officeDocument/2006/bibliography" xmlns="http://schemas.openxmlformats.org/officeDocument/2006/bibliography" SelectedStyle="\APA.XSL" StyleName="APA"/>
</file>

<file path=customXml/item1235.xml><?xml version="1.0" encoding="utf-8"?>
<b:Sources xmlns:b="http://schemas.openxmlformats.org/officeDocument/2006/bibliography" xmlns="http://schemas.openxmlformats.org/officeDocument/2006/bibliography" SelectedStyle="\APA.XSL" StyleName="APA"/>
</file>

<file path=customXml/item1236.xml><?xml version="1.0" encoding="utf-8"?>
<b:Sources xmlns:b="http://schemas.openxmlformats.org/officeDocument/2006/bibliography" xmlns="http://schemas.openxmlformats.org/officeDocument/2006/bibliography" SelectedStyle="\APA.XSL" StyleName="APA"/>
</file>

<file path=customXml/item1237.xml><?xml version="1.0" encoding="utf-8"?>
<b:Sources xmlns:b="http://schemas.openxmlformats.org/officeDocument/2006/bibliography" xmlns="http://schemas.openxmlformats.org/officeDocument/2006/bibliography" SelectedStyle="\APA.XSL" StyleName="APA"/>
</file>

<file path=customXml/item1238.xml><?xml version="1.0" encoding="utf-8"?>
<b:Sources xmlns:b="http://schemas.openxmlformats.org/officeDocument/2006/bibliography" xmlns="http://schemas.openxmlformats.org/officeDocument/2006/bibliography" SelectedStyle="\APA.XSL" StyleName="APA"/>
</file>

<file path=customXml/item1239.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40.xml><?xml version="1.0" encoding="utf-8"?>
<b:Sources xmlns:b="http://schemas.openxmlformats.org/officeDocument/2006/bibliography" xmlns="http://schemas.openxmlformats.org/officeDocument/2006/bibliography" SelectedStyle="\APA.XSL" StyleName="APA"/>
</file>

<file path=customXml/item1241.xml><?xml version="1.0" encoding="utf-8"?>
<b:Sources xmlns:b="http://schemas.openxmlformats.org/officeDocument/2006/bibliography" xmlns="http://schemas.openxmlformats.org/officeDocument/2006/bibliography" SelectedStyle="\APA.XSL" StyleName="APA"/>
</file>

<file path=customXml/item1242.xml><?xml version="1.0" encoding="utf-8"?>
<b:Sources xmlns:b="http://schemas.openxmlformats.org/officeDocument/2006/bibliography" xmlns="http://schemas.openxmlformats.org/officeDocument/2006/bibliography" SelectedStyle="\APA.XSL" StyleName="APA"/>
</file>

<file path=customXml/item1243.xml><?xml version="1.0" encoding="utf-8"?>
<b:Sources xmlns:b="http://schemas.openxmlformats.org/officeDocument/2006/bibliography" xmlns="http://schemas.openxmlformats.org/officeDocument/2006/bibliography" SelectedStyle="\APA.XSL" StyleName="APA"/>
</file>

<file path=customXml/item1244.xml><?xml version="1.0" encoding="utf-8"?>
<b:Sources xmlns:b="http://schemas.openxmlformats.org/officeDocument/2006/bibliography" xmlns="http://schemas.openxmlformats.org/officeDocument/2006/bibliography" SelectedStyle="\APA.XSL" StyleName="APA"/>
</file>

<file path=customXml/item1245.xml><?xml version="1.0" encoding="utf-8"?>
<b:Sources xmlns:b="http://schemas.openxmlformats.org/officeDocument/2006/bibliography" xmlns="http://schemas.openxmlformats.org/officeDocument/2006/bibliography" SelectedStyle="\APA.XSL" StyleName="APA"/>
</file>

<file path=customXml/item1246.xml><?xml version="1.0" encoding="utf-8"?>
<b:Sources xmlns:b="http://schemas.openxmlformats.org/officeDocument/2006/bibliography" xmlns="http://schemas.openxmlformats.org/officeDocument/2006/bibliography" SelectedStyle="\APA.XSL" StyleName="APA"/>
</file>

<file path=customXml/item1247.xml><?xml version="1.0" encoding="utf-8"?>
<b:Sources xmlns:b="http://schemas.openxmlformats.org/officeDocument/2006/bibliography" xmlns="http://schemas.openxmlformats.org/officeDocument/2006/bibliography" SelectedStyle="\APA.XSL" StyleName="APA"/>
</file>

<file path=customXml/item1248.xml><?xml version="1.0" encoding="utf-8"?>
<b:Sources xmlns:b="http://schemas.openxmlformats.org/officeDocument/2006/bibliography" xmlns="http://schemas.openxmlformats.org/officeDocument/2006/bibliography" SelectedStyle="\APA.XSL" StyleName="APA"/>
</file>

<file path=customXml/item1249.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50.xml><?xml version="1.0" encoding="utf-8"?>
<b:Sources xmlns:b="http://schemas.openxmlformats.org/officeDocument/2006/bibliography" xmlns="http://schemas.openxmlformats.org/officeDocument/2006/bibliography" SelectedStyle="\APA.XSL" StyleName="APA"/>
</file>

<file path=customXml/item1251.xml><?xml version="1.0" encoding="utf-8"?>
<b:Sources xmlns:b="http://schemas.openxmlformats.org/officeDocument/2006/bibliography" xmlns="http://schemas.openxmlformats.org/officeDocument/2006/bibliography" SelectedStyle="\APA.XSL" StyleName="APA"/>
</file>

<file path=customXml/item1252.xml><?xml version="1.0" encoding="utf-8"?>
<b:Sources xmlns:b="http://schemas.openxmlformats.org/officeDocument/2006/bibliography" xmlns="http://schemas.openxmlformats.org/officeDocument/2006/bibliography" SelectedStyle="\APA.XSL" StyleName="APA"/>
</file>

<file path=customXml/item1253.xml><?xml version="1.0" encoding="utf-8"?>
<b:Sources xmlns:b="http://schemas.openxmlformats.org/officeDocument/2006/bibliography" xmlns="http://schemas.openxmlformats.org/officeDocument/2006/bibliography" SelectedStyle="\APA.XSL" StyleName="APA"/>
</file>

<file path=customXml/item1254.xml><?xml version="1.0" encoding="utf-8"?>
<b:Sources xmlns:b="http://schemas.openxmlformats.org/officeDocument/2006/bibliography" xmlns="http://schemas.openxmlformats.org/officeDocument/2006/bibliography" SelectedStyle="\APA.XSL" StyleName="APA"/>
</file>

<file path=customXml/item1255.xml><?xml version="1.0" encoding="utf-8"?>
<b:Sources xmlns:b="http://schemas.openxmlformats.org/officeDocument/2006/bibliography" xmlns="http://schemas.openxmlformats.org/officeDocument/2006/bibliography" SelectedStyle="\APA.XSL" StyleName="APA"/>
</file>

<file path=customXml/item1256.xml><?xml version="1.0" encoding="utf-8"?>
<b:Sources xmlns:b="http://schemas.openxmlformats.org/officeDocument/2006/bibliography" xmlns="http://schemas.openxmlformats.org/officeDocument/2006/bibliography" SelectedStyle="\APA.XSL" StyleName="APA"/>
</file>

<file path=customXml/item1257.xml><?xml version="1.0" encoding="utf-8"?>
<b:Sources xmlns:b="http://schemas.openxmlformats.org/officeDocument/2006/bibliography" xmlns="http://schemas.openxmlformats.org/officeDocument/2006/bibliography" SelectedStyle="\APA.XSL" StyleName="APA"/>
</file>

<file path=customXml/item1258.xml><?xml version="1.0" encoding="utf-8"?>
<b:Sources xmlns:b="http://schemas.openxmlformats.org/officeDocument/2006/bibliography" xmlns="http://schemas.openxmlformats.org/officeDocument/2006/bibliography" SelectedStyle="\APA.XSL" StyleName="APA"/>
</file>

<file path=customXml/item1259.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60.xml><?xml version="1.0" encoding="utf-8"?>
<b:Sources xmlns:b="http://schemas.openxmlformats.org/officeDocument/2006/bibliography" xmlns="http://schemas.openxmlformats.org/officeDocument/2006/bibliography" SelectedStyle="\APA.XSL" StyleName="APA"/>
</file>

<file path=customXml/item1261.xml><?xml version="1.0" encoding="utf-8"?>
<b:Sources xmlns:b="http://schemas.openxmlformats.org/officeDocument/2006/bibliography" xmlns="http://schemas.openxmlformats.org/officeDocument/2006/bibliography" SelectedStyle="\APA.XSL" StyleName="APA"/>
</file>

<file path=customXml/item1262.xml><?xml version="1.0" encoding="utf-8"?>
<b:Sources xmlns:b="http://schemas.openxmlformats.org/officeDocument/2006/bibliography" xmlns="http://schemas.openxmlformats.org/officeDocument/2006/bibliography" SelectedStyle="\APA.XSL" StyleName="APA"/>
</file>

<file path=customXml/item1263.xml><?xml version="1.0" encoding="utf-8"?>
<b:Sources xmlns:b="http://schemas.openxmlformats.org/officeDocument/2006/bibliography" xmlns="http://schemas.openxmlformats.org/officeDocument/2006/bibliography" SelectedStyle="\APA.XSL" StyleName="APA"/>
</file>

<file path=customXml/item1264.xml><?xml version="1.0" encoding="utf-8"?>
<b:Sources xmlns:b="http://schemas.openxmlformats.org/officeDocument/2006/bibliography" xmlns="http://schemas.openxmlformats.org/officeDocument/2006/bibliography" SelectedStyle="\APA.XSL" StyleName="APA"/>
</file>

<file path=customXml/item1265.xml><?xml version="1.0" encoding="utf-8"?>
<b:Sources xmlns:b="http://schemas.openxmlformats.org/officeDocument/2006/bibliography" xmlns="http://schemas.openxmlformats.org/officeDocument/2006/bibliography" SelectedStyle="\APA.XSL" StyleName="APA"/>
</file>

<file path=customXml/item1266.xml><?xml version="1.0" encoding="utf-8"?>
<b:Sources xmlns:b="http://schemas.openxmlformats.org/officeDocument/2006/bibliography" xmlns="http://schemas.openxmlformats.org/officeDocument/2006/bibliography" SelectedStyle="\APA.XSL" StyleName="APA"/>
</file>

<file path=customXml/item1267.xml><?xml version="1.0" encoding="utf-8"?>
<b:Sources xmlns:b="http://schemas.openxmlformats.org/officeDocument/2006/bibliography" xmlns="http://schemas.openxmlformats.org/officeDocument/2006/bibliography" SelectedStyle="\APA.XSL" StyleName="APA"/>
</file>

<file path=customXml/item1268.xml><?xml version="1.0" encoding="utf-8"?>
<b:Sources xmlns:b="http://schemas.openxmlformats.org/officeDocument/2006/bibliography" xmlns="http://schemas.openxmlformats.org/officeDocument/2006/bibliography" SelectedStyle="\APA.XSL" StyleName="APA"/>
</file>

<file path=customXml/item1269.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70.xml><?xml version="1.0" encoding="utf-8"?>
<b:Sources xmlns:b="http://schemas.openxmlformats.org/officeDocument/2006/bibliography" xmlns="http://schemas.openxmlformats.org/officeDocument/2006/bibliography" SelectedStyle="\APA.XSL" StyleName="APA"/>
</file>

<file path=customXml/item1271.xml><?xml version="1.0" encoding="utf-8"?>
<b:Sources xmlns:b="http://schemas.openxmlformats.org/officeDocument/2006/bibliography" xmlns="http://schemas.openxmlformats.org/officeDocument/2006/bibliography" SelectedStyle="\APA.XSL" StyleName="APA"/>
</file>

<file path=customXml/item1272.xml><?xml version="1.0" encoding="utf-8"?>
<b:Sources xmlns:b="http://schemas.openxmlformats.org/officeDocument/2006/bibliography" xmlns="http://schemas.openxmlformats.org/officeDocument/2006/bibliography" SelectedStyle="\APA.XSL" StyleName="APA"/>
</file>

<file path=customXml/item1273.xml><?xml version="1.0" encoding="utf-8"?>
<b:Sources xmlns:b="http://schemas.openxmlformats.org/officeDocument/2006/bibliography" xmlns="http://schemas.openxmlformats.org/officeDocument/2006/bibliography" SelectedStyle="\APA.XSL" StyleName="APA"/>
</file>

<file path=customXml/item1274.xml><?xml version="1.0" encoding="utf-8"?>
<b:Sources xmlns:b="http://schemas.openxmlformats.org/officeDocument/2006/bibliography" xmlns="http://schemas.openxmlformats.org/officeDocument/2006/bibliography" SelectedStyle="\APA.XSL" StyleName="APA"/>
</file>

<file path=customXml/item1275.xml><?xml version="1.0" encoding="utf-8"?>
<b:Sources xmlns:b="http://schemas.openxmlformats.org/officeDocument/2006/bibliography" xmlns="http://schemas.openxmlformats.org/officeDocument/2006/bibliography" SelectedStyle="\APA.XSL" StyleName="APA"/>
</file>

<file path=customXml/item1276.xml><?xml version="1.0" encoding="utf-8"?>
<b:Sources xmlns:b="http://schemas.openxmlformats.org/officeDocument/2006/bibliography" xmlns="http://schemas.openxmlformats.org/officeDocument/2006/bibliography" SelectedStyle="\APA.XSL" StyleName="APA"/>
</file>

<file path=customXml/item1277.xml><?xml version="1.0" encoding="utf-8"?>
<b:Sources xmlns:b="http://schemas.openxmlformats.org/officeDocument/2006/bibliography" xmlns="http://schemas.openxmlformats.org/officeDocument/2006/bibliography" SelectedStyle="\APA.XSL" StyleName="APA"/>
</file>

<file path=customXml/item1278.xml><?xml version="1.0" encoding="utf-8"?>
<b:Sources xmlns:b="http://schemas.openxmlformats.org/officeDocument/2006/bibliography" xmlns="http://schemas.openxmlformats.org/officeDocument/2006/bibliography" SelectedStyle="\APA.XSL" StyleName="APA"/>
</file>

<file path=customXml/item1279.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80.xml><?xml version="1.0" encoding="utf-8"?>
<b:Sources xmlns:b="http://schemas.openxmlformats.org/officeDocument/2006/bibliography" xmlns="http://schemas.openxmlformats.org/officeDocument/2006/bibliography" SelectedStyle="\APA.XSL" StyleName="APA"/>
</file>

<file path=customXml/item1281.xml><?xml version="1.0" encoding="utf-8"?>
<b:Sources xmlns:b="http://schemas.openxmlformats.org/officeDocument/2006/bibliography" xmlns="http://schemas.openxmlformats.org/officeDocument/2006/bibliography" SelectedStyle="\APA.XSL" StyleName="APA"/>
</file>

<file path=customXml/item1282.xml><?xml version="1.0" encoding="utf-8"?>
<b:Sources xmlns:b="http://schemas.openxmlformats.org/officeDocument/2006/bibliography" xmlns="http://schemas.openxmlformats.org/officeDocument/2006/bibliography" SelectedStyle="\APA.XSL" StyleName="APA"/>
</file>

<file path=customXml/item1283.xml><?xml version="1.0" encoding="utf-8"?>
<b:Sources xmlns:b="http://schemas.openxmlformats.org/officeDocument/2006/bibliography" xmlns="http://schemas.openxmlformats.org/officeDocument/2006/bibliography" SelectedStyle="\APA.XSL" StyleName="APA"/>
</file>

<file path=customXml/item1284.xml><?xml version="1.0" encoding="utf-8"?>
<b:Sources xmlns:b="http://schemas.openxmlformats.org/officeDocument/2006/bibliography" xmlns="http://schemas.openxmlformats.org/officeDocument/2006/bibliography" SelectedStyle="\APA.XSL" StyleName="APA"/>
</file>

<file path=customXml/item1285.xml><?xml version="1.0" encoding="utf-8"?>
<b:Sources xmlns:b="http://schemas.openxmlformats.org/officeDocument/2006/bibliography" xmlns="http://schemas.openxmlformats.org/officeDocument/2006/bibliography" SelectedStyle="\APA.XSL" StyleName="APA"/>
</file>

<file path=customXml/item1286.xml><?xml version="1.0" encoding="utf-8"?>
<b:Sources xmlns:b="http://schemas.openxmlformats.org/officeDocument/2006/bibliography" xmlns="http://schemas.openxmlformats.org/officeDocument/2006/bibliography" SelectedStyle="\APA.XSL" StyleName="APA"/>
</file>

<file path=customXml/item1287.xml><?xml version="1.0" encoding="utf-8"?>
<b:Sources xmlns:b="http://schemas.openxmlformats.org/officeDocument/2006/bibliography" xmlns="http://schemas.openxmlformats.org/officeDocument/2006/bibliography" SelectedStyle="\APA.XSL" StyleName="APA"/>
</file>

<file path=customXml/item1288.xml><?xml version="1.0" encoding="utf-8"?>
<b:Sources xmlns:b="http://schemas.openxmlformats.org/officeDocument/2006/bibliography" xmlns="http://schemas.openxmlformats.org/officeDocument/2006/bibliography" SelectedStyle="\APA.XSL" StyleName="APA"/>
</file>

<file path=customXml/item1289.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290.xml><?xml version="1.0" encoding="utf-8"?>
<b:Sources xmlns:b="http://schemas.openxmlformats.org/officeDocument/2006/bibliography" xmlns="http://schemas.openxmlformats.org/officeDocument/2006/bibliography" SelectedStyle="\APA.XSL" StyleName="APA"/>
</file>

<file path=customXml/item1291.xml><?xml version="1.0" encoding="utf-8"?>
<b:Sources xmlns:b="http://schemas.openxmlformats.org/officeDocument/2006/bibliography" xmlns="http://schemas.openxmlformats.org/officeDocument/2006/bibliography" SelectedStyle="\APA.XSL" StyleName="APA"/>
</file>

<file path=customXml/item1292.xml><?xml version="1.0" encoding="utf-8"?>
<b:Sources xmlns:b="http://schemas.openxmlformats.org/officeDocument/2006/bibliography" xmlns="http://schemas.openxmlformats.org/officeDocument/2006/bibliography" SelectedStyle="\APA.XSL" StyleName="APA"/>
</file>

<file path=customXml/item1293.xml><?xml version="1.0" encoding="utf-8"?>
<b:Sources xmlns:b="http://schemas.openxmlformats.org/officeDocument/2006/bibliography" xmlns="http://schemas.openxmlformats.org/officeDocument/2006/bibliography" SelectedStyle="\APA.XSL" StyleName="APA"/>
</file>

<file path=customXml/item1294.xml><?xml version="1.0" encoding="utf-8"?>
<b:Sources xmlns:b="http://schemas.openxmlformats.org/officeDocument/2006/bibliography" xmlns="http://schemas.openxmlformats.org/officeDocument/2006/bibliography" SelectedStyle="\APA.XSL" StyleName="APA"/>
</file>

<file path=customXml/item1295.xml><?xml version="1.0" encoding="utf-8"?>
<b:Sources xmlns:b="http://schemas.openxmlformats.org/officeDocument/2006/bibliography" xmlns="http://schemas.openxmlformats.org/officeDocument/2006/bibliography" SelectedStyle="\APA.XSL" StyleName="APA"/>
</file>

<file path=customXml/item1296.xml><?xml version="1.0" encoding="utf-8"?>
<b:Sources xmlns:b="http://schemas.openxmlformats.org/officeDocument/2006/bibliography" xmlns="http://schemas.openxmlformats.org/officeDocument/2006/bibliography" SelectedStyle="\APA.XSL" StyleName="APA"/>
</file>

<file path=customXml/item1297.xml><?xml version="1.0" encoding="utf-8"?>
<b:Sources xmlns:b="http://schemas.openxmlformats.org/officeDocument/2006/bibliography" xmlns="http://schemas.openxmlformats.org/officeDocument/2006/bibliography" SelectedStyle="\APA.XSL" StyleName="APA"/>
</file>

<file path=customXml/item1298.xml><?xml version="1.0" encoding="utf-8"?>
<b:Sources xmlns:b="http://schemas.openxmlformats.org/officeDocument/2006/bibliography" xmlns="http://schemas.openxmlformats.org/officeDocument/2006/bibliography" SelectedStyle="\APA.XSL" StyleName="APA"/>
</file>

<file path=customXml/item129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00.xml><?xml version="1.0" encoding="utf-8"?>
<b:Sources xmlns:b="http://schemas.openxmlformats.org/officeDocument/2006/bibliography" xmlns="http://schemas.openxmlformats.org/officeDocument/2006/bibliography" SelectedStyle="\APA.XSL" StyleName="APA"/>
</file>

<file path=customXml/item1301.xml><?xml version="1.0" encoding="utf-8"?>
<b:Sources xmlns:b="http://schemas.openxmlformats.org/officeDocument/2006/bibliography" xmlns="http://schemas.openxmlformats.org/officeDocument/2006/bibliography" SelectedStyle="\APA.XSL" StyleName="APA"/>
</file>

<file path=customXml/item1302.xml><?xml version="1.0" encoding="utf-8"?>
<b:Sources xmlns:b="http://schemas.openxmlformats.org/officeDocument/2006/bibliography" xmlns="http://schemas.openxmlformats.org/officeDocument/2006/bibliography" SelectedStyle="\APA.XSL" StyleName="APA"/>
</file>

<file path=customXml/item1303.xml><?xml version="1.0" encoding="utf-8"?>
<b:Sources xmlns:b="http://schemas.openxmlformats.org/officeDocument/2006/bibliography" xmlns="http://schemas.openxmlformats.org/officeDocument/2006/bibliography" SelectedStyle="\APA.XSL" StyleName="APA"/>
</file>

<file path=customXml/item1304.xml><?xml version="1.0" encoding="utf-8"?>
<b:Sources xmlns:b="http://schemas.openxmlformats.org/officeDocument/2006/bibliography" xmlns="http://schemas.openxmlformats.org/officeDocument/2006/bibliography" SelectedStyle="\APA.XSL" StyleName="APA"/>
</file>

<file path=customXml/item1305.xml><?xml version="1.0" encoding="utf-8"?>
<b:Sources xmlns:b="http://schemas.openxmlformats.org/officeDocument/2006/bibliography" xmlns="http://schemas.openxmlformats.org/officeDocument/2006/bibliography" SelectedStyle="\APA.XSL" StyleName="APA"/>
</file>

<file path=customXml/item1306.xml><?xml version="1.0" encoding="utf-8"?>
<b:Sources xmlns:b="http://schemas.openxmlformats.org/officeDocument/2006/bibliography" xmlns="http://schemas.openxmlformats.org/officeDocument/2006/bibliography" SelectedStyle="\APA.XSL" StyleName="APA"/>
</file>

<file path=customXml/item1307.xml><?xml version="1.0" encoding="utf-8"?>
<b:Sources xmlns:b="http://schemas.openxmlformats.org/officeDocument/2006/bibliography" xmlns="http://schemas.openxmlformats.org/officeDocument/2006/bibliography" SelectedStyle="\APA.XSL" StyleName="APA"/>
</file>

<file path=customXml/item1308.xml><?xml version="1.0" encoding="utf-8"?>
<b:Sources xmlns:b="http://schemas.openxmlformats.org/officeDocument/2006/bibliography" xmlns="http://schemas.openxmlformats.org/officeDocument/2006/bibliography" SelectedStyle="\APA.XSL" StyleName="APA"/>
</file>

<file path=customXml/item1309.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10.xml><?xml version="1.0" encoding="utf-8"?>
<b:Sources xmlns:b="http://schemas.openxmlformats.org/officeDocument/2006/bibliography" xmlns="http://schemas.openxmlformats.org/officeDocument/2006/bibliography" SelectedStyle="\APA.XSL" StyleName="APA"/>
</file>

<file path=customXml/item1311.xml><?xml version="1.0" encoding="utf-8"?>
<b:Sources xmlns:b="http://schemas.openxmlformats.org/officeDocument/2006/bibliography" xmlns="http://schemas.openxmlformats.org/officeDocument/2006/bibliography" SelectedStyle="\APA.XSL" StyleName="APA"/>
</file>

<file path=customXml/item1312.xml><?xml version="1.0" encoding="utf-8"?>
<b:Sources xmlns:b="http://schemas.openxmlformats.org/officeDocument/2006/bibliography" xmlns="http://schemas.openxmlformats.org/officeDocument/2006/bibliography" SelectedStyle="\APA.XSL" StyleName="APA"/>
</file>

<file path=customXml/item1313.xml><?xml version="1.0" encoding="utf-8"?>
<b:Sources xmlns:b="http://schemas.openxmlformats.org/officeDocument/2006/bibliography" xmlns="http://schemas.openxmlformats.org/officeDocument/2006/bibliography" SelectedStyle="\APA.XSL" StyleName="APA"/>
</file>

<file path=customXml/item1314.xml><?xml version="1.0" encoding="utf-8"?>
<b:Sources xmlns:b="http://schemas.openxmlformats.org/officeDocument/2006/bibliography" xmlns="http://schemas.openxmlformats.org/officeDocument/2006/bibliography" SelectedStyle="\APA.XSL" StyleName="APA"/>
</file>

<file path=customXml/item1315.xml><?xml version="1.0" encoding="utf-8"?>
<b:Sources xmlns:b="http://schemas.openxmlformats.org/officeDocument/2006/bibliography" xmlns="http://schemas.openxmlformats.org/officeDocument/2006/bibliography" SelectedStyle="\APA.XSL" StyleName="APA"/>
</file>

<file path=customXml/item1316.xml><?xml version="1.0" encoding="utf-8"?>
<b:Sources xmlns:b="http://schemas.openxmlformats.org/officeDocument/2006/bibliography" xmlns="http://schemas.openxmlformats.org/officeDocument/2006/bibliography" SelectedStyle="\APA.XSL" StyleName="APA"/>
</file>

<file path=customXml/item1317.xml><?xml version="1.0" encoding="utf-8"?>
<b:Sources xmlns:b="http://schemas.openxmlformats.org/officeDocument/2006/bibliography" xmlns="http://schemas.openxmlformats.org/officeDocument/2006/bibliography" SelectedStyle="\APA.XSL" StyleName="APA"/>
</file>

<file path=customXml/item1318.xml><?xml version="1.0" encoding="utf-8"?>
<b:Sources xmlns:b="http://schemas.openxmlformats.org/officeDocument/2006/bibliography" xmlns="http://schemas.openxmlformats.org/officeDocument/2006/bibliography" SelectedStyle="\APA.XSL" StyleName="APA"/>
</file>

<file path=customXml/item1319.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20.xml><?xml version="1.0" encoding="utf-8"?>
<b:Sources xmlns:b="http://schemas.openxmlformats.org/officeDocument/2006/bibliography" xmlns="http://schemas.openxmlformats.org/officeDocument/2006/bibliography" SelectedStyle="\APA.XSL" StyleName="APA"/>
</file>

<file path=customXml/item1321.xml><?xml version="1.0" encoding="utf-8"?>
<b:Sources xmlns:b="http://schemas.openxmlformats.org/officeDocument/2006/bibliography" xmlns="http://schemas.openxmlformats.org/officeDocument/2006/bibliography" SelectedStyle="\APA.XSL" StyleName="APA"/>
</file>

<file path=customXml/item1322.xml><?xml version="1.0" encoding="utf-8"?>
<b:Sources xmlns:b="http://schemas.openxmlformats.org/officeDocument/2006/bibliography" xmlns="http://schemas.openxmlformats.org/officeDocument/2006/bibliography" SelectedStyle="\APA.XSL" StyleName="APA"/>
</file>

<file path=customXml/item1323.xml><?xml version="1.0" encoding="utf-8"?>
<b:Sources xmlns:b="http://schemas.openxmlformats.org/officeDocument/2006/bibliography" xmlns="http://schemas.openxmlformats.org/officeDocument/2006/bibliography" SelectedStyle="\APA.XSL" StyleName="APA"/>
</file>

<file path=customXml/item1324.xml><?xml version="1.0" encoding="utf-8"?>
<b:Sources xmlns:b="http://schemas.openxmlformats.org/officeDocument/2006/bibliography" xmlns="http://schemas.openxmlformats.org/officeDocument/2006/bibliography" SelectedStyle="\APA.XSL" StyleName="APA"/>
</file>

<file path=customXml/item1325.xml><?xml version="1.0" encoding="utf-8"?>
<b:Sources xmlns:b="http://schemas.openxmlformats.org/officeDocument/2006/bibliography" xmlns="http://schemas.openxmlformats.org/officeDocument/2006/bibliography" SelectedStyle="\APA.XSL" StyleName="APA"/>
</file>

<file path=customXml/item1326.xml><?xml version="1.0" encoding="utf-8"?>
<b:Sources xmlns:b="http://schemas.openxmlformats.org/officeDocument/2006/bibliography" xmlns="http://schemas.openxmlformats.org/officeDocument/2006/bibliography" SelectedStyle="\APA.XSL" StyleName="APA"/>
</file>

<file path=customXml/item1327.xml><?xml version="1.0" encoding="utf-8"?>
<b:Sources xmlns:b="http://schemas.openxmlformats.org/officeDocument/2006/bibliography" xmlns="http://schemas.openxmlformats.org/officeDocument/2006/bibliography" SelectedStyle="\APA.XSL" StyleName="APA"/>
</file>

<file path=customXml/item1328.xml><?xml version="1.0" encoding="utf-8"?>
<b:Sources xmlns:b="http://schemas.openxmlformats.org/officeDocument/2006/bibliography" xmlns="http://schemas.openxmlformats.org/officeDocument/2006/bibliography" SelectedStyle="\APA.XSL" StyleName="APA"/>
</file>

<file path=customXml/item1329.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30.xml><?xml version="1.0" encoding="utf-8"?>
<b:Sources xmlns:b="http://schemas.openxmlformats.org/officeDocument/2006/bibliography" xmlns="http://schemas.openxmlformats.org/officeDocument/2006/bibliography" SelectedStyle="\APA.XSL" StyleName="APA"/>
</file>

<file path=customXml/item1331.xml><?xml version="1.0" encoding="utf-8"?>
<b:Sources xmlns:b="http://schemas.openxmlformats.org/officeDocument/2006/bibliography" xmlns="http://schemas.openxmlformats.org/officeDocument/2006/bibliography" SelectedStyle="\APA.XSL" StyleName="APA"/>
</file>

<file path=customXml/item1332.xml><?xml version="1.0" encoding="utf-8"?>
<b:Sources xmlns:b="http://schemas.openxmlformats.org/officeDocument/2006/bibliography" xmlns="http://schemas.openxmlformats.org/officeDocument/2006/bibliography" SelectedStyle="\APA.XSL" StyleName="APA"/>
</file>

<file path=customXml/item1333.xml><?xml version="1.0" encoding="utf-8"?>
<b:Sources xmlns:b="http://schemas.openxmlformats.org/officeDocument/2006/bibliography" xmlns="http://schemas.openxmlformats.org/officeDocument/2006/bibliography" SelectedStyle="\APA.XSL" StyleName="APA"/>
</file>

<file path=customXml/item1334.xml><?xml version="1.0" encoding="utf-8"?>
<b:Sources xmlns:b="http://schemas.openxmlformats.org/officeDocument/2006/bibliography" xmlns="http://schemas.openxmlformats.org/officeDocument/2006/bibliography" SelectedStyle="\APA.XSL" StyleName="APA"/>
</file>

<file path=customXml/item1335.xml><?xml version="1.0" encoding="utf-8"?>
<b:Sources xmlns:b="http://schemas.openxmlformats.org/officeDocument/2006/bibliography" xmlns="http://schemas.openxmlformats.org/officeDocument/2006/bibliography" SelectedStyle="\APA.XSL" StyleName="APA"/>
</file>

<file path=customXml/item1336.xml><?xml version="1.0" encoding="utf-8"?>
<b:Sources xmlns:b="http://schemas.openxmlformats.org/officeDocument/2006/bibliography" xmlns="http://schemas.openxmlformats.org/officeDocument/2006/bibliography" SelectedStyle="\APA.XSL" StyleName="APA"/>
</file>

<file path=customXml/item1337.xml><?xml version="1.0" encoding="utf-8"?>
<b:Sources xmlns:b="http://schemas.openxmlformats.org/officeDocument/2006/bibliography" xmlns="http://schemas.openxmlformats.org/officeDocument/2006/bibliography" SelectedStyle="\APA.XSL" StyleName="APA"/>
</file>

<file path=customXml/item1338.xml><?xml version="1.0" encoding="utf-8"?>
<b:Sources xmlns:b="http://schemas.openxmlformats.org/officeDocument/2006/bibliography" xmlns="http://schemas.openxmlformats.org/officeDocument/2006/bibliography" SelectedStyle="\APA.XSL" StyleName="APA"/>
</file>

<file path=customXml/item1339.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40.xml><?xml version="1.0" encoding="utf-8"?>
<b:Sources xmlns:b="http://schemas.openxmlformats.org/officeDocument/2006/bibliography" xmlns="http://schemas.openxmlformats.org/officeDocument/2006/bibliography" SelectedStyle="\APA.XSL" StyleName="APA"/>
</file>

<file path=customXml/item1341.xml><?xml version="1.0" encoding="utf-8"?>
<b:Sources xmlns:b="http://schemas.openxmlformats.org/officeDocument/2006/bibliography" xmlns="http://schemas.openxmlformats.org/officeDocument/2006/bibliography" SelectedStyle="\APA.XSL" StyleName="APA"/>
</file>

<file path=customXml/item1342.xml><?xml version="1.0" encoding="utf-8"?>
<b:Sources xmlns:b="http://schemas.openxmlformats.org/officeDocument/2006/bibliography" xmlns="http://schemas.openxmlformats.org/officeDocument/2006/bibliography" SelectedStyle="\APA.XSL" StyleName="APA"/>
</file>

<file path=customXml/item1343.xml><?xml version="1.0" encoding="utf-8"?>
<b:Sources xmlns:b="http://schemas.openxmlformats.org/officeDocument/2006/bibliography" xmlns="http://schemas.openxmlformats.org/officeDocument/2006/bibliography" SelectedStyle="\APA.XSL" StyleName="APA"/>
</file>

<file path=customXml/item1344.xml><?xml version="1.0" encoding="utf-8"?>
<b:Sources xmlns:b="http://schemas.openxmlformats.org/officeDocument/2006/bibliography" xmlns="http://schemas.openxmlformats.org/officeDocument/2006/bibliography" SelectedStyle="\APA.XSL" StyleName="APA"/>
</file>

<file path=customXml/item1345.xml><?xml version="1.0" encoding="utf-8"?>
<b:Sources xmlns:b="http://schemas.openxmlformats.org/officeDocument/2006/bibliography" xmlns="http://schemas.openxmlformats.org/officeDocument/2006/bibliography" SelectedStyle="\APA.XSL" StyleName="APA"/>
</file>

<file path=customXml/item1346.xml><?xml version="1.0" encoding="utf-8"?>
<b:Sources xmlns:b="http://schemas.openxmlformats.org/officeDocument/2006/bibliography" xmlns="http://schemas.openxmlformats.org/officeDocument/2006/bibliography" SelectedStyle="\APA.XSL" StyleName="APA"/>
</file>

<file path=customXml/item1347.xml><?xml version="1.0" encoding="utf-8"?>
<b:Sources xmlns:b="http://schemas.openxmlformats.org/officeDocument/2006/bibliography" xmlns="http://schemas.openxmlformats.org/officeDocument/2006/bibliography" SelectedStyle="\APA.XSL" StyleName="APA"/>
</file>

<file path=customXml/item1348.xml><?xml version="1.0" encoding="utf-8"?>
<b:Sources xmlns:b="http://schemas.openxmlformats.org/officeDocument/2006/bibliography" xmlns="http://schemas.openxmlformats.org/officeDocument/2006/bibliography" SelectedStyle="\APA.XSL" StyleName="APA"/>
</file>

<file path=customXml/item1349.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50.xml><?xml version="1.0" encoding="utf-8"?>
<b:Sources xmlns:b="http://schemas.openxmlformats.org/officeDocument/2006/bibliography" xmlns="http://schemas.openxmlformats.org/officeDocument/2006/bibliography" SelectedStyle="\APA.XSL" StyleName="APA"/>
</file>

<file path=customXml/item1351.xml><?xml version="1.0" encoding="utf-8"?>
<b:Sources xmlns:b="http://schemas.openxmlformats.org/officeDocument/2006/bibliography" xmlns="http://schemas.openxmlformats.org/officeDocument/2006/bibliography" SelectedStyle="\APA.XSL" StyleName="APA"/>
</file>

<file path=customXml/item1352.xml><?xml version="1.0" encoding="utf-8"?>
<b:Sources xmlns:b="http://schemas.openxmlformats.org/officeDocument/2006/bibliography" xmlns="http://schemas.openxmlformats.org/officeDocument/2006/bibliography" SelectedStyle="\APA.XSL" StyleName="APA"/>
</file>

<file path=customXml/item1353.xml><?xml version="1.0" encoding="utf-8"?>
<b:Sources xmlns:b="http://schemas.openxmlformats.org/officeDocument/2006/bibliography" xmlns="http://schemas.openxmlformats.org/officeDocument/2006/bibliography" SelectedStyle="\APA.XSL" StyleName="APA"/>
</file>

<file path=customXml/item1354.xml><?xml version="1.0" encoding="utf-8"?>
<b:Sources xmlns:b="http://schemas.openxmlformats.org/officeDocument/2006/bibliography" xmlns="http://schemas.openxmlformats.org/officeDocument/2006/bibliography" SelectedStyle="\APA.XSL" StyleName="APA"/>
</file>

<file path=customXml/item1355.xml><?xml version="1.0" encoding="utf-8"?>
<b:Sources xmlns:b="http://schemas.openxmlformats.org/officeDocument/2006/bibliography" xmlns="http://schemas.openxmlformats.org/officeDocument/2006/bibliography" SelectedStyle="\APA.XSL" StyleName="APA"/>
</file>

<file path=customXml/item1356.xml><?xml version="1.0" encoding="utf-8"?>
<b:Sources xmlns:b="http://schemas.openxmlformats.org/officeDocument/2006/bibliography" xmlns="http://schemas.openxmlformats.org/officeDocument/2006/bibliography" SelectedStyle="\APA.XSL" StyleName="APA"/>
</file>

<file path=customXml/item1357.xml><?xml version="1.0" encoding="utf-8"?>
<b:Sources xmlns:b="http://schemas.openxmlformats.org/officeDocument/2006/bibliography" xmlns="http://schemas.openxmlformats.org/officeDocument/2006/bibliography" SelectedStyle="\APA.XSL" StyleName="APA"/>
</file>

<file path=customXml/item1358.xml><?xml version="1.0" encoding="utf-8"?>
<b:Sources xmlns:b="http://schemas.openxmlformats.org/officeDocument/2006/bibliography" xmlns="http://schemas.openxmlformats.org/officeDocument/2006/bibliography" SelectedStyle="\APA.XSL" StyleName="APA"/>
</file>

<file path=customXml/item1359.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60.xml><?xml version="1.0" encoding="utf-8"?>
<b:Sources xmlns:b="http://schemas.openxmlformats.org/officeDocument/2006/bibliography" xmlns="http://schemas.openxmlformats.org/officeDocument/2006/bibliography" SelectedStyle="\APA.XSL" StyleName="APA"/>
</file>

<file path=customXml/item1361.xml><?xml version="1.0" encoding="utf-8"?>
<b:Sources xmlns:b="http://schemas.openxmlformats.org/officeDocument/2006/bibliography" xmlns="http://schemas.openxmlformats.org/officeDocument/2006/bibliography" SelectedStyle="\APA.XSL" StyleName="APA"/>
</file>

<file path=customXml/item1362.xml><?xml version="1.0" encoding="utf-8"?>
<b:Sources xmlns:b="http://schemas.openxmlformats.org/officeDocument/2006/bibliography" xmlns="http://schemas.openxmlformats.org/officeDocument/2006/bibliography" SelectedStyle="\APA.XSL" StyleName="APA"/>
</file>

<file path=customXml/item1363.xml><?xml version="1.0" encoding="utf-8"?>
<b:Sources xmlns:b="http://schemas.openxmlformats.org/officeDocument/2006/bibliography" xmlns="http://schemas.openxmlformats.org/officeDocument/2006/bibliography" SelectedStyle="\APA.XSL" StyleName="APA"/>
</file>

<file path=customXml/item1364.xml><?xml version="1.0" encoding="utf-8"?>
<b:Sources xmlns:b="http://schemas.openxmlformats.org/officeDocument/2006/bibliography" xmlns="http://schemas.openxmlformats.org/officeDocument/2006/bibliography" SelectedStyle="\APA.XSL" StyleName="APA"/>
</file>

<file path=customXml/item1365.xml><?xml version="1.0" encoding="utf-8"?>
<b:Sources xmlns:b="http://schemas.openxmlformats.org/officeDocument/2006/bibliography" xmlns="http://schemas.openxmlformats.org/officeDocument/2006/bibliography" SelectedStyle="\APA.XSL" StyleName="APA"/>
</file>

<file path=customXml/item1366.xml><?xml version="1.0" encoding="utf-8"?>
<b:Sources xmlns:b="http://schemas.openxmlformats.org/officeDocument/2006/bibliography" xmlns="http://schemas.openxmlformats.org/officeDocument/2006/bibliography" SelectedStyle="\APA.XSL" StyleName="APA"/>
</file>

<file path=customXml/item1367.xml><?xml version="1.0" encoding="utf-8"?>
<b:Sources xmlns:b="http://schemas.openxmlformats.org/officeDocument/2006/bibliography" xmlns="http://schemas.openxmlformats.org/officeDocument/2006/bibliography" SelectedStyle="\APA.XSL" StyleName="APA"/>
</file>

<file path=customXml/item1368.xml><?xml version="1.0" encoding="utf-8"?>
<b:Sources xmlns:b="http://schemas.openxmlformats.org/officeDocument/2006/bibliography" xmlns="http://schemas.openxmlformats.org/officeDocument/2006/bibliography" SelectedStyle="\APA.XSL" StyleName="APA"/>
</file>

<file path=customXml/item1369.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70.xml><?xml version="1.0" encoding="utf-8"?>
<b:Sources xmlns:b="http://schemas.openxmlformats.org/officeDocument/2006/bibliography" xmlns="http://schemas.openxmlformats.org/officeDocument/2006/bibliography" SelectedStyle="\APA.XSL" StyleName="APA"/>
</file>

<file path=customXml/item1371.xml><?xml version="1.0" encoding="utf-8"?>
<b:Sources xmlns:b="http://schemas.openxmlformats.org/officeDocument/2006/bibliography" xmlns="http://schemas.openxmlformats.org/officeDocument/2006/bibliography" SelectedStyle="\APA.XSL" StyleName="APA"/>
</file>

<file path=customXml/item1372.xml><?xml version="1.0" encoding="utf-8"?>
<b:Sources xmlns:b="http://schemas.openxmlformats.org/officeDocument/2006/bibliography" xmlns="http://schemas.openxmlformats.org/officeDocument/2006/bibliography" SelectedStyle="\APA.XSL" StyleName="APA"/>
</file>

<file path=customXml/item1373.xml><?xml version="1.0" encoding="utf-8"?>
<b:Sources xmlns:b="http://schemas.openxmlformats.org/officeDocument/2006/bibliography" xmlns="http://schemas.openxmlformats.org/officeDocument/2006/bibliography" SelectedStyle="\APA.XSL" StyleName="APA"/>
</file>

<file path=customXml/item1374.xml><?xml version="1.0" encoding="utf-8"?>
<b:Sources xmlns:b="http://schemas.openxmlformats.org/officeDocument/2006/bibliography" xmlns="http://schemas.openxmlformats.org/officeDocument/2006/bibliography" SelectedStyle="\APA.XSL" StyleName="APA"/>
</file>

<file path=customXml/item1375.xml><?xml version="1.0" encoding="utf-8"?>
<b:Sources xmlns:b="http://schemas.openxmlformats.org/officeDocument/2006/bibliography" xmlns="http://schemas.openxmlformats.org/officeDocument/2006/bibliography" SelectedStyle="\APA.XSL" StyleName="APA"/>
</file>

<file path=customXml/item1376.xml><?xml version="1.0" encoding="utf-8"?>
<b:Sources xmlns:b="http://schemas.openxmlformats.org/officeDocument/2006/bibliography" xmlns="http://schemas.openxmlformats.org/officeDocument/2006/bibliography" SelectedStyle="\APA.XSL" StyleName="APA"/>
</file>

<file path=customXml/item1377.xml><?xml version="1.0" encoding="utf-8"?>
<b:Sources xmlns:b="http://schemas.openxmlformats.org/officeDocument/2006/bibliography" xmlns="http://schemas.openxmlformats.org/officeDocument/2006/bibliography" SelectedStyle="\APA.XSL" StyleName="APA"/>
</file>

<file path=customXml/item1378.xml><?xml version="1.0" encoding="utf-8"?>
<b:Sources xmlns:b="http://schemas.openxmlformats.org/officeDocument/2006/bibliography" xmlns="http://schemas.openxmlformats.org/officeDocument/2006/bibliography" SelectedStyle="\APA.XSL" StyleName="APA"/>
</file>

<file path=customXml/item1379.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80.xml><?xml version="1.0" encoding="utf-8"?>
<b:Sources xmlns:b="http://schemas.openxmlformats.org/officeDocument/2006/bibliography" xmlns="http://schemas.openxmlformats.org/officeDocument/2006/bibliography" SelectedStyle="\APA.XSL" StyleName="APA"/>
</file>

<file path=customXml/item1381.xml><?xml version="1.0" encoding="utf-8"?>
<b:Sources xmlns:b="http://schemas.openxmlformats.org/officeDocument/2006/bibliography" xmlns="http://schemas.openxmlformats.org/officeDocument/2006/bibliography" SelectedStyle="\APA.XSL" StyleName="APA"/>
</file>

<file path=customXml/item1382.xml><?xml version="1.0" encoding="utf-8"?>
<b:Sources xmlns:b="http://schemas.openxmlformats.org/officeDocument/2006/bibliography" xmlns="http://schemas.openxmlformats.org/officeDocument/2006/bibliography" SelectedStyle="\APA.XSL" StyleName="APA"/>
</file>

<file path=customXml/item1383.xml><?xml version="1.0" encoding="utf-8"?>
<b:Sources xmlns:b="http://schemas.openxmlformats.org/officeDocument/2006/bibliography" xmlns="http://schemas.openxmlformats.org/officeDocument/2006/bibliography" SelectedStyle="\APA.XSL" StyleName="APA"/>
</file>

<file path=customXml/item1384.xml><?xml version="1.0" encoding="utf-8"?>
<b:Sources xmlns:b="http://schemas.openxmlformats.org/officeDocument/2006/bibliography" xmlns="http://schemas.openxmlformats.org/officeDocument/2006/bibliography" SelectedStyle="\APA.XSL" StyleName="APA"/>
</file>

<file path=customXml/item1385.xml><?xml version="1.0" encoding="utf-8"?>
<b:Sources xmlns:b="http://schemas.openxmlformats.org/officeDocument/2006/bibliography" xmlns="http://schemas.openxmlformats.org/officeDocument/2006/bibliography" SelectedStyle="\APA.XSL" StyleName="APA"/>
</file>

<file path=customXml/item1386.xml><?xml version="1.0" encoding="utf-8"?>
<b:Sources xmlns:b="http://schemas.openxmlformats.org/officeDocument/2006/bibliography" xmlns="http://schemas.openxmlformats.org/officeDocument/2006/bibliography" SelectedStyle="\APA.XSL" StyleName="APA"/>
</file>

<file path=customXml/item1387.xml><?xml version="1.0" encoding="utf-8"?>
<b:Sources xmlns:b="http://schemas.openxmlformats.org/officeDocument/2006/bibliography" xmlns="http://schemas.openxmlformats.org/officeDocument/2006/bibliography" SelectedStyle="\APA.XSL" StyleName="APA"/>
</file>

<file path=customXml/item1388.xml><?xml version="1.0" encoding="utf-8"?>
<b:Sources xmlns:b="http://schemas.openxmlformats.org/officeDocument/2006/bibliography" xmlns="http://schemas.openxmlformats.org/officeDocument/2006/bibliography" SelectedStyle="\APA.XSL" StyleName="APA"/>
</file>

<file path=customXml/item1389.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390.xml><?xml version="1.0" encoding="utf-8"?>
<b:Sources xmlns:b="http://schemas.openxmlformats.org/officeDocument/2006/bibliography" xmlns="http://schemas.openxmlformats.org/officeDocument/2006/bibliography" SelectedStyle="\APA.XSL" StyleName="APA"/>
</file>

<file path=customXml/item1391.xml><?xml version="1.0" encoding="utf-8"?>
<b:Sources xmlns:b="http://schemas.openxmlformats.org/officeDocument/2006/bibliography" xmlns="http://schemas.openxmlformats.org/officeDocument/2006/bibliography" SelectedStyle="\APA.XSL" StyleName="APA"/>
</file>

<file path=customXml/item1392.xml><?xml version="1.0" encoding="utf-8"?>
<b:Sources xmlns:b="http://schemas.openxmlformats.org/officeDocument/2006/bibliography" xmlns="http://schemas.openxmlformats.org/officeDocument/2006/bibliography" SelectedStyle="\APA.XSL" StyleName="APA"/>
</file>

<file path=customXml/item1393.xml><?xml version="1.0" encoding="utf-8"?>
<b:Sources xmlns:b="http://schemas.openxmlformats.org/officeDocument/2006/bibliography" xmlns="http://schemas.openxmlformats.org/officeDocument/2006/bibliography" SelectedStyle="\APA.XSL" StyleName="APA"/>
</file>

<file path=customXml/item1394.xml><?xml version="1.0" encoding="utf-8"?>
<b:Sources xmlns:b="http://schemas.openxmlformats.org/officeDocument/2006/bibliography" xmlns="http://schemas.openxmlformats.org/officeDocument/2006/bibliography" SelectedStyle="\APA.XSL" StyleName="APA"/>
</file>

<file path=customXml/item1395.xml><?xml version="1.0" encoding="utf-8"?>
<b:Sources xmlns:b="http://schemas.openxmlformats.org/officeDocument/2006/bibliography" xmlns="http://schemas.openxmlformats.org/officeDocument/2006/bibliography" SelectedStyle="\APA.XSL" StyleName="APA"/>
</file>

<file path=customXml/item1396.xml><?xml version="1.0" encoding="utf-8"?>
<b:Sources xmlns:b="http://schemas.openxmlformats.org/officeDocument/2006/bibliography" xmlns="http://schemas.openxmlformats.org/officeDocument/2006/bibliography" SelectedStyle="\APA.XSL" StyleName="APA"/>
</file>

<file path=customXml/item1397.xml><?xml version="1.0" encoding="utf-8"?>
<b:Sources xmlns:b="http://schemas.openxmlformats.org/officeDocument/2006/bibliography" xmlns="http://schemas.openxmlformats.org/officeDocument/2006/bibliography" SelectedStyle="\APA.XSL" StyleName="APA"/>
</file>

<file path=customXml/item1398.xml><?xml version="1.0" encoding="utf-8"?>
<b:Sources xmlns:b="http://schemas.openxmlformats.org/officeDocument/2006/bibliography" xmlns="http://schemas.openxmlformats.org/officeDocument/2006/bibliography" SelectedStyle="\APA.XSL" StyleName="APA"/>
</file>

<file path=customXml/item139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00.xml><?xml version="1.0" encoding="utf-8"?>
<b:Sources xmlns:b="http://schemas.openxmlformats.org/officeDocument/2006/bibliography" xmlns="http://schemas.openxmlformats.org/officeDocument/2006/bibliography" SelectedStyle="\APA.XSL" StyleName="APA"/>
</file>

<file path=customXml/item1401.xml><?xml version="1.0" encoding="utf-8"?>
<b:Sources xmlns:b="http://schemas.openxmlformats.org/officeDocument/2006/bibliography" xmlns="http://schemas.openxmlformats.org/officeDocument/2006/bibliography" SelectedStyle="\APA.XSL" StyleName="APA"/>
</file>

<file path=customXml/item1402.xml><?xml version="1.0" encoding="utf-8"?>
<b:Sources xmlns:b="http://schemas.openxmlformats.org/officeDocument/2006/bibliography" xmlns="http://schemas.openxmlformats.org/officeDocument/2006/bibliography" SelectedStyle="\APA.XSL" StyleName="APA"/>
</file>

<file path=customXml/item1403.xml><?xml version="1.0" encoding="utf-8"?>
<b:Sources xmlns:b="http://schemas.openxmlformats.org/officeDocument/2006/bibliography" xmlns="http://schemas.openxmlformats.org/officeDocument/2006/bibliography" SelectedStyle="\APA.XSL" StyleName="APA"/>
</file>

<file path=customXml/item1404.xml><?xml version="1.0" encoding="utf-8"?>
<b:Sources xmlns:b="http://schemas.openxmlformats.org/officeDocument/2006/bibliography" xmlns="http://schemas.openxmlformats.org/officeDocument/2006/bibliography" SelectedStyle="\APA.XSL" StyleName="APA"/>
</file>

<file path=customXml/item1405.xml><?xml version="1.0" encoding="utf-8"?>
<b:Sources xmlns:b="http://schemas.openxmlformats.org/officeDocument/2006/bibliography" xmlns="http://schemas.openxmlformats.org/officeDocument/2006/bibliography" SelectedStyle="\APA.XSL" StyleName="APA"/>
</file>

<file path=customXml/item1406.xml><?xml version="1.0" encoding="utf-8"?>
<b:Sources xmlns:b="http://schemas.openxmlformats.org/officeDocument/2006/bibliography" xmlns="http://schemas.openxmlformats.org/officeDocument/2006/bibliography" SelectedStyle="\APA.XSL" StyleName="APA"/>
</file>

<file path=customXml/item1407.xml><?xml version="1.0" encoding="utf-8"?>
<b:Sources xmlns:b="http://schemas.openxmlformats.org/officeDocument/2006/bibliography" xmlns="http://schemas.openxmlformats.org/officeDocument/2006/bibliography" SelectedStyle="\APA.XSL" StyleName="APA"/>
</file>

<file path=customXml/item1408.xml><?xml version="1.0" encoding="utf-8"?>
<b:Sources xmlns:b="http://schemas.openxmlformats.org/officeDocument/2006/bibliography" xmlns="http://schemas.openxmlformats.org/officeDocument/2006/bibliography" SelectedStyle="\APA.XSL" StyleName="APA"/>
</file>

<file path=customXml/item1409.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10.xml><?xml version="1.0" encoding="utf-8"?>
<b:Sources xmlns:b="http://schemas.openxmlformats.org/officeDocument/2006/bibliography" xmlns="http://schemas.openxmlformats.org/officeDocument/2006/bibliography" SelectedStyle="\APA.XSL" StyleName="APA"/>
</file>

<file path=customXml/item1411.xml><?xml version="1.0" encoding="utf-8"?>
<b:Sources xmlns:b="http://schemas.openxmlformats.org/officeDocument/2006/bibliography" xmlns="http://schemas.openxmlformats.org/officeDocument/2006/bibliography" SelectedStyle="\APA.XSL" StyleName="APA"/>
</file>

<file path=customXml/item1412.xml><?xml version="1.0" encoding="utf-8"?>
<b:Sources xmlns:b="http://schemas.openxmlformats.org/officeDocument/2006/bibliography" xmlns="http://schemas.openxmlformats.org/officeDocument/2006/bibliography" SelectedStyle="\APA.XSL" StyleName="APA"/>
</file>

<file path=customXml/item1413.xml><?xml version="1.0" encoding="utf-8"?>
<b:Sources xmlns:b="http://schemas.openxmlformats.org/officeDocument/2006/bibliography" xmlns="http://schemas.openxmlformats.org/officeDocument/2006/bibliography" SelectedStyle="\APA.XSL" StyleName="APA"/>
</file>

<file path=customXml/item1414.xml><?xml version="1.0" encoding="utf-8"?>
<b:Sources xmlns:b="http://schemas.openxmlformats.org/officeDocument/2006/bibliography" xmlns="http://schemas.openxmlformats.org/officeDocument/2006/bibliography" SelectedStyle="\APA.XSL" StyleName="APA"/>
</file>

<file path=customXml/item1415.xml><?xml version="1.0" encoding="utf-8"?>
<b:Sources xmlns:b="http://schemas.openxmlformats.org/officeDocument/2006/bibliography" xmlns="http://schemas.openxmlformats.org/officeDocument/2006/bibliography" SelectedStyle="\APA.XSL" StyleName="APA"/>
</file>

<file path=customXml/item1416.xml><?xml version="1.0" encoding="utf-8"?>
<b:Sources xmlns:b="http://schemas.openxmlformats.org/officeDocument/2006/bibliography" xmlns="http://schemas.openxmlformats.org/officeDocument/2006/bibliography" SelectedStyle="\APA.XSL" StyleName="APA"/>
</file>

<file path=customXml/item1417.xml><?xml version="1.0" encoding="utf-8"?>
<b:Sources xmlns:b="http://schemas.openxmlformats.org/officeDocument/2006/bibliography" xmlns="http://schemas.openxmlformats.org/officeDocument/2006/bibliography" SelectedStyle="\APA.XSL" StyleName="APA"/>
</file>

<file path=customXml/item1418.xml><?xml version="1.0" encoding="utf-8"?>
<b:Sources xmlns:b="http://schemas.openxmlformats.org/officeDocument/2006/bibliography" xmlns="http://schemas.openxmlformats.org/officeDocument/2006/bibliography" SelectedStyle="\APA.XSL" StyleName="APA"/>
</file>

<file path=customXml/item1419.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20.xml><?xml version="1.0" encoding="utf-8"?>
<b:Sources xmlns:b="http://schemas.openxmlformats.org/officeDocument/2006/bibliography" xmlns="http://schemas.openxmlformats.org/officeDocument/2006/bibliography" SelectedStyle="\APA.XSL" StyleName="APA"/>
</file>

<file path=customXml/item1421.xml><?xml version="1.0" encoding="utf-8"?>
<b:Sources xmlns:b="http://schemas.openxmlformats.org/officeDocument/2006/bibliography" xmlns="http://schemas.openxmlformats.org/officeDocument/2006/bibliography" SelectedStyle="\APA.XSL" StyleName="APA"/>
</file>

<file path=customXml/item1422.xml><?xml version="1.0" encoding="utf-8"?>
<b:Sources xmlns:b="http://schemas.openxmlformats.org/officeDocument/2006/bibliography" xmlns="http://schemas.openxmlformats.org/officeDocument/2006/bibliography" SelectedStyle="\APA.XSL" StyleName="APA"/>
</file>

<file path=customXml/item1423.xml><?xml version="1.0" encoding="utf-8"?>
<b:Sources xmlns:b="http://schemas.openxmlformats.org/officeDocument/2006/bibliography" xmlns="http://schemas.openxmlformats.org/officeDocument/2006/bibliography" SelectedStyle="\APA.XSL" StyleName="APA"/>
</file>

<file path=customXml/item1424.xml><?xml version="1.0" encoding="utf-8"?>
<b:Sources xmlns:b="http://schemas.openxmlformats.org/officeDocument/2006/bibliography" xmlns="http://schemas.openxmlformats.org/officeDocument/2006/bibliography" SelectedStyle="\APA.XSL" StyleName="APA"/>
</file>

<file path=customXml/item1425.xml><?xml version="1.0" encoding="utf-8"?>
<b:Sources xmlns:b="http://schemas.openxmlformats.org/officeDocument/2006/bibliography" xmlns="http://schemas.openxmlformats.org/officeDocument/2006/bibliography" SelectedStyle="\APA.XSL" StyleName="APA"/>
</file>

<file path=customXml/item1426.xml><?xml version="1.0" encoding="utf-8"?>
<b:Sources xmlns:b="http://schemas.openxmlformats.org/officeDocument/2006/bibliography" xmlns="http://schemas.openxmlformats.org/officeDocument/2006/bibliography" SelectedStyle="\APA.XSL" StyleName="APA"/>
</file>

<file path=customXml/item1427.xml><?xml version="1.0" encoding="utf-8"?>
<b:Sources xmlns:b="http://schemas.openxmlformats.org/officeDocument/2006/bibliography" xmlns="http://schemas.openxmlformats.org/officeDocument/2006/bibliography" SelectedStyle="\APA.XSL" StyleName="APA"/>
</file>

<file path=customXml/item1428.xml><?xml version="1.0" encoding="utf-8"?>
<b:Sources xmlns:b="http://schemas.openxmlformats.org/officeDocument/2006/bibliography" xmlns="http://schemas.openxmlformats.org/officeDocument/2006/bibliography" SelectedStyle="\APA.XSL" StyleName="APA"/>
</file>

<file path=customXml/item1429.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30.xml><?xml version="1.0" encoding="utf-8"?>
<b:Sources xmlns:b="http://schemas.openxmlformats.org/officeDocument/2006/bibliography" xmlns="http://schemas.openxmlformats.org/officeDocument/2006/bibliography" SelectedStyle="\APA.XSL" StyleName="APA"/>
</file>

<file path=customXml/item1431.xml><?xml version="1.0" encoding="utf-8"?>
<b:Sources xmlns:b="http://schemas.openxmlformats.org/officeDocument/2006/bibliography" xmlns="http://schemas.openxmlformats.org/officeDocument/2006/bibliography" SelectedStyle="\APA.XSL" StyleName="APA"/>
</file>

<file path=customXml/item1432.xml><?xml version="1.0" encoding="utf-8"?>
<b:Sources xmlns:b="http://schemas.openxmlformats.org/officeDocument/2006/bibliography" xmlns="http://schemas.openxmlformats.org/officeDocument/2006/bibliography" SelectedStyle="\APA.XSL" StyleName="APA"/>
</file>

<file path=customXml/item1433.xml><?xml version="1.0" encoding="utf-8"?>
<b:Sources xmlns:b="http://schemas.openxmlformats.org/officeDocument/2006/bibliography" xmlns="http://schemas.openxmlformats.org/officeDocument/2006/bibliography" SelectedStyle="\APA.XSL" StyleName="APA"/>
</file>

<file path=customXml/item1434.xml><?xml version="1.0" encoding="utf-8"?>
<b:Sources xmlns:b="http://schemas.openxmlformats.org/officeDocument/2006/bibliography" xmlns="http://schemas.openxmlformats.org/officeDocument/2006/bibliography" SelectedStyle="\APA.XSL" StyleName="APA"/>
</file>

<file path=customXml/item1435.xml><?xml version="1.0" encoding="utf-8"?>
<b:Sources xmlns:b="http://schemas.openxmlformats.org/officeDocument/2006/bibliography" xmlns="http://schemas.openxmlformats.org/officeDocument/2006/bibliography" SelectedStyle="\APA.XSL" StyleName="APA"/>
</file>

<file path=customXml/item1436.xml><?xml version="1.0" encoding="utf-8"?>
<b:Sources xmlns:b="http://schemas.openxmlformats.org/officeDocument/2006/bibliography" xmlns="http://schemas.openxmlformats.org/officeDocument/2006/bibliography" SelectedStyle="\APA.XSL" StyleName="APA"/>
</file>

<file path=customXml/item1437.xml><?xml version="1.0" encoding="utf-8"?>
<b:Sources xmlns:b="http://schemas.openxmlformats.org/officeDocument/2006/bibliography" xmlns="http://schemas.openxmlformats.org/officeDocument/2006/bibliography" SelectedStyle="\APA.XSL" StyleName="APA"/>
</file>

<file path=customXml/item1438.xml><?xml version="1.0" encoding="utf-8"?>
<b:Sources xmlns:b="http://schemas.openxmlformats.org/officeDocument/2006/bibliography" xmlns="http://schemas.openxmlformats.org/officeDocument/2006/bibliography" SelectedStyle="\APA.XSL" StyleName="APA"/>
</file>

<file path=customXml/item1439.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40.xml><?xml version="1.0" encoding="utf-8"?>
<b:Sources xmlns:b="http://schemas.openxmlformats.org/officeDocument/2006/bibliography" xmlns="http://schemas.openxmlformats.org/officeDocument/2006/bibliography" SelectedStyle="\APA.XSL" StyleName="APA"/>
</file>

<file path=customXml/item1441.xml><?xml version="1.0" encoding="utf-8"?>
<b:Sources xmlns:b="http://schemas.openxmlformats.org/officeDocument/2006/bibliography" xmlns="http://schemas.openxmlformats.org/officeDocument/2006/bibliography" SelectedStyle="\APA.XSL" StyleName="APA"/>
</file>

<file path=customXml/item1442.xml><?xml version="1.0" encoding="utf-8"?>
<b:Sources xmlns:b="http://schemas.openxmlformats.org/officeDocument/2006/bibliography" xmlns="http://schemas.openxmlformats.org/officeDocument/2006/bibliography" SelectedStyle="\APA.XSL" StyleName="APA"/>
</file>

<file path=customXml/item1443.xml><?xml version="1.0" encoding="utf-8"?>
<b:Sources xmlns:b="http://schemas.openxmlformats.org/officeDocument/2006/bibliography" xmlns="http://schemas.openxmlformats.org/officeDocument/2006/bibliography" SelectedStyle="\APA.XSL" StyleName="APA"/>
</file>

<file path=customXml/item1444.xml><?xml version="1.0" encoding="utf-8"?>
<b:Sources xmlns:b="http://schemas.openxmlformats.org/officeDocument/2006/bibliography" xmlns="http://schemas.openxmlformats.org/officeDocument/2006/bibliography" SelectedStyle="\APA.XSL" StyleName="APA"/>
</file>

<file path=customXml/item1445.xml><?xml version="1.0" encoding="utf-8"?>
<b:Sources xmlns:b="http://schemas.openxmlformats.org/officeDocument/2006/bibliography" xmlns="http://schemas.openxmlformats.org/officeDocument/2006/bibliography" SelectedStyle="\APA.XSL" StyleName="APA"/>
</file>

<file path=customXml/item1446.xml><?xml version="1.0" encoding="utf-8"?>
<b:Sources xmlns:b="http://schemas.openxmlformats.org/officeDocument/2006/bibliography" xmlns="http://schemas.openxmlformats.org/officeDocument/2006/bibliography" SelectedStyle="\APA.XSL" StyleName="APA"/>
</file>

<file path=customXml/item1447.xml><?xml version="1.0" encoding="utf-8"?>
<b:Sources xmlns:b="http://schemas.openxmlformats.org/officeDocument/2006/bibliography" xmlns="http://schemas.openxmlformats.org/officeDocument/2006/bibliography" SelectedStyle="\APA.XSL" StyleName="APA"/>
</file>

<file path=customXml/item1448.xml><?xml version="1.0" encoding="utf-8"?>
<b:Sources xmlns:b="http://schemas.openxmlformats.org/officeDocument/2006/bibliography" xmlns="http://schemas.openxmlformats.org/officeDocument/2006/bibliography" SelectedStyle="\APA.XSL" StyleName="APA"/>
</file>

<file path=customXml/item1449.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50.xml><?xml version="1.0" encoding="utf-8"?>
<b:Sources xmlns:b="http://schemas.openxmlformats.org/officeDocument/2006/bibliography" xmlns="http://schemas.openxmlformats.org/officeDocument/2006/bibliography" SelectedStyle="\APA.XSL" StyleName="APA"/>
</file>

<file path=customXml/item1451.xml><?xml version="1.0" encoding="utf-8"?>
<b:Sources xmlns:b="http://schemas.openxmlformats.org/officeDocument/2006/bibliography" xmlns="http://schemas.openxmlformats.org/officeDocument/2006/bibliography" SelectedStyle="\APA.XSL" StyleName="APA"/>
</file>

<file path=customXml/item1452.xml><?xml version="1.0" encoding="utf-8"?>
<b:Sources xmlns:b="http://schemas.openxmlformats.org/officeDocument/2006/bibliography" xmlns="http://schemas.openxmlformats.org/officeDocument/2006/bibliography" SelectedStyle="\APA.XSL" StyleName="APA"/>
</file>

<file path=customXml/item1453.xml><?xml version="1.0" encoding="utf-8"?>
<b:Sources xmlns:b="http://schemas.openxmlformats.org/officeDocument/2006/bibliography" xmlns="http://schemas.openxmlformats.org/officeDocument/2006/bibliography" SelectedStyle="\APA.XSL" StyleName="APA"/>
</file>

<file path=customXml/item1454.xml><?xml version="1.0" encoding="utf-8"?>
<b:Sources xmlns:b="http://schemas.openxmlformats.org/officeDocument/2006/bibliography" xmlns="http://schemas.openxmlformats.org/officeDocument/2006/bibliography" SelectedStyle="\APA.XSL" StyleName="APA"/>
</file>

<file path=customXml/item1455.xml><?xml version="1.0" encoding="utf-8"?>
<b:Sources xmlns:b="http://schemas.openxmlformats.org/officeDocument/2006/bibliography" xmlns="http://schemas.openxmlformats.org/officeDocument/2006/bibliography" SelectedStyle="\APA.XSL" StyleName="APA"/>
</file>

<file path=customXml/item1456.xml><?xml version="1.0" encoding="utf-8"?>
<b:Sources xmlns:b="http://schemas.openxmlformats.org/officeDocument/2006/bibliography" xmlns="http://schemas.openxmlformats.org/officeDocument/2006/bibliography" SelectedStyle="\APA.XSL" StyleName="APA"/>
</file>

<file path=customXml/item1457.xml><?xml version="1.0" encoding="utf-8"?>
<b:Sources xmlns:b="http://schemas.openxmlformats.org/officeDocument/2006/bibliography" xmlns="http://schemas.openxmlformats.org/officeDocument/2006/bibliography" SelectedStyle="\APA.XSL" StyleName="APA"/>
</file>

<file path=customXml/item1458.xml><?xml version="1.0" encoding="utf-8"?>
<b:Sources xmlns:b="http://schemas.openxmlformats.org/officeDocument/2006/bibliography" xmlns="http://schemas.openxmlformats.org/officeDocument/2006/bibliography" SelectedStyle="\APA.XSL" StyleName="APA"/>
</file>

<file path=customXml/item1459.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60.xml><?xml version="1.0" encoding="utf-8"?>
<b:Sources xmlns:b="http://schemas.openxmlformats.org/officeDocument/2006/bibliography" xmlns="http://schemas.openxmlformats.org/officeDocument/2006/bibliography" SelectedStyle="\APA.XSL" StyleName="APA"/>
</file>

<file path=customXml/item1461.xml><?xml version="1.0" encoding="utf-8"?>
<b:Sources xmlns:b="http://schemas.openxmlformats.org/officeDocument/2006/bibliography" xmlns="http://schemas.openxmlformats.org/officeDocument/2006/bibliography" SelectedStyle="\APA.XSL" StyleName="APA"/>
</file>

<file path=customXml/item1462.xml><?xml version="1.0" encoding="utf-8"?>
<b:Sources xmlns:b="http://schemas.openxmlformats.org/officeDocument/2006/bibliography" xmlns="http://schemas.openxmlformats.org/officeDocument/2006/bibliography" SelectedStyle="\APA.XSL" StyleName="APA"/>
</file>

<file path=customXml/item1463.xml><?xml version="1.0" encoding="utf-8"?>
<b:Sources xmlns:b="http://schemas.openxmlformats.org/officeDocument/2006/bibliography" xmlns="http://schemas.openxmlformats.org/officeDocument/2006/bibliography" SelectedStyle="\APA.XSL" StyleName="APA"/>
</file>

<file path=customXml/item1464.xml><?xml version="1.0" encoding="utf-8"?>
<b:Sources xmlns:b="http://schemas.openxmlformats.org/officeDocument/2006/bibliography" xmlns="http://schemas.openxmlformats.org/officeDocument/2006/bibliography" SelectedStyle="\APA.XSL" StyleName="APA"/>
</file>

<file path=customXml/item1465.xml><?xml version="1.0" encoding="utf-8"?>
<b:Sources xmlns:b="http://schemas.openxmlformats.org/officeDocument/2006/bibliography" xmlns="http://schemas.openxmlformats.org/officeDocument/2006/bibliography" SelectedStyle="\APA.XSL" StyleName="APA"/>
</file>

<file path=customXml/item1466.xml><?xml version="1.0" encoding="utf-8"?>
<b:Sources xmlns:b="http://schemas.openxmlformats.org/officeDocument/2006/bibliography" xmlns="http://schemas.openxmlformats.org/officeDocument/2006/bibliography" SelectedStyle="\APA.XSL" StyleName="APA"/>
</file>

<file path=customXml/item1467.xml><?xml version="1.0" encoding="utf-8"?>
<b:Sources xmlns:b="http://schemas.openxmlformats.org/officeDocument/2006/bibliography" xmlns="http://schemas.openxmlformats.org/officeDocument/2006/bibliography" SelectedStyle="\APA.XSL" StyleName="APA"/>
</file>

<file path=customXml/item1468.xml><?xml version="1.0" encoding="utf-8"?>
<b:Sources xmlns:b="http://schemas.openxmlformats.org/officeDocument/2006/bibliography" xmlns="http://schemas.openxmlformats.org/officeDocument/2006/bibliography" SelectedStyle="\APA.XSL" StyleName="APA"/>
</file>

<file path=customXml/item1469.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70.xml><?xml version="1.0" encoding="utf-8"?>
<b:Sources xmlns:b="http://schemas.openxmlformats.org/officeDocument/2006/bibliography" xmlns="http://schemas.openxmlformats.org/officeDocument/2006/bibliography" SelectedStyle="\APA.XSL" StyleName="APA"/>
</file>

<file path=customXml/item1471.xml><?xml version="1.0" encoding="utf-8"?>
<b:Sources xmlns:b="http://schemas.openxmlformats.org/officeDocument/2006/bibliography" xmlns="http://schemas.openxmlformats.org/officeDocument/2006/bibliography" SelectedStyle="\APA.XSL" StyleName="APA"/>
</file>

<file path=customXml/item1472.xml><?xml version="1.0" encoding="utf-8"?>
<b:Sources xmlns:b="http://schemas.openxmlformats.org/officeDocument/2006/bibliography" xmlns="http://schemas.openxmlformats.org/officeDocument/2006/bibliography" SelectedStyle="\APA.XSL" StyleName="APA"/>
</file>

<file path=customXml/item1473.xml><?xml version="1.0" encoding="utf-8"?>
<b:Sources xmlns:b="http://schemas.openxmlformats.org/officeDocument/2006/bibliography" xmlns="http://schemas.openxmlformats.org/officeDocument/2006/bibliography" SelectedStyle="\APA.XSL" StyleName="APA"/>
</file>

<file path=customXml/item1474.xml><?xml version="1.0" encoding="utf-8"?>
<b:Sources xmlns:b="http://schemas.openxmlformats.org/officeDocument/2006/bibliography" xmlns="http://schemas.openxmlformats.org/officeDocument/2006/bibliography" SelectedStyle="\APA.XSL" StyleName="APA"/>
</file>

<file path=customXml/item1475.xml><?xml version="1.0" encoding="utf-8"?>
<b:Sources xmlns:b="http://schemas.openxmlformats.org/officeDocument/2006/bibliography" xmlns="http://schemas.openxmlformats.org/officeDocument/2006/bibliography" SelectedStyle="\APA.XSL" StyleName="APA"/>
</file>

<file path=customXml/item1476.xml><?xml version="1.0" encoding="utf-8"?>
<b:Sources xmlns:b="http://schemas.openxmlformats.org/officeDocument/2006/bibliography" xmlns="http://schemas.openxmlformats.org/officeDocument/2006/bibliography" SelectedStyle="\APA.XSL" StyleName="APA"/>
</file>

<file path=customXml/item1477.xml><?xml version="1.0" encoding="utf-8"?>
<b:Sources xmlns:b="http://schemas.openxmlformats.org/officeDocument/2006/bibliography" xmlns="http://schemas.openxmlformats.org/officeDocument/2006/bibliography" SelectedStyle="\APA.XSL" StyleName="APA"/>
</file>

<file path=customXml/item1478.xml><?xml version="1.0" encoding="utf-8"?>
<b:Sources xmlns:b="http://schemas.openxmlformats.org/officeDocument/2006/bibliography" xmlns="http://schemas.openxmlformats.org/officeDocument/2006/bibliography" SelectedStyle="\APA.XSL" StyleName="APA"/>
</file>

<file path=customXml/item1479.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80.xml><?xml version="1.0" encoding="utf-8"?>
<b:Sources xmlns:b="http://schemas.openxmlformats.org/officeDocument/2006/bibliography" xmlns="http://schemas.openxmlformats.org/officeDocument/2006/bibliography" SelectedStyle="\APA.XSL" StyleName="APA"/>
</file>

<file path=customXml/item1481.xml><?xml version="1.0" encoding="utf-8"?>
<b:Sources xmlns:b="http://schemas.openxmlformats.org/officeDocument/2006/bibliography" xmlns="http://schemas.openxmlformats.org/officeDocument/2006/bibliography" SelectedStyle="\APA.XSL" StyleName="APA"/>
</file>

<file path=customXml/item1482.xml><?xml version="1.0" encoding="utf-8"?>
<b:Sources xmlns:b="http://schemas.openxmlformats.org/officeDocument/2006/bibliography" xmlns="http://schemas.openxmlformats.org/officeDocument/2006/bibliography" SelectedStyle="\APA.XSL" StyleName="APA"/>
</file>

<file path=customXml/item1483.xml><?xml version="1.0" encoding="utf-8"?>
<b:Sources xmlns:b="http://schemas.openxmlformats.org/officeDocument/2006/bibliography" xmlns="http://schemas.openxmlformats.org/officeDocument/2006/bibliography" SelectedStyle="\APA.XSL" StyleName="APA"/>
</file>

<file path=customXml/item1484.xml><?xml version="1.0" encoding="utf-8"?>
<b:Sources xmlns:b="http://schemas.openxmlformats.org/officeDocument/2006/bibliography" xmlns="http://schemas.openxmlformats.org/officeDocument/2006/bibliography" SelectedStyle="\APA.XSL" StyleName="APA"/>
</file>

<file path=customXml/item1485.xml><?xml version="1.0" encoding="utf-8"?>
<b:Sources xmlns:b="http://schemas.openxmlformats.org/officeDocument/2006/bibliography" xmlns="http://schemas.openxmlformats.org/officeDocument/2006/bibliography" SelectedStyle="\APA.XSL" StyleName="APA"/>
</file>

<file path=customXml/item1486.xml><?xml version="1.0" encoding="utf-8"?>
<b:Sources xmlns:b="http://schemas.openxmlformats.org/officeDocument/2006/bibliography" xmlns="http://schemas.openxmlformats.org/officeDocument/2006/bibliography" SelectedStyle="\APA.XSL" StyleName="APA"/>
</file>

<file path=customXml/item1487.xml><?xml version="1.0" encoding="utf-8"?>
<b:Sources xmlns:b="http://schemas.openxmlformats.org/officeDocument/2006/bibliography" xmlns="http://schemas.openxmlformats.org/officeDocument/2006/bibliography" SelectedStyle="\APA.XSL" StyleName="APA"/>
</file>

<file path=customXml/item1488.xml><?xml version="1.0" encoding="utf-8"?>
<b:Sources xmlns:b="http://schemas.openxmlformats.org/officeDocument/2006/bibliography" xmlns="http://schemas.openxmlformats.org/officeDocument/2006/bibliography" SelectedStyle="\APA.XSL" StyleName="APA"/>
</file>

<file path=customXml/item1489.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490.xml><?xml version="1.0" encoding="utf-8"?>
<b:Sources xmlns:b="http://schemas.openxmlformats.org/officeDocument/2006/bibliography" xmlns="http://schemas.openxmlformats.org/officeDocument/2006/bibliography" SelectedStyle="\APA.XSL" StyleName="APA"/>
</file>

<file path=customXml/item1491.xml><?xml version="1.0" encoding="utf-8"?>
<b:Sources xmlns:b="http://schemas.openxmlformats.org/officeDocument/2006/bibliography" xmlns="http://schemas.openxmlformats.org/officeDocument/2006/bibliography" SelectedStyle="\APA.XSL" StyleName="APA"/>
</file>

<file path=customXml/item1492.xml><?xml version="1.0" encoding="utf-8"?>
<b:Sources xmlns:b="http://schemas.openxmlformats.org/officeDocument/2006/bibliography" xmlns="http://schemas.openxmlformats.org/officeDocument/2006/bibliography" SelectedStyle="\APA.XSL" StyleName="APA"/>
</file>

<file path=customXml/item1493.xml><?xml version="1.0" encoding="utf-8"?>
<b:Sources xmlns:b="http://schemas.openxmlformats.org/officeDocument/2006/bibliography" xmlns="http://schemas.openxmlformats.org/officeDocument/2006/bibliography" SelectedStyle="\APA.XSL" StyleName="APA"/>
</file>

<file path=customXml/item1494.xml><?xml version="1.0" encoding="utf-8"?>
<b:Sources xmlns:b="http://schemas.openxmlformats.org/officeDocument/2006/bibliography" xmlns="http://schemas.openxmlformats.org/officeDocument/2006/bibliography" SelectedStyle="\APA.XSL" StyleName="APA"/>
</file>

<file path=customXml/item1495.xml><?xml version="1.0" encoding="utf-8"?>
<b:Sources xmlns:b="http://schemas.openxmlformats.org/officeDocument/2006/bibliography" xmlns="http://schemas.openxmlformats.org/officeDocument/2006/bibliography" SelectedStyle="\APA.XSL" StyleName="APA"/>
</file>

<file path=customXml/item1496.xml><?xml version="1.0" encoding="utf-8"?>
<b:Sources xmlns:b="http://schemas.openxmlformats.org/officeDocument/2006/bibliography" xmlns="http://schemas.openxmlformats.org/officeDocument/2006/bibliography" SelectedStyle="\APA.XSL" StyleName="APA"/>
</file>

<file path=customXml/item1497.xml><?xml version="1.0" encoding="utf-8"?>
<b:Sources xmlns:b="http://schemas.openxmlformats.org/officeDocument/2006/bibliography" xmlns="http://schemas.openxmlformats.org/officeDocument/2006/bibliography" SelectedStyle="\APA.XSL" StyleName="APA"/>
</file>

<file path=customXml/item1498.xml><?xml version="1.0" encoding="utf-8"?>
<b:Sources xmlns:b="http://schemas.openxmlformats.org/officeDocument/2006/bibliography" xmlns="http://schemas.openxmlformats.org/officeDocument/2006/bibliography" SelectedStyle="\APA.XSL" StyleName="APA"/>
</file>

<file path=customXml/item149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00.xml><?xml version="1.0" encoding="utf-8"?>
<b:Sources xmlns:b="http://schemas.openxmlformats.org/officeDocument/2006/bibliography" xmlns="http://schemas.openxmlformats.org/officeDocument/2006/bibliography" SelectedStyle="\APA.XSL" StyleName="APA"/>
</file>

<file path=customXml/item1501.xml><?xml version="1.0" encoding="utf-8"?>
<b:Sources xmlns:b="http://schemas.openxmlformats.org/officeDocument/2006/bibliography" xmlns="http://schemas.openxmlformats.org/officeDocument/2006/bibliography" SelectedStyle="\APA.XSL" StyleName="APA"/>
</file>

<file path=customXml/item1502.xml><?xml version="1.0" encoding="utf-8"?>
<b:Sources xmlns:b="http://schemas.openxmlformats.org/officeDocument/2006/bibliography" xmlns="http://schemas.openxmlformats.org/officeDocument/2006/bibliography" SelectedStyle="\APA.XSL" StyleName="APA"/>
</file>

<file path=customXml/item1503.xml><?xml version="1.0" encoding="utf-8"?>
<b:Sources xmlns:b="http://schemas.openxmlformats.org/officeDocument/2006/bibliography" xmlns="http://schemas.openxmlformats.org/officeDocument/2006/bibliography" SelectedStyle="\APA.XSL" StyleName="APA"/>
</file>

<file path=customXml/item1504.xml><?xml version="1.0" encoding="utf-8"?>
<b:Sources xmlns:b="http://schemas.openxmlformats.org/officeDocument/2006/bibliography" xmlns="http://schemas.openxmlformats.org/officeDocument/2006/bibliography" SelectedStyle="\APA.XSL" StyleName="APA"/>
</file>

<file path=customXml/item1505.xml><?xml version="1.0" encoding="utf-8"?>
<b:Sources xmlns:b="http://schemas.openxmlformats.org/officeDocument/2006/bibliography" xmlns="http://schemas.openxmlformats.org/officeDocument/2006/bibliography" SelectedStyle="\APA.XSL" StyleName="APA"/>
</file>

<file path=customXml/item1506.xml><?xml version="1.0" encoding="utf-8"?>
<b:Sources xmlns:b="http://schemas.openxmlformats.org/officeDocument/2006/bibliography" xmlns="http://schemas.openxmlformats.org/officeDocument/2006/bibliography" SelectedStyle="\APA.XSL" StyleName="APA"/>
</file>

<file path=customXml/item1507.xml><?xml version="1.0" encoding="utf-8"?>
<b:Sources xmlns:b="http://schemas.openxmlformats.org/officeDocument/2006/bibliography" xmlns="http://schemas.openxmlformats.org/officeDocument/2006/bibliography" SelectedStyle="\APA.XSL" StyleName="APA"/>
</file>

<file path=customXml/item1508.xml><?xml version="1.0" encoding="utf-8"?>
<b:Sources xmlns:b="http://schemas.openxmlformats.org/officeDocument/2006/bibliography" xmlns="http://schemas.openxmlformats.org/officeDocument/2006/bibliography" SelectedStyle="\APA.XSL" StyleName="APA"/>
</file>

<file path=customXml/item1509.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10.xml><?xml version="1.0" encoding="utf-8"?>
<b:Sources xmlns:b="http://schemas.openxmlformats.org/officeDocument/2006/bibliography" xmlns="http://schemas.openxmlformats.org/officeDocument/2006/bibliography" SelectedStyle="\APA.XSL" StyleName="APA"/>
</file>

<file path=customXml/item1511.xml><?xml version="1.0" encoding="utf-8"?>
<b:Sources xmlns:b="http://schemas.openxmlformats.org/officeDocument/2006/bibliography" xmlns="http://schemas.openxmlformats.org/officeDocument/2006/bibliography" SelectedStyle="\APA.XSL" StyleName="APA"/>
</file>

<file path=customXml/item1512.xml><?xml version="1.0" encoding="utf-8"?>
<b:Sources xmlns:b="http://schemas.openxmlformats.org/officeDocument/2006/bibliography" xmlns="http://schemas.openxmlformats.org/officeDocument/2006/bibliography" SelectedStyle="\APA.XSL" StyleName="APA"/>
</file>

<file path=customXml/item1513.xml><?xml version="1.0" encoding="utf-8"?>
<b:Sources xmlns:b="http://schemas.openxmlformats.org/officeDocument/2006/bibliography" xmlns="http://schemas.openxmlformats.org/officeDocument/2006/bibliography" SelectedStyle="\APA.XSL" StyleName="APA"/>
</file>

<file path=customXml/item1514.xml><?xml version="1.0" encoding="utf-8"?>
<b:Sources xmlns:b="http://schemas.openxmlformats.org/officeDocument/2006/bibliography" xmlns="http://schemas.openxmlformats.org/officeDocument/2006/bibliography" SelectedStyle="\APA.XSL" StyleName="APA"/>
</file>

<file path=customXml/item1515.xml><?xml version="1.0" encoding="utf-8"?>
<b:Sources xmlns:b="http://schemas.openxmlformats.org/officeDocument/2006/bibliography" xmlns="http://schemas.openxmlformats.org/officeDocument/2006/bibliography" SelectedStyle="\APA.XSL" StyleName="APA"/>
</file>

<file path=customXml/item1516.xml><?xml version="1.0" encoding="utf-8"?>
<b:Sources xmlns:b="http://schemas.openxmlformats.org/officeDocument/2006/bibliography" xmlns="http://schemas.openxmlformats.org/officeDocument/2006/bibliography" SelectedStyle="\APA.XSL" StyleName="APA"/>
</file>

<file path=customXml/item1517.xml><?xml version="1.0" encoding="utf-8"?>
<b:Sources xmlns:b="http://schemas.openxmlformats.org/officeDocument/2006/bibliography" xmlns="http://schemas.openxmlformats.org/officeDocument/2006/bibliography" SelectedStyle="\APA.XSL" StyleName="APA"/>
</file>

<file path=customXml/item1518.xml><?xml version="1.0" encoding="utf-8"?>
<b:Sources xmlns:b="http://schemas.openxmlformats.org/officeDocument/2006/bibliography" xmlns="http://schemas.openxmlformats.org/officeDocument/2006/bibliography" SelectedStyle="\APA.XSL" StyleName="APA"/>
</file>

<file path=customXml/item1519.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20.xml><?xml version="1.0" encoding="utf-8"?>
<b:Sources xmlns:b="http://schemas.openxmlformats.org/officeDocument/2006/bibliography" xmlns="http://schemas.openxmlformats.org/officeDocument/2006/bibliography" SelectedStyle="\APA.XSL" StyleName="APA"/>
</file>

<file path=customXml/item1521.xml><?xml version="1.0" encoding="utf-8"?>
<b:Sources xmlns:b="http://schemas.openxmlformats.org/officeDocument/2006/bibliography" xmlns="http://schemas.openxmlformats.org/officeDocument/2006/bibliography" SelectedStyle="\APA.XSL" StyleName="APA"/>
</file>

<file path=customXml/item1522.xml><?xml version="1.0" encoding="utf-8"?>
<b:Sources xmlns:b="http://schemas.openxmlformats.org/officeDocument/2006/bibliography" xmlns="http://schemas.openxmlformats.org/officeDocument/2006/bibliography" SelectedStyle="\APA.XSL" StyleName="APA"/>
</file>

<file path=customXml/item1523.xml><?xml version="1.0" encoding="utf-8"?>
<b:Sources xmlns:b="http://schemas.openxmlformats.org/officeDocument/2006/bibliography" xmlns="http://schemas.openxmlformats.org/officeDocument/2006/bibliography" SelectedStyle="\APA.XSL" StyleName="APA"/>
</file>

<file path=customXml/item1524.xml><?xml version="1.0" encoding="utf-8"?>
<b:Sources xmlns:b="http://schemas.openxmlformats.org/officeDocument/2006/bibliography" xmlns="http://schemas.openxmlformats.org/officeDocument/2006/bibliography" SelectedStyle="\APA.XSL" StyleName="APA"/>
</file>

<file path=customXml/item1525.xml><?xml version="1.0" encoding="utf-8"?>
<b:Sources xmlns:b="http://schemas.openxmlformats.org/officeDocument/2006/bibliography" xmlns="http://schemas.openxmlformats.org/officeDocument/2006/bibliography" SelectedStyle="\APA.XSL" StyleName="APA"/>
</file>

<file path=customXml/item1526.xml><?xml version="1.0" encoding="utf-8"?>
<b:Sources xmlns:b="http://schemas.openxmlformats.org/officeDocument/2006/bibliography" xmlns="http://schemas.openxmlformats.org/officeDocument/2006/bibliography" SelectedStyle="\APA.XSL" StyleName="APA"/>
</file>

<file path=customXml/item1527.xml><?xml version="1.0" encoding="utf-8"?>
<b:Sources xmlns:b="http://schemas.openxmlformats.org/officeDocument/2006/bibliography" xmlns="http://schemas.openxmlformats.org/officeDocument/2006/bibliography" SelectedStyle="\APA.XSL" StyleName="APA"/>
</file>

<file path=customXml/item1528.xml><?xml version="1.0" encoding="utf-8"?>
<b:Sources xmlns:b="http://schemas.openxmlformats.org/officeDocument/2006/bibliography" xmlns="http://schemas.openxmlformats.org/officeDocument/2006/bibliography" SelectedStyle="\APA.XSL" StyleName="APA"/>
</file>

<file path=customXml/item1529.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30.xml><?xml version="1.0" encoding="utf-8"?>
<b:Sources xmlns:b="http://schemas.openxmlformats.org/officeDocument/2006/bibliography" xmlns="http://schemas.openxmlformats.org/officeDocument/2006/bibliography" SelectedStyle="\APA.XSL" StyleName="APA"/>
</file>

<file path=customXml/item1531.xml><?xml version="1.0" encoding="utf-8"?>
<b:Sources xmlns:b="http://schemas.openxmlformats.org/officeDocument/2006/bibliography" xmlns="http://schemas.openxmlformats.org/officeDocument/2006/bibliography" SelectedStyle="\APA.XSL" StyleName="APA"/>
</file>

<file path=customXml/item1532.xml><?xml version="1.0" encoding="utf-8"?>
<b:Sources xmlns:b="http://schemas.openxmlformats.org/officeDocument/2006/bibliography" xmlns="http://schemas.openxmlformats.org/officeDocument/2006/bibliography" SelectedStyle="\APA.XSL" StyleName="APA"/>
</file>

<file path=customXml/item1533.xml><?xml version="1.0" encoding="utf-8"?>
<b:Sources xmlns:b="http://schemas.openxmlformats.org/officeDocument/2006/bibliography" xmlns="http://schemas.openxmlformats.org/officeDocument/2006/bibliography" SelectedStyle="\APA.XSL" StyleName="APA"/>
</file>

<file path=customXml/item1534.xml><?xml version="1.0" encoding="utf-8"?>
<b:Sources xmlns:b="http://schemas.openxmlformats.org/officeDocument/2006/bibliography" xmlns="http://schemas.openxmlformats.org/officeDocument/2006/bibliography" SelectedStyle="\APA.XSL" StyleName="APA"/>
</file>

<file path=customXml/item1535.xml><?xml version="1.0" encoding="utf-8"?>
<b:Sources xmlns:b="http://schemas.openxmlformats.org/officeDocument/2006/bibliography" xmlns="http://schemas.openxmlformats.org/officeDocument/2006/bibliography" SelectedStyle="\APA.XSL" StyleName="APA"/>
</file>

<file path=customXml/item1536.xml><?xml version="1.0" encoding="utf-8"?>
<b:Sources xmlns:b="http://schemas.openxmlformats.org/officeDocument/2006/bibliography" xmlns="http://schemas.openxmlformats.org/officeDocument/2006/bibliography" SelectedStyle="\APA.XSL" StyleName="APA"/>
</file>

<file path=customXml/item1537.xml><?xml version="1.0" encoding="utf-8"?>
<b:Sources xmlns:b="http://schemas.openxmlformats.org/officeDocument/2006/bibliography" xmlns="http://schemas.openxmlformats.org/officeDocument/2006/bibliography" SelectedStyle="\APA.XSL" StyleName="APA"/>
</file>

<file path=customXml/item1538.xml><?xml version="1.0" encoding="utf-8"?>
<b:Sources xmlns:b="http://schemas.openxmlformats.org/officeDocument/2006/bibliography" xmlns="http://schemas.openxmlformats.org/officeDocument/2006/bibliography" SelectedStyle="\APA.XSL" StyleName="APA"/>
</file>

<file path=customXml/item1539.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40.xml><?xml version="1.0" encoding="utf-8"?>
<b:Sources xmlns:b="http://schemas.openxmlformats.org/officeDocument/2006/bibliography" xmlns="http://schemas.openxmlformats.org/officeDocument/2006/bibliography" SelectedStyle="\APA.XSL" StyleName="APA"/>
</file>

<file path=customXml/item1541.xml><?xml version="1.0" encoding="utf-8"?>
<b:Sources xmlns:b="http://schemas.openxmlformats.org/officeDocument/2006/bibliography" xmlns="http://schemas.openxmlformats.org/officeDocument/2006/bibliography" SelectedStyle="\APA.XSL" StyleName="APA"/>
</file>

<file path=customXml/item1542.xml><?xml version="1.0" encoding="utf-8"?>
<b:Sources xmlns:b="http://schemas.openxmlformats.org/officeDocument/2006/bibliography" xmlns="http://schemas.openxmlformats.org/officeDocument/2006/bibliography" SelectedStyle="\APA.XSL" StyleName="APA"/>
</file>

<file path=customXml/item1543.xml><?xml version="1.0" encoding="utf-8"?>
<b:Sources xmlns:b="http://schemas.openxmlformats.org/officeDocument/2006/bibliography" xmlns="http://schemas.openxmlformats.org/officeDocument/2006/bibliography" SelectedStyle="\APA.XSL" StyleName="APA"/>
</file>

<file path=customXml/item1544.xml><?xml version="1.0" encoding="utf-8"?>
<b:Sources xmlns:b="http://schemas.openxmlformats.org/officeDocument/2006/bibliography" xmlns="http://schemas.openxmlformats.org/officeDocument/2006/bibliography" SelectedStyle="\APA.XSL" StyleName="APA"/>
</file>

<file path=customXml/item1545.xml><?xml version="1.0" encoding="utf-8"?>
<b:Sources xmlns:b="http://schemas.openxmlformats.org/officeDocument/2006/bibliography" xmlns="http://schemas.openxmlformats.org/officeDocument/2006/bibliography" SelectedStyle="\APA.XSL" StyleName="APA"/>
</file>

<file path=customXml/item1546.xml><?xml version="1.0" encoding="utf-8"?>
<b:Sources xmlns:b="http://schemas.openxmlformats.org/officeDocument/2006/bibliography" xmlns="http://schemas.openxmlformats.org/officeDocument/2006/bibliography" SelectedStyle="\APA.XSL" StyleName="APA"/>
</file>

<file path=customXml/item1547.xml><?xml version="1.0" encoding="utf-8"?>
<b:Sources xmlns:b="http://schemas.openxmlformats.org/officeDocument/2006/bibliography" xmlns="http://schemas.openxmlformats.org/officeDocument/2006/bibliography" SelectedStyle="\APA.XSL" StyleName="APA"/>
</file>

<file path=customXml/item1548.xml><?xml version="1.0" encoding="utf-8"?>
<b:Sources xmlns:b="http://schemas.openxmlformats.org/officeDocument/2006/bibliography" xmlns="http://schemas.openxmlformats.org/officeDocument/2006/bibliography" SelectedStyle="\APA.XSL" StyleName="APA"/>
</file>

<file path=customXml/item1549.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50.xml><?xml version="1.0" encoding="utf-8"?>
<b:Sources xmlns:b="http://schemas.openxmlformats.org/officeDocument/2006/bibliography" xmlns="http://schemas.openxmlformats.org/officeDocument/2006/bibliography" SelectedStyle="\APA.XSL" StyleName="APA"/>
</file>

<file path=customXml/item1551.xml><?xml version="1.0" encoding="utf-8"?>
<b:Sources xmlns:b="http://schemas.openxmlformats.org/officeDocument/2006/bibliography" xmlns="http://schemas.openxmlformats.org/officeDocument/2006/bibliography" SelectedStyle="\APA.XSL" StyleName="APA"/>
</file>

<file path=customXml/item1552.xml><?xml version="1.0" encoding="utf-8"?>
<b:Sources xmlns:b="http://schemas.openxmlformats.org/officeDocument/2006/bibliography" xmlns="http://schemas.openxmlformats.org/officeDocument/2006/bibliography" SelectedStyle="\APA.XSL" StyleName="APA"/>
</file>

<file path=customXml/item1553.xml><?xml version="1.0" encoding="utf-8"?>
<b:Sources xmlns:b="http://schemas.openxmlformats.org/officeDocument/2006/bibliography" xmlns="http://schemas.openxmlformats.org/officeDocument/2006/bibliography" SelectedStyle="\APA.XSL" StyleName="APA"/>
</file>

<file path=customXml/item1554.xml><?xml version="1.0" encoding="utf-8"?>
<b:Sources xmlns:b="http://schemas.openxmlformats.org/officeDocument/2006/bibliography" xmlns="http://schemas.openxmlformats.org/officeDocument/2006/bibliography" SelectedStyle="\APA.XSL" StyleName="APA"/>
</file>

<file path=customXml/item1555.xml><?xml version="1.0" encoding="utf-8"?>
<b:Sources xmlns:b="http://schemas.openxmlformats.org/officeDocument/2006/bibliography" xmlns="http://schemas.openxmlformats.org/officeDocument/2006/bibliography" SelectedStyle="\APA.XSL" StyleName="APA"/>
</file>

<file path=customXml/item1556.xml><?xml version="1.0" encoding="utf-8"?>
<b:Sources xmlns:b="http://schemas.openxmlformats.org/officeDocument/2006/bibliography" xmlns="http://schemas.openxmlformats.org/officeDocument/2006/bibliography" SelectedStyle="\APA.XSL" StyleName="APA"/>
</file>

<file path=customXml/item1557.xml><?xml version="1.0" encoding="utf-8"?>
<b:Sources xmlns:b="http://schemas.openxmlformats.org/officeDocument/2006/bibliography" xmlns="http://schemas.openxmlformats.org/officeDocument/2006/bibliography" SelectedStyle="\APA.XSL" StyleName="APA"/>
</file>

<file path=customXml/item1558.xml><?xml version="1.0" encoding="utf-8"?>
<b:Sources xmlns:b="http://schemas.openxmlformats.org/officeDocument/2006/bibliography" xmlns="http://schemas.openxmlformats.org/officeDocument/2006/bibliography" SelectedStyle="\APA.XSL" StyleName="APA"/>
</file>

<file path=customXml/item1559.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60.xml><?xml version="1.0" encoding="utf-8"?>
<b:Sources xmlns:b="http://schemas.openxmlformats.org/officeDocument/2006/bibliography" xmlns="http://schemas.openxmlformats.org/officeDocument/2006/bibliography" SelectedStyle="\APA.XSL" StyleName="APA"/>
</file>

<file path=customXml/item1561.xml><?xml version="1.0" encoding="utf-8"?>
<b:Sources xmlns:b="http://schemas.openxmlformats.org/officeDocument/2006/bibliography" xmlns="http://schemas.openxmlformats.org/officeDocument/2006/bibliography" SelectedStyle="\APA.XSL" StyleName="APA"/>
</file>

<file path=customXml/item1562.xml><?xml version="1.0" encoding="utf-8"?>
<b:Sources xmlns:b="http://schemas.openxmlformats.org/officeDocument/2006/bibliography" xmlns="http://schemas.openxmlformats.org/officeDocument/2006/bibliography" SelectedStyle="\APA.XSL" StyleName="APA"/>
</file>

<file path=customXml/item1563.xml><?xml version="1.0" encoding="utf-8"?>
<b:Sources xmlns:b="http://schemas.openxmlformats.org/officeDocument/2006/bibliography" xmlns="http://schemas.openxmlformats.org/officeDocument/2006/bibliography" SelectedStyle="\APA.XSL" StyleName="APA"/>
</file>

<file path=customXml/item1564.xml><?xml version="1.0" encoding="utf-8"?>
<b:Sources xmlns:b="http://schemas.openxmlformats.org/officeDocument/2006/bibliography" xmlns="http://schemas.openxmlformats.org/officeDocument/2006/bibliography" SelectedStyle="\APA.XSL" StyleName="APA"/>
</file>

<file path=customXml/item1565.xml><?xml version="1.0" encoding="utf-8"?>
<b:Sources xmlns:b="http://schemas.openxmlformats.org/officeDocument/2006/bibliography" xmlns="http://schemas.openxmlformats.org/officeDocument/2006/bibliography" SelectedStyle="\APA.XSL" StyleName="APA"/>
</file>

<file path=customXml/item1566.xml><?xml version="1.0" encoding="utf-8"?>
<b:Sources xmlns:b="http://schemas.openxmlformats.org/officeDocument/2006/bibliography" xmlns="http://schemas.openxmlformats.org/officeDocument/2006/bibliography" SelectedStyle="\APA.XSL" StyleName="APA"/>
</file>

<file path=customXml/item1567.xml><?xml version="1.0" encoding="utf-8"?>
<b:Sources xmlns:b="http://schemas.openxmlformats.org/officeDocument/2006/bibliography" xmlns="http://schemas.openxmlformats.org/officeDocument/2006/bibliography" SelectedStyle="\APA.XSL" StyleName="APA"/>
</file>

<file path=customXml/item1568.xml><?xml version="1.0" encoding="utf-8"?>
<b:Sources xmlns:b="http://schemas.openxmlformats.org/officeDocument/2006/bibliography" xmlns="http://schemas.openxmlformats.org/officeDocument/2006/bibliography" SelectedStyle="\APA.XSL" StyleName="APA"/>
</file>

<file path=customXml/item1569.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70.xml><?xml version="1.0" encoding="utf-8"?>
<b:Sources xmlns:b="http://schemas.openxmlformats.org/officeDocument/2006/bibliography" xmlns="http://schemas.openxmlformats.org/officeDocument/2006/bibliography" SelectedStyle="\APA.XSL" StyleName="APA"/>
</file>

<file path=customXml/item1571.xml><?xml version="1.0" encoding="utf-8"?>
<b:Sources xmlns:b="http://schemas.openxmlformats.org/officeDocument/2006/bibliography" xmlns="http://schemas.openxmlformats.org/officeDocument/2006/bibliography" SelectedStyle="\APA.XSL" StyleName="APA"/>
</file>

<file path=customXml/item1572.xml><?xml version="1.0" encoding="utf-8"?>
<b:Sources xmlns:b="http://schemas.openxmlformats.org/officeDocument/2006/bibliography" xmlns="http://schemas.openxmlformats.org/officeDocument/2006/bibliography" SelectedStyle="\APA.XSL" StyleName="APA"/>
</file>

<file path=customXml/item1573.xml><?xml version="1.0" encoding="utf-8"?>
<b:Sources xmlns:b="http://schemas.openxmlformats.org/officeDocument/2006/bibliography" xmlns="http://schemas.openxmlformats.org/officeDocument/2006/bibliography" SelectedStyle="\APA.XSL" StyleName="APA"/>
</file>

<file path=customXml/item1574.xml><?xml version="1.0" encoding="utf-8"?>
<b:Sources xmlns:b="http://schemas.openxmlformats.org/officeDocument/2006/bibliography" xmlns="http://schemas.openxmlformats.org/officeDocument/2006/bibliography" SelectedStyle="\APA.XSL" StyleName="APA"/>
</file>

<file path=customXml/item1575.xml><?xml version="1.0" encoding="utf-8"?>
<b:Sources xmlns:b="http://schemas.openxmlformats.org/officeDocument/2006/bibliography" xmlns="http://schemas.openxmlformats.org/officeDocument/2006/bibliography" SelectedStyle="\APA.XSL" StyleName="APA"/>
</file>

<file path=customXml/item1576.xml><?xml version="1.0" encoding="utf-8"?>
<b:Sources xmlns:b="http://schemas.openxmlformats.org/officeDocument/2006/bibliography" xmlns="http://schemas.openxmlformats.org/officeDocument/2006/bibliography" SelectedStyle="\APA.XSL" StyleName="APA"/>
</file>

<file path=customXml/item1577.xml><?xml version="1.0" encoding="utf-8"?>
<b:Sources xmlns:b="http://schemas.openxmlformats.org/officeDocument/2006/bibliography" xmlns="http://schemas.openxmlformats.org/officeDocument/2006/bibliography" SelectedStyle="\APA.XSL" StyleName="APA"/>
</file>

<file path=customXml/item1578.xml><?xml version="1.0" encoding="utf-8"?>
<b:Sources xmlns:b="http://schemas.openxmlformats.org/officeDocument/2006/bibliography" xmlns="http://schemas.openxmlformats.org/officeDocument/2006/bibliography" SelectedStyle="\APA.XSL" StyleName="APA"/>
</file>

<file path=customXml/item1579.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80.xml><?xml version="1.0" encoding="utf-8"?>
<b:Sources xmlns:b="http://schemas.openxmlformats.org/officeDocument/2006/bibliography" xmlns="http://schemas.openxmlformats.org/officeDocument/2006/bibliography" SelectedStyle="\APA.XSL" StyleName="APA"/>
</file>

<file path=customXml/item1581.xml><?xml version="1.0" encoding="utf-8"?>
<b:Sources xmlns:b="http://schemas.openxmlformats.org/officeDocument/2006/bibliography" xmlns="http://schemas.openxmlformats.org/officeDocument/2006/bibliography" SelectedStyle="\APA.XSL" StyleName="APA"/>
</file>

<file path=customXml/item1582.xml><?xml version="1.0" encoding="utf-8"?>
<b:Sources xmlns:b="http://schemas.openxmlformats.org/officeDocument/2006/bibliography" xmlns="http://schemas.openxmlformats.org/officeDocument/2006/bibliography" SelectedStyle="\APA.XSL" StyleName="APA"/>
</file>

<file path=customXml/item1583.xml><?xml version="1.0" encoding="utf-8"?>
<b:Sources xmlns:b="http://schemas.openxmlformats.org/officeDocument/2006/bibliography" xmlns="http://schemas.openxmlformats.org/officeDocument/2006/bibliography" SelectedStyle="\APA.XSL" StyleName="APA"/>
</file>

<file path=customXml/item1584.xml><?xml version="1.0" encoding="utf-8"?>
<b:Sources xmlns:b="http://schemas.openxmlformats.org/officeDocument/2006/bibliography" xmlns="http://schemas.openxmlformats.org/officeDocument/2006/bibliography" SelectedStyle="\APA.XSL" StyleName="APA"/>
</file>

<file path=customXml/item1585.xml><?xml version="1.0" encoding="utf-8"?>
<b:Sources xmlns:b="http://schemas.openxmlformats.org/officeDocument/2006/bibliography" xmlns="http://schemas.openxmlformats.org/officeDocument/2006/bibliography" SelectedStyle="\APA.XSL" StyleName="APA"/>
</file>

<file path=customXml/item1586.xml><?xml version="1.0" encoding="utf-8"?>
<b:Sources xmlns:b="http://schemas.openxmlformats.org/officeDocument/2006/bibliography" xmlns="http://schemas.openxmlformats.org/officeDocument/2006/bibliography" SelectedStyle="\APA.XSL" StyleName="APA"/>
</file>

<file path=customXml/item1587.xml><?xml version="1.0" encoding="utf-8"?>
<b:Sources xmlns:b="http://schemas.openxmlformats.org/officeDocument/2006/bibliography" xmlns="http://schemas.openxmlformats.org/officeDocument/2006/bibliography" SelectedStyle="\APA.XSL" StyleName="APA"/>
</file>

<file path=customXml/item1588.xml><?xml version="1.0" encoding="utf-8"?>
<b:Sources xmlns:b="http://schemas.openxmlformats.org/officeDocument/2006/bibliography" xmlns="http://schemas.openxmlformats.org/officeDocument/2006/bibliography" SelectedStyle="\APA.XSL" StyleName="APA"/>
</file>

<file path=customXml/item1589.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590.xml><?xml version="1.0" encoding="utf-8"?>
<b:Sources xmlns:b="http://schemas.openxmlformats.org/officeDocument/2006/bibliography" xmlns="http://schemas.openxmlformats.org/officeDocument/2006/bibliography" SelectedStyle="\APA.XSL" StyleName="APA"/>
</file>

<file path=customXml/item1591.xml><?xml version="1.0" encoding="utf-8"?>
<b:Sources xmlns:b="http://schemas.openxmlformats.org/officeDocument/2006/bibliography" xmlns="http://schemas.openxmlformats.org/officeDocument/2006/bibliography" SelectedStyle="\APA.XSL" StyleName="APA"/>
</file>

<file path=customXml/item1592.xml><?xml version="1.0" encoding="utf-8"?>
<b:Sources xmlns:b="http://schemas.openxmlformats.org/officeDocument/2006/bibliography" xmlns="http://schemas.openxmlformats.org/officeDocument/2006/bibliography" SelectedStyle="\APA.XSL" StyleName="APA"/>
</file>

<file path=customXml/item1593.xml><?xml version="1.0" encoding="utf-8"?>
<b:Sources xmlns:b="http://schemas.openxmlformats.org/officeDocument/2006/bibliography" xmlns="http://schemas.openxmlformats.org/officeDocument/2006/bibliography" SelectedStyle="\APA.XSL" StyleName="APA"/>
</file>

<file path=customXml/item1594.xml><?xml version="1.0" encoding="utf-8"?>
<b:Sources xmlns:b="http://schemas.openxmlformats.org/officeDocument/2006/bibliography" xmlns="http://schemas.openxmlformats.org/officeDocument/2006/bibliography" SelectedStyle="\APA.XSL" StyleName="APA"/>
</file>

<file path=customXml/item1595.xml><?xml version="1.0" encoding="utf-8"?>
<b:Sources xmlns:b="http://schemas.openxmlformats.org/officeDocument/2006/bibliography" xmlns="http://schemas.openxmlformats.org/officeDocument/2006/bibliography" SelectedStyle="\APA.XSL" StyleName="APA"/>
</file>

<file path=customXml/item1596.xml><?xml version="1.0" encoding="utf-8"?>
<b:Sources xmlns:b="http://schemas.openxmlformats.org/officeDocument/2006/bibliography" xmlns="http://schemas.openxmlformats.org/officeDocument/2006/bibliography" SelectedStyle="\APA.XSL" StyleName="APA"/>
</file>

<file path=customXml/item1597.xml><?xml version="1.0" encoding="utf-8"?>
<b:Sources xmlns:b="http://schemas.openxmlformats.org/officeDocument/2006/bibliography" xmlns="http://schemas.openxmlformats.org/officeDocument/2006/bibliography" SelectedStyle="\APA.XSL" StyleName="APA"/>
</file>

<file path=customXml/item1598.xml><?xml version="1.0" encoding="utf-8"?>
<b:Sources xmlns:b="http://schemas.openxmlformats.org/officeDocument/2006/bibliography" xmlns="http://schemas.openxmlformats.org/officeDocument/2006/bibliography" SelectedStyle="\APA.XSL" StyleName="APA"/>
</file>

<file path=customXml/item159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00.xml><?xml version="1.0" encoding="utf-8"?>
<b:Sources xmlns:b="http://schemas.openxmlformats.org/officeDocument/2006/bibliography" xmlns="http://schemas.openxmlformats.org/officeDocument/2006/bibliography" SelectedStyle="\APA.XSL" StyleName="APA"/>
</file>

<file path=customXml/item1601.xml><?xml version="1.0" encoding="utf-8"?>
<b:Sources xmlns:b="http://schemas.openxmlformats.org/officeDocument/2006/bibliography" xmlns="http://schemas.openxmlformats.org/officeDocument/2006/bibliography" SelectedStyle="\APA.XSL" StyleName="APA"/>
</file>

<file path=customXml/item1602.xml><?xml version="1.0" encoding="utf-8"?>
<b:Sources xmlns:b="http://schemas.openxmlformats.org/officeDocument/2006/bibliography" xmlns="http://schemas.openxmlformats.org/officeDocument/2006/bibliography" SelectedStyle="\APA.XSL" StyleName="APA"/>
</file>

<file path=customXml/item1603.xml><?xml version="1.0" encoding="utf-8"?>
<b:Sources xmlns:b="http://schemas.openxmlformats.org/officeDocument/2006/bibliography" xmlns="http://schemas.openxmlformats.org/officeDocument/2006/bibliography" SelectedStyle="\APA.XSL" StyleName="APA"/>
</file>

<file path=customXml/item1604.xml><?xml version="1.0" encoding="utf-8"?>
<b:Sources xmlns:b="http://schemas.openxmlformats.org/officeDocument/2006/bibliography" xmlns="http://schemas.openxmlformats.org/officeDocument/2006/bibliography" SelectedStyle="\APA.XSL" StyleName="APA"/>
</file>

<file path=customXml/item1605.xml><?xml version="1.0" encoding="utf-8"?>
<b:Sources xmlns:b="http://schemas.openxmlformats.org/officeDocument/2006/bibliography" xmlns="http://schemas.openxmlformats.org/officeDocument/2006/bibliography" SelectedStyle="\APA.XSL" StyleName="APA"/>
</file>

<file path=customXml/item1606.xml><?xml version="1.0" encoding="utf-8"?>
<b:Sources xmlns:b="http://schemas.openxmlformats.org/officeDocument/2006/bibliography" xmlns="http://schemas.openxmlformats.org/officeDocument/2006/bibliography" SelectedStyle="\APA.XSL" StyleName="APA"/>
</file>

<file path=customXml/item1607.xml><?xml version="1.0" encoding="utf-8"?>
<b:Sources xmlns:b="http://schemas.openxmlformats.org/officeDocument/2006/bibliography" xmlns="http://schemas.openxmlformats.org/officeDocument/2006/bibliography" SelectedStyle="\APA.XSL" StyleName="APA"/>
</file>

<file path=customXml/item1608.xml><?xml version="1.0" encoding="utf-8"?>
<b:Sources xmlns:b="http://schemas.openxmlformats.org/officeDocument/2006/bibliography" xmlns="http://schemas.openxmlformats.org/officeDocument/2006/bibliography" SelectedStyle="\APA.XSL" StyleName="APA"/>
</file>

<file path=customXml/item1609.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10.xml><?xml version="1.0" encoding="utf-8"?>
<b:Sources xmlns:b="http://schemas.openxmlformats.org/officeDocument/2006/bibliography" xmlns="http://schemas.openxmlformats.org/officeDocument/2006/bibliography" SelectedStyle="\APA.XSL" StyleName="APA"/>
</file>

<file path=customXml/item1611.xml><?xml version="1.0" encoding="utf-8"?>
<b:Sources xmlns:b="http://schemas.openxmlformats.org/officeDocument/2006/bibliography" xmlns="http://schemas.openxmlformats.org/officeDocument/2006/bibliography" SelectedStyle="\APA.XSL" StyleName="APA"/>
</file>

<file path=customXml/item1612.xml><?xml version="1.0" encoding="utf-8"?>
<b:Sources xmlns:b="http://schemas.openxmlformats.org/officeDocument/2006/bibliography" xmlns="http://schemas.openxmlformats.org/officeDocument/2006/bibliography" SelectedStyle="\APA.XSL" StyleName="APA"/>
</file>

<file path=customXml/item1613.xml><?xml version="1.0" encoding="utf-8"?>
<b:Sources xmlns:b="http://schemas.openxmlformats.org/officeDocument/2006/bibliography" xmlns="http://schemas.openxmlformats.org/officeDocument/2006/bibliography" SelectedStyle="\APA.XSL" StyleName="APA"/>
</file>

<file path=customXml/item1614.xml><?xml version="1.0" encoding="utf-8"?>
<b:Sources xmlns:b="http://schemas.openxmlformats.org/officeDocument/2006/bibliography" xmlns="http://schemas.openxmlformats.org/officeDocument/2006/bibliography" SelectedStyle="\APA.XSL" StyleName="APA"/>
</file>

<file path=customXml/item1615.xml><?xml version="1.0" encoding="utf-8"?>
<b:Sources xmlns:b="http://schemas.openxmlformats.org/officeDocument/2006/bibliography" xmlns="http://schemas.openxmlformats.org/officeDocument/2006/bibliography" SelectedStyle="\APA.XSL" StyleName="APA"/>
</file>

<file path=customXml/item1616.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b:Sources xmlns:b="http://schemas.openxmlformats.org/officeDocument/2006/bibliography" xmlns="http://schemas.openxmlformats.org/officeDocument/2006/bibliography" SelectedStyle="\APA.XSL" StyleName="AP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b:Sources xmlns:b="http://schemas.openxmlformats.org/officeDocument/2006/bibliography" xmlns="http://schemas.openxmlformats.org/officeDocument/2006/bibliography" SelectedStyle="\APA.XSL" StyleName="APA"/>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b:Sources xmlns:b="http://schemas.openxmlformats.org/officeDocument/2006/bibliography" xmlns="http://schemas.openxmlformats.org/officeDocument/2006/bibliography" SelectedStyle="\APA.XSL" StyleName="APA"/>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09.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APA.XSL" StyleName="APA"/>
</file>

<file path=customXml/item211.xml><?xml version="1.0" encoding="utf-8"?>
<b:Sources xmlns:b="http://schemas.openxmlformats.org/officeDocument/2006/bibliography" xmlns="http://schemas.openxmlformats.org/officeDocument/2006/bibliography" SelectedStyle="\APA.XSL" StyleName="APA"/>
</file>

<file path=customXml/item212.xml><?xml version="1.0" encoding="utf-8"?>
<b:Sources xmlns:b="http://schemas.openxmlformats.org/officeDocument/2006/bibliography" xmlns="http://schemas.openxmlformats.org/officeDocument/2006/bibliography" SelectedStyle="\APA.XSL" StyleName="APA"/>
</file>

<file path=customXml/item213.xml><?xml version="1.0" encoding="utf-8"?>
<b:Sources xmlns:b="http://schemas.openxmlformats.org/officeDocument/2006/bibliography" xmlns="http://schemas.openxmlformats.org/officeDocument/2006/bibliography" SelectedStyle="\APA.XSL" StyleName="APA"/>
</file>

<file path=customXml/item214.xml><?xml version="1.0" encoding="utf-8"?>
<b:Sources xmlns:b="http://schemas.openxmlformats.org/officeDocument/2006/bibliography" xmlns="http://schemas.openxmlformats.org/officeDocument/2006/bibliography" SelectedStyle="\APA.XSL" StyleName="APA"/>
</file>

<file path=customXml/item215.xml><?xml version="1.0" encoding="utf-8"?>
<b:Sources xmlns:b="http://schemas.openxmlformats.org/officeDocument/2006/bibliography" xmlns="http://schemas.openxmlformats.org/officeDocument/2006/bibliography" SelectedStyle="\APA.XSL" StyleName="APA"/>
</file>

<file path=customXml/item216.xml><?xml version="1.0" encoding="utf-8"?>
<b:Sources xmlns:b="http://schemas.openxmlformats.org/officeDocument/2006/bibliography" xmlns="http://schemas.openxmlformats.org/officeDocument/2006/bibliography" SelectedStyle="\APA.XSL" StyleName="APA"/>
</file>

<file path=customXml/item217.xml><?xml version="1.0" encoding="utf-8"?>
<b:Sources xmlns:b="http://schemas.openxmlformats.org/officeDocument/2006/bibliography" xmlns="http://schemas.openxmlformats.org/officeDocument/2006/bibliography" SelectedStyle="\APA.XSL" StyleName="APA"/>
</file>

<file path=customXml/item218.xml><?xml version="1.0" encoding="utf-8"?>
<b:Sources xmlns:b="http://schemas.openxmlformats.org/officeDocument/2006/bibliography" xmlns="http://schemas.openxmlformats.org/officeDocument/2006/bibliography" SelectedStyle="\APA.XSL" StyleName="APA"/>
</file>

<file path=customXml/item219.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20.xml><?xml version="1.0" encoding="utf-8"?>
<b:Sources xmlns:b="http://schemas.openxmlformats.org/officeDocument/2006/bibliography" xmlns="http://schemas.openxmlformats.org/officeDocument/2006/bibliography" SelectedStyle="\APA.XSL" StyleName="APA"/>
</file>

<file path=customXml/item221.xml><?xml version="1.0" encoding="utf-8"?>
<b:Sources xmlns:b="http://schemas.openxmlformats.org/officeDocument/2006/bibliography" xmlns="http://schemas.openxmlformats.org/officeDocument/2006/bibliography" SelectedStyle="\APA.XSL" StyleName="APA"/>
</file>

<file path=customXml/item222.xml><?xml version="1.0" encoding="utf-8"?>
<b:Sources xmlns:b="http://schemas.openxmlformats.org/officeDocument/2006/bibliography" xmlns="http://schemas.openxmlformats.org/officeDocument/2006/bibliography" SelectedStyle="\APA.XSL" StyleName="APA"/>
</file>

<file path=customXml/item223.xml><?xml version="1.0" encoding="utf-8"?>
<b:Sources xmlns:b="http://schemas.openxmlformats.org/officeDocument/2006/bibliography" xmlns="http://schemas.openxmlformats.org/officeDocument/2006/bibliography" SelectedStyle="\APA.XSL" StyleName="APA"/>
</file>

<file path=customXml/item224.xml><?xml version="1.0" encoding="utf-8"?>
<b:Sources xmlns:b="http://schemas.openxmlformats.org/officeDocument/2006/bibliography" xmlns="http://schemas.openxmlformats.org/officeDocument/2006/bibliography" SelectedStyle="\APA.XSL" StyleName="APA"/>
</file>

<file path=customXml/item225.xml><?xml version="1.0" encoding="utf-8"?>
<b:Sources xmlns:b="http://schemas.openxmlformats.org/officeDocument/2006/bibliography" xmlns="http://schemas.openxmlformats.org/officeDocument/2006/bibliography" SelectedStyle="\APA.XSL" StyleName="APA"/>
</file>

<file path=customXml/item226.xml><?xml version="1.0" encoding="utf-8"?>
<b:Sources xmlns:b="http://schemas.openxmlformats.org/officeDocument/2006/bibliography" xmlns="http://schemas.openxmlformats.org/officeDocument/2006/bibliography" SelectedStyle="\APA.XSL" StyleName="APA"/>
</file>

<file path=customXml/item227.xml><?xml version="1.0" encoding="utf-8"?>
<b:Sources xmlns:b="http://schemas.openxmlformats.org/officeDocument/2006/bibliography" xmlns="http://schemas.openxmlformats.org/officeDocument/2006/bibliography" SelectedStyle="\APA.XSL" StyleName="APA"/>
</file>

<file path=customXml/item228.xml><?xml version="1.0" encoding="utf-8"?>
<b:Sources xmlns:b="http://schemas.openxmlformats.org/officeDocument/2006/bibliography" xmlns="http://schemas.openxmlformats.org/officeDocument/2006/bibliography" SelectedStyle="\APA.XSL" StyleName="APA"/>
</file>

<file path=customXml/item229.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APA.XSL" StyleName="APA"/>
</file>

<file path=customXml/item232.xml><?xml version="1.0" encoding="utf-8"?>
<b:Sources xmlns:b="http://schemas.openxmlformats.org/officeDocument/2006/bibliography" xmlns="http://schemas.openxmlformats.org/officeDocument/2006/bibliography" SelectedStyle="\APA.XSL" StyleName="APA"/>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APA.XSL" StyleName="APA"/>
</file>

<file path=customXml/item235.xml><?xml version="1.0" encoding="utf-8"?>
<b:Sources xmlns:b="http://schemas.openxmlformats.org/officeDocument/2006/bibliography" xmlns="http://schemas.openxmlformats.org/officeDocument/2006/bibliography" SelectedStyle="\APA.XSL" StyleName="APA"/>
</file>

<file path=customXml/item236.xml><?xml version="1.0" encoding="utf-8"?>
<b:Sources xmlns:b="http://schemas.openxmlformats.org/officeDocument/2006/bibliography" xmlns="http://schemas.openxmlformats.org/officeDocument/2006/bibliography" SelectedStyle="\APA.XSL" StyleName="APA"/>
</file>

<file path=customXml/item237.xml><?xml version="1.0" encoding="utf-8"?>
<b:Sources xmlns:b="http://schemas.openxmlformats.org/officeDocument/2006/bibliography" xmlns="http://schemas.openxmlformats.org/officeDocument/2006/bibliography" SelectedStyle="\APA.XSL" StyleName="APA"/>
</file>

<file path=customXml/item238.xml><?xml version="1.0" encoding="utf-8"?>
<b:Sources xmlns:b="http://schemas.openxmlformats.org/officeDocument/2006/bibliography" xmlns="http://schemas.openxmlformats.org/officeDocument/2006/bibliography" SelectedStyle="\APA.XSL" StyleName="APA"/>
</file>

<file path=customXml/item239.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40.xml><?xml version="1.0" encoding="utf-8"?>
<b:Sources xmlns:b="http://schemas.openxmlformats.org/officeDocument/2006/bibliography" xmlns="http://schemas.openxmlformats.org/officeDocument/2006/bibliography" SelectedStyle="\APA.XSL" StyleName="APA"/>
</file>

<file path=customXml/item241.xml><?xml version="1.0" encoding="utf-8"?>
<b:Sources xmlns:b="http://schemas.openxmlformats.org/officeDocument/2006/bibliography" xmlns="http://schemas.openxmlformats.org/officeDocument/2006/bibliography" SelectedStyle="\APA.XSL" StyleName="APA"/>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APA.XSL" StyleName="APA"/>
</file>

<file path=customXml/item244.xml><?xml version="1.0" encoding="utf-8"?>
<b:Sources xmlns:b="http://schemas.openxmlformats.org/officeDocument/2006/bibliography" xmlns="http://schemas.openxmlformats.org/officeDocument/2006/bibliography" SelectedStyle="\APA.XSL" StyleName="APA"/>
</file>

<file path=customXml/item245.xml><?xml version="1.0" encoding="utf-8"?>
<b:Sources xmlns:b="http://schemas.openxmlformats.org/officeDocument/2006/bibliography" xmlns="http://schemas.openxmlformats.org/officeDocument/2006/bibliography" SelectedStyle="\APA.XSL" StyleName="APA"/>
</file>

<file path=customXml/item246.xml><?xml version="1.0" encoding="utf-8"?>
<b:Sources xmlns:b="http://schemas.openxmlformats.org/officeDocument/2006/bibliography" xmlns="http://schemas.openxmlformats.org/officeDocument/2006/bibliography" SelectedStyle="\APA.XSL" StyleName="APA"/>
</file>

<file path=customXml/item247.xml><?xml version="1.0" encoding="utf-8"?>
<b:Sources xmlns:b="http://schemas.openxmlformats.org/officeDocument/2006/bibliography" xmlns="http://schemas.openxmlformats.org/officeDocument/2006/bibliography" SelectedStyle="\APA.XSL" StyleName="APA"/>
</file>

<file path=customXml/item248.xml><?xml version="1.0" encoding="utf-8"?>
<b:Sources xmlns:b="http://schemas.openxmlformats.org/officeDocument/2006/bibliography" xmlns="http://schemas.openxmlformats.org/officeDocument/2006/bibliography" SelectedStyle="\APA.XSL" StyleName="APA"/>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50.xml><?xml version="1.0" encoding="utf-8"?>
<b:Sources xmlns:b="http://schemas.openxmlformats.org/officeDocument/2006/bibliography" xmlns="http://schemas.openxmlformats.org/officeDocument/2006/bibliography" SelectedStyle="\APA.XSL" StyleName="APA"/>
</file>

<file path=customXml/item251.xml><?xml version="1.0" encoding="utf-8"?>
<b:Sources xmlns:b="http://schemas.openxmlformats.org/officeDocument/2006/bibliography" xmlns="http://schemas.openxmlformats.org/officeDocument/2006/bibliography" SelectedStyle="\APA.XSL" StyleName="APA"/>
</file>

<file path=customXml/item252.xml><?xml version="1.0" encoding="utf-8"?>
<b:Sources xmlns:b="http://schemas.openxmlformats.org/officeDocument/2006/bibliography" xmlns="http://schemas.openxmlformats.org/officeDocument/2006/bibliography" SelectedStyle="\APA.XSL" StyleName="APA"/>
</file>

<file path=customXml/item253.xml><?xml version="1.0" encoding="utf-8"?>
<b:Sources xmlns:b="http://schemas.openxmlformats.org/officeDocument/2006/bibliography" xmlns="http://schemas.openxmlformats.org/officeDocument/2006/bibliography" SelectedStyle="\APA.XSL" StyleName="APA"/>
</file>

<file path=customXml/item254.xml><?xml version="1.0" encoding="utf-8"?>
<b:Sources xmlns:b="http://schemas.openxmlformats.org/officeDocument/2006/bibliography" xmlns="http://schemas.openxmlformats.org/officeDocument/2006/bibliography" SelectedStyle="\APA.XSL" StyleName="APA"/>
</file>

<file path=customXml/item255.xml><?xml version="1.0" encoding="utf-8"?>
<b:Sources xmlns:b="http://schemas.openxmlformats.org/officeDocument/2006/bibliography" xmlns="http://schemas.openxmlformats.org/officeDocument/2006/bibliography" SelectedStyle="\APA.XSL" StyleName="APA"/>
</file>

<file path=customXml/item256.xml><?xml version="1.0" encoding="utf-8"?>
<b:Sources xmlns:b="http://schemas.openxmlformats.org/officeDocument/2006/bibliography" xmlns="http://schemas.openxmlformats.org/officeDocument/2006/bibliography" SelectedStyle="\APA.XSL" StyleName="APA"/>
</file>

<file path=customXml/item257.xml><?xml version="1.0" encoding="utf-8"?>
<b:Sources xmlns:b="http://schemas.openxmlformats.org/officeDocument/2006/bibliography" xmlns="http://schemas.openxmlformats.org/officeDocument/2006/bibliography" SelectedStyle="\APA.XSL" StyleName="APA"/>
</file>

<file path=customXml/item258.xml><?xml version="1.0" encoding="utf-8"?>
<b:Sources xmlns:b="http://schemas.openxmlformats.org/officeDocument/2006/bibliography" xmlns="http://schemas.openxmlformats.org/officeDocument/2006/bibliography" SelectedStyle="\APA.XSL" StyleName="APA"/>
</file>

<file path=customXml/item259.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60.xml><?xml version="1.0" encoding="utf-8"?>
<b:Sources xmlns:b="http://schemas.openxmlformats.org/officeDocument/2006/bibliography" xmlns="http://schemas.openxmlformats.org/officeDocument/2006/bibliography" SelectedStyle="\APA.XSL" StyleName="APA"/>
</file>

<file path=customXml/item261.xml><?xml version="1.0" encoding="utf-8"?>
<b:Sources xmlns:b="http://schemas.openxmlformats.org/officeDocument/2006/bibliography" xmlns="http://schemas.openxmlformats.org/officeDocument/2006/bibliography" SelectedStyle="\APA.XSL" StyleName="APA"/>
</file>

<file path=customXml/item262.xml><?xml version="1.0" encoding="utf-8"?>
<b:Sources xmlns:b="http://schemas.openxmlformats.org/officeDocument/2006/bibliography" xmlns="http://schemas.openxmlformats.org/officeDocument/2006/bibliography" SelectedStyle="\APA.XSL" StyleName="APA"/>
</file>

<file path=customXml/item263.xml><?xml version="1.0" encoding="utf-8"?>
<b:Sources xmlns:b="http://schemas.openxmlformats.org/officeDocument/2006/bibliography" xmlns="http://schemas.openxmlformats.org/officeDocument/2006/bibliography" SelectedStyle="\APA.XSL" StyleName="APA"/>
</file>

<file path=customXml/item264.xml><?xml version="1.0" encoding="utf-8"?>
<b:Sources xmlns:b="http://schemas.openxmlformats.org/officeDocument/2006/bibliography" xmlns="http://schemas.openxmlformats.org/officeDocument/2006/bibliography" SelectedStyle="\APA.XSL" StyleName="APA"/>
</file>

<file path=customXml/item265.xml><?xml version="1.0" encoding="utf-8"?>
<b:Sources xmlns:b="http://schemas.openxmlformats.org/officeDocument/2006/bibliography" xmlns="http://schemas.openxmlformats.org/officeDocument/2006/bibliography" SelectedStyle="\APA.XSL" StyleName="APA"/>
</file>

<file path=customXml/item266.xml><?xml version="1.0" encoding="utf-8"?>
<b:Sources xmlns:b="http://schemas.openxmlformats.org/officeDocument/2006/bibliography" xmlns="http://schemas.openxmlformats.org/officeDocument/2006/bibliography" SelectedStyle="\APA.XSL" StyleName="APA"/>
</file>

<file path=customXml/item267.xml><?xml version="1.0" encoding="utf-8"?>
<b:Sources xmlns:b="http://schemas.openxmlformats.org/officeDocument/2006/bibliography" xmlns="http://schemas.openxmlformats.org/officeDocument/2006/bibliography" SelectedStyle="\APA.XSL" StyleName="APA"/>
</file>

<file path=customXml/item268.xml><?xml version="1.0" encoding="utf-8"?>
<b:Sources xmlns:b="http://schemas.openxmlformats.org/officeDocument/2006/bibliography" xmlns="http://schemas.openxmlformats.org/officeDocument/2006/bibliography" SelectedStyle="\APA.XSL" StyleName="APA"/>
</file>

<file path=customXml/item269.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70.xml><?xml version="1.0" encoding="utf-8"?>
<b:Sources xmlns:b="http://schemas.openxmlformats.org/officeDocument/2006/bibliography" xmlns="http://schemas.openxmlformats.org/officeDocument/2006/bibliography" SelectedStyle="\APA.XSL" StyleName="APA"/>
</file>

<file path=customXml/item271.xml><?xml version="1.0" encoding="utf-8"?>
<b:Sources xmlns:b="http://schemas.openxmlformats.org/officeDocument/2006/bibliography" xmlns="http://schemas.openxmlformats.org/officeDocument/2006/bibliography" SelectedStyle="\APA.XSL" StyleName="APA"/>
</file>

<file path=customXml/item272.xml><?xml version="1.0" encoding="utf-8"?>
<b:Sources xmlns:b="http://schemas.openxmlformats.org/officeDocument/2006/bibliography" xmlns="http://schemas.openxmlformats.org/officeDocument/2006/bibliography" SelectedStyle="\APA.XSL" StyleName="APA"/>
</file>

<file path=customXml/item273.xml><?xml version="1.0" encoding="utf-8"?>
<b:Sources xmlns:b="http://schemas.openxmlformats.org/officeDocument/2006/bibliography" xmlns="http://schemas.openxmlformats.org/officeDocument/2006/bibliography" SelectedStyle="\APA.XSL" StyleName="APA"/>
</file>

<file path=customXml/item274.xml><?xml version="1.0" encoding="utf-8"?>
<b:Sources xmlns:b="http://schemas.openxmlformats.org/officeDocument/2006/bibliography" xmlns="http://schemas.openxmlformats.org/officeDocument/2006/bibliography" SelectedStyle="\APA.XSL" StyleName="APA"/>
</file>

<file path=customXml/item275.xml><?xml version="1.0" encoding="utf-8"?>
<b:Sources xmlns:b="http://schemas.openxmlformats.org/officeDocument/2006/bibliography" xmlns="http://schemas.openxmlformats.org/officeDocument/2006/bibliography" SelectedStyle="\APA.XSL" StyleName="APA"/>
</file>

<file path=customXml/item276.xml><?xml version="1.0" encoding="utf-8"?>
<b:Sources xmlns:b="http://schemas.openxmlformats.org/officeDocument/2006/bibliography" xmlns="http://schemas.openxmlformats.org/officeDocument/2006/bibliography" SelectedStyle="\APA.XSL" StyleName="APA"/>
</file>

<file path=customXml/item277.xml><?xml version="1.0" encoding="utf-8"?>
<b:Sources xmlns:b="http://schemas.openxmlformats.org/officeDocument/2006/bibliography" xmlns="http://schemas.openxmlformats.org/officeDocument/2006/bibliography" SelectedStyle="\APA.XSL" StyleName="APA"/>
</file>

<file path=customXml/item278.xml><?xml version="1.0" encoding="utf-8"?>
<b:Sources xmlns:b="http://schemas.openxmlformats.org/officeDocument/2006/bibliography" xmlns="http://schemas.openxmlformats.org/officeDocument/2006/bibliography" SelectedStyle="\APA.XSL" StyleName="APA"/>
</file>

<file path=customXml/item279.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80.xml><?xml version="1.0" encoding="utf-8"?>
<b:Sources xmlns:b="http://schemas.openxmlformats.org/officeDocument/2006/bibliography" xmlns="http://schemas.openxmlformats.org/officeDocument/2006/bibliography" SelectedStyle="\APA.XSL" StyleName="APA"/>
</file>

<file path=customXml/item281.xml><?xml version="1.0" encoding="utf-8"?>
<b:Sources xmlns:b="http://schemas.openxmlformats.org/officeDocument/2006/bibliography" xmlns="http://schemas.openxmlformats.org/officeDocument/2006/bibliography" SelectedStyle="\APA.XSL" StyleName="APA"/>
</file>

<file path=customXml/item282.xml><?xml version="1.0" encoding="utf-8"?>
<b:Sources xmlns:b="http://schemas.openxmlformats.org/officeDocument/2006/bibliography" xmlns="http://schemas.openxmlformats.org/officeDocument/2006/bibliography" SelectedStyle="\APA.XSL" StyleName="APA"/>
</file>

<file path=customXml/item283.xml><?xml version="1.0" encoding="utf-8"?>
<b:Sources xmlns:b="http://schemas.openxmlformats.org/officeDocument/2006/bibliography" xmlns="http://schemas.openxmlformats.org/officeDocument/2006/bibliography" SelectedStyle="\APA.XSL" StyleName="APA"/>
</file>

<file path=customXml/item284.xml><?xml version="1.0" encoding="utf-8"?>
<b:Sources xmlns:b="http://schemas.openxmlformats.org/officeDocument/2006/bibliography" xmlns="http://schemas.openxmlformats.org/officeDocument/2006/bibliography" SelectedStyle="\APA.XSL" StyleName="APA"/>
</file>

<file path=customXml/item285.xml><?xml version="1.0" encoding="utf-8"?>
<b:Sources xmlns:b="http://schemas.openxmlformats.org/officeDocument/2006/bibliography" xmlns="http://schemas.openxmlformats.org/officeDocument/2006/bibliography" SelectedStyle="\APA.XSL" StyleName="APA"/>
</file>

<file path=customXml/item286.xml><?xml version="1.0" encoding="utf-8"?>
<b:Sources xmlns:b="http://schemas.openxmlformats.org/officeDocument/2006/bibliography" xmlns="http://schemas.openxmlformats.org/officeDocument/2006/bibliography" SelectedStyle="\APA.XSL" StyleName="APA"/>
</file>

<file path=customXml/item287.xml><?xml version="1.0" encoding="utf-8"?>
<b:Sources xmlns:b="http://schemas.openxmlformats.org/officeDocument/2006/bibliography" xmlns="http://schemas.openxmlformats.org/officeDocument/2006/bibliography" SelectedStyle="\APA.XSL" StyleName="APA"/>
</file>

<file path=customXml/item288.xml><?xml version="1.0" encoding="utf-8"?>
<b:Sources xmlns:b="http://schemas.openxmlformats.org/officeDocument/2006/bibliography" xmlns="http://schemas.openxmlformats.org/officeDocument/2006/bibliography" SelectedStyle="\APA.XSL" StyleName="APA"/>
</file>

<file path=customXml/item289.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290.xml><?xml version="1.0" encoding="utf-8"?>
<b:Sources xmlns:b="http://schemas.openxmlformats.org/officeDocument/2006/bibliography" xmlns="http://schemas.openxmlformats.org/officeDocument/2006/bibliography" SelectedStyle="\APA.XSL" StyleName="APA"/>
</file>

<file path=customXml/item291.xml><?xml version="1.0" encoding="utf-8"?>
<b:Sources xmlns:b="http://schemas.openxmlformats.org/officeDocument/2006/bibliography" xmlns="http://schemas.openxmlformats.org/officeDocument/2006/bibliography" SelectedStyle="\APA.XSL" StyleName="APA"/>
</file>

<file path=customXml/item292.xml><?xml version="1.0" encoding="utf-8"?>
<b:Sources xmlns:b="http://schemas.openxmlformats.org/officeDocument/2006/bibliography" xmlns="http://schemas.openxmlformats.org/officeDocument/2006/bibliography" SelectedStyle="\APA.XSL" StyleName="APA"/>
</file>

<file path=customXml/item293.xml><?xml version="1.0" encoding="utf-8"?>
<b:Sources xmlns:b="http://schemas.openxmlformats.org/officeDocument/2006/bibliography" xmlns="http://schemas.openxmlformats.org/officeDocument/2006/bibliography" SelectedStyle="\APA.XSL" StyleName="APA"/>
</file>

<file path=customXml/item294.xml><?xml version="1.0" encoding="utf-8"?>
<b:Sources xmlns:b="http://schemas.openxmlformats.org/officeDocument/2006/bibliography" xmlns="http://schemas.openxmlformats.org/officeDocument/2006/bibliography" SelectedStyle="\APA.XSL" StyleName="APA"/>
</file>

<file path=customXml/item295.xml><?xml version="1.0" encoding="utf-8"?>
<b:Sources xmlns:b="http://schemas.openxmlformats.org/officeDocument/2006/bibliography" xmlns="http://schemas.openxmlformats.org/officeDocument/2006/bibliography" SelectedStyle="\APA.XSL" StyleName="APA"/>
</file>

<file path=customXml/item296.xml><?xml version="1.0" encoding="utf-8"?>
<b:Sources xmlns:b="http://schemas.openxmlformats.org/officeDocument/2006/bibliography" xmlns="http://schemas.openxmlformats.org/officeDocument/2006/bibliography" SelectedStyle="\APA.XSL" StyleName="APA"/>
</file>

<file path=customXml/item297.xml><?xml version="1.0" encoding="utf-8"?>
<b:Sources xmlns:b="http://schemas.openxmlformats.org/officeDocument/2006/bibliography" xmlns="http://schemas.openxmlformats.org/officeDocument/2006/bibliography" SelectedStyle="\APA.XSL" StyleName="APA"/>
</file>

<file path=customXml/item298.xml><?xml version="1.0" encoding="utf-8"?>
<b:Sources xmlns:b="http://schemas.openxmlformats.org/officeDocument/2006/bibliography" xmlns="http://schemas.openxmlformats.org/officeDocument/2006/bibliography" SelectedStyle="\APA.XSL" StyleName="APA"/>
</file>

<file path=customXml/item29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00.xml><?xml version="1.0" encoding="utf-8"?>
<b:Sources xmlns:b="http://schemas.openxmlformats.org/officeDocument/2006/bibliography" xmlns="http://schemas.openxmlformats.org/officeDocument/2006/bibliography" SelectedStyle="\APA.XSL" StyleName="APA"/>
</file>

<file path=customXml/item301.xml><?xml version="1.0" encoding="utf-8"?>
<b:Sources xmlns:b="http://schemas.openxmlformats.org/officeDocument/2006/bibliography" xmlns="http://schemas.openxmlformats.org/officeDocument/2006/bibliography" SelectedStyle="\APA.XSL" StyleName="APA"/>
</file>

<file path=customXml/item302.xml><?xml version="1.0" encoding="utf-8"?>
<b:Sources xmlns:b="http://schemas.openxmlformats.org/officeDocument/2006/bibliography" xmlns="http://schemas.openxmlformats.org/officeDocument/2006/bibliography" SelectedStyle="\APA.XSL" StyleName="APA"/>
</file>

<file path=customXml/item303.xml><?xml version="1.0" encoding="utf-8"?>
<b:Sources xmlns:b="http://schemas.openxmlformats.org/officeDocument/2006/bibliography" xmlns="http://schemas.openxmlformats.org/officeDocument/2006/bibliography" SelectedStyle="\APA.XSL" StyleName="APA"/>
</file>

<file path=customXml/item304.xml><?xml version="1.0" encoding="utf-8"?>
<b:Sources xmlns:b="http://schemas.openxmlformats.org/officeDocument/2006/bibliography" xmlns="http://schemas.openxmlformats.org/officeDocument/2006/bibliography" SelectedStyle="\APA.XSL" StyleName="APA"/>
</file>

<file path=customXml/item305.xml><?xml version="1.0" encoding="utf-8"?>
<b:Sources xmlns:b="http://schemas.openxmlformats.org/officeDocument/2006/bibliography" xmlns="http://schemas.openxmlformats.org/officeDocument/2006/bibliography" SelectedStyle="\APA.XSL" StyleName="APA"/>
</file>

<file path=customXml/item306.xml><?xml version="1.0" encoding="utf-8"?>
<b:Sources xmlns:b="http://schemas.openxmlformats.org/officeDocument/2006/bibliography" xmlns="http://schemas.openxmlformats.org/officeDocument/2006/bibliography" SelectedStyle="\APA.XSL" StyleName="APA"/>
</file>

<file path=customXml/item307.xml><?xml version="1.0" encoding="utf-8"?>
<b:Sources xmlns:b="http://schemas.openxmlformats.org/officeDocument/2006/bibliography" xmlns="http://schemas.openxmlformats.org/officeDocument/2006/bibliography" SelectedStyle="\APA.XSL" StyleName="APA"/>
</file>

<file path=customXml/item308.xml><?xml version="1.0" encoding="utf-8"?>
<b:Sources xmlns:b="http://schemas.openxmlformats.org/officeDocument/2006/bibliography" xmlns="http://schemas.openxmlformats.org/officeDocument/2006/bibliography" SelectedStyle="\APA.XSL" StyleName="APA"/>
</file>

<file path=customXml/item309.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10.xml><?xml version="1.0" encoding="utf-8"?>
<b:Sources xmlns:b="http://schemas.openxmlformats.org/officeDocument/2006/bibliography" xmlns="http://schemas.openxmlformats.org/officeDocument/2006/bibliography" SelectedStyle="\APA.XSL" StyleName="APA"/>
</file>

<file path=customXml/item311.xml><?xml version="1.0" encoding="utf-8"?>
<b:Sources xmlns:b="http://schemas.openxmlformats.org/officeDocument/2006/bibliography" xmlns="http://schemas.openxmlformats.org/officeDocument/2006/bibliography" SelectedStyle="\APA.XSL" StyleName="APA"/>
</file>

<file path=customXml/item312.xml><?xml version="1.0" encoding="utf-8"?>
<b:Sources xmlns:b="http://schemas.openxmlformats.org/officeDocument/2006/bibliography" xmlns="http://schemas.openxmlformats.org/officeDocument/2006/bibliography" SelectedStyle="\APA.XSL" StyleName="APA"/>
</file>

<file path=customXml/item313.xml><?xml version="1.0" encoding="utf-8"?>
<b:Sources xmlns:b="http://schemas.openxmlformats.org/officeDocument/2006/bibliography" xmlns="http://schemas.openxmlformats.org/officeDocument/2006/bibliography" SelectedStyle="\APA.XSL" StyleName="APA"/>
</file>

<file path=customXml/item314.xml><?xml version="1.0" encoding="utf-8"?>
<b:Sources xmlns:b="http://schemas.openxmlformats.org/officeDocument/2006/bibliography" xmlns="http://schemas.openxmlformats.org/officeDocument/2006/bibliography" SelectedStyle="\APA.XSL" StyleName="APA"/>
</file>

<file path=customXml/item315.xml><?xml version="1.0" encoding="utf-8"?>
<b:Sources xmlns:b="http://schemas.openxmlformats.org/officeDocument/2006/bibliography" xmlns="http://schemas.openxmlformats.org/officeDocument/2006/bibliography" SelectedStyle="\APA.XSL" StyleName="APA"/>
</file>

<file path=customXml/item316.xml><?xml version="1.0" encoding="utf-8"?>
<b:Sources xmlns:b="http://schemas.openxmlformats.org/officeDocument/2006/bibliography" xmlns="http://schemas.openxmlformats.org/officeDocument/2006/bibliography" SelectedStyle="\APA.XSL" StyleName="APA"/>
</file>

<file path=customXml/item317.xml><?xml version="1.0" encoding="utf-8"?>
<b:Sources xmlns:b="http://schemas.openxmlformats.org/officeDocument/2006/bibliography" xmlns="http://schemas.openxmlformats.org/officeDocument/2006/bibliography" SelectedStyle="\APA.XSL" StyleName="APA"/>
</file>

<file path=customXml/item318.xml><?xml version="1.0" encoding="utf-8"?>
<b:Sources xmlns:b="http://schemas.openxmlformats.org/officeDocument/2006/bibliography" xmlns="http://schemas.openxmlformats.org/officeDocument/2006/bibliography" SelectedStyle="\APA.XSL" StyleName="APA"/>
</file>

<file path=customXml/item319.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20.xml><?xml version="1.0" encoding="utf-8"?>
<b:Sources xmlns:b="http://schemas.openxmlformats.org/officeDocument/2006/bibliography" xmlns="http://schemas.openxmlformats.org/officeDocument/2006/bibliography" SelectedStyle="\APA.XSL" StyleName="APA"/>
</file>

<file path=customXml/item321.xml><?xml version="1.0" encoding="utf-8"?>
<b:Sources xmlns:b="http://schemas.openxmlformats.org/officeDocument/2006/bibliography" xmlns="http://schemas.openxmlformats.org/officeDocument/2006/bibliography" SelectedStyle="\APA.XSL" StyleName="APA"/>
</file>

<file path=customXml/item322.xml><?xml version="1.0" encoding="utf-8"?>
<b:Sources xmlns:b="http://schemas.openxmlformats.org/officeDocument/2006/bibliography" xmlns="http://schemas.openxmlformats.org/officeDocument/2006/bibliography" SelectedStyle="\APA.XSL" StyleName="APA"/>
</file>

<file path=customXml/item323.xml><?xml version="1.0" encoding="utf-8"?>
<b:Sources xmlns:b="http://schemas.openxmlformats.org/officeDocument/2006/bibliography" xmlns="http://schemas.openxmlformats.org/officeDocument/2006/bibliography" SelectedStyle="\APA.XSL" StyleName="APA"/>
</file>

<file path=customXml/item324.xml><?xml version="1.0" encoding="utf-8"?>
<b:Sources xmlns:b="http://schemas.openxmlformats.org/officeDocument/2006/bibliography" xmlns="http://schemas.openxmlformats.org/officeDocument/2006/bibliography" SelectedStyle="\APA.XSL" StyleName="APA"/>
</file>

<file path=customXml/item325.xml><?xml version="1.0" encoding="utf-8"?>
<b:Sources xmlns:b="http://schemas.openxmlformats.org/officeDocument/2006/bibliography" xmlns="http://schemas.openxmlformats.org/officeDocument/2006/bibliography" SelectedStyle="\APA.XSL" StyleName="APA"/>
</file>

<file path=customXml/item326.xml><?xml version="1.0" encoding="utf-8"?>
<b:Sources xmlns:b="http://schemas.openxmlformats.org/officeDocument/2006/bibliography" xmlns="http://schemas.openxmlformats.org/officeDocument/2006/bibliography" SelectedStyle="\APA.XSL" StyleName="APA"/>
</file>

<file path=customXml/item327.xml><?xml version="1.0" encoding="utf-8"?>
<b:Sources xmlns:b="http://schemas.openxmlformats.org/officeDocument/2006/bibliography" xmlns="http://schemas.openxmlformats.org/officeDocument/2006/bibliography" SelectedStyle="\APA.XSL" StyleName="APA"/>
</file>

<file path=customXml/item328.xml><?xml version="1.0" encoding="utf-8"?>
<b:Sources xmlns:b="http://schemas.openxmlformats.org/officeDocument/2006/bibliography" xmlns="http://schemas.openxmlformats.org/officeDocument/2006/bibliography" SelectedStyle="\APA.XSL" StyleName="APA"/>
</file>

<file path=customXml/item329.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30.xml><?xml version="1.0" encoding="utf-8"?>
<b:Sources xmlns:b="http://schemas.openxmlformats.org/officeDocument/2006/bibliography" xmlns="http://schemas.openxmlformats.org/officeDocument/2006/bibliography" SelectedStyle="\APA.XSL" StyleName="APA"/>
</file>

<file path=customXml/item331.xml><?xml version="1.0" encoding="utf-8"?>
<b:Sources xmlns:b="http://schemas.openxmlformats.org/officeDocument/2006/bibliography" xmlns="http://schemas.openxmlformats.org/officeDocument/2006/bibliography" SelectedStyle="\APA.XSL" StyleName="APA"/>
</file>

<file path=customXml/item332.xml><?xml version="1.0" encoding="utf-8"?>
<b:Sources xmlns:b="http://schemas.openxmlformats.org/officeDocument/2006/bibliography" xmlns="http://schemas.openxmlformats.org/officeDocument/2006/bibliography" SelectedStyle="\APA.XSL" StyleName="APA"/>
</file>

<file path=customXml/item333.xml><?xml version="1.0" encoding="utf-8"?>
<b:Sources xmlns:b="http://schemas.openxmlformats.org/officeDocument/2006/bibliography" xmlns="http://schemas.openxmlformats.org/officeDocument/2006/bibliography" SelectedStyle="\APA.XSL" StyleName="APA"/>
</file>

<file path=customXml/item334.xml><?xml version="1.0" encoding="utf-8"?>
<b:Sources xmlns:b="http://schemas.openxmlformats.org/officeDocument/2006/bibliography" xmlns="http://schemas.openxmlformats.org/officeDocument/2006/bibliography" SelectedStyle="\APA.XSL" StyleName="APA"/>
</file>

<file path=customXml/item335.xml><?xml version="1.0" encoding="utf-8"?>
<b:Sources xmlns:b="http://schemas.openxmlformats.org/officeDocument/2006/bibliography" xmlns="http://schemas.openxmlformats.org/officeDocument/2006/bibliography" SelectedStyle="\APA.XSL" StyleName="APA"/>
</file>

<file path=customXml/item336.xml><?xml version="1.0" encoding="utf-8"?>
<b:Sources xmlns:b="http://schemas.openxmlformats.org/officeDocument/2006/bibliography" xmlns="http://schemas.openxmlformats.org/officeDocument/2006/bibliography" SelectedStyle="\APA.XSL" StyleName="APA"/>
</file>

<file path=customXml/item337.xml><?xml version="1.0" encoding="utf-8"?>
<b:Sources xmlns:b="http://schemas.openxmlformats.org/officeDocument/2006/bibliography" xmlns="http://schemas.openxmlformats.org/officeDocument/2006/bibliography" SelectedStyle="\APA.XSL" StyleName="APA"/>
</file>

<file path=customXml/item338.xml><?xml version="1.0" encoding="utf-8"?>
<b:Sources xmlns:b="http://schemas.openxmlformats.org/officeDocument/2006/bibliography" xmlns="http://schemas.openxmlformats.org/officeDocument/2006/bibliography" SelectedStyle="\APA.XSL" StyleName="APA"/>
</file>

<file path=customXml/item339.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40.xml><?xml version="1.0" encoding="utf-8"?>
<b:Sources xmlns:b="http://schemas.openxmlformats.org/officeDocument/2006/bibliography" xmlns="http://schemas.openxmlformats.org/officeDocument/2006/bibliography" SelectedStyle="\APA.XSL" StyleName="APA"/>
</file>

<file path=customXml/item341.xml><?xml version="1.0" encoding="utf-8"?>
<b:Sources xmlns:b="http://schemas.openxmlformats.org/officeDocument/2006/bibliography" xmlns="http://schemas.openxmlformats.org/officeDocument/2006/bibliography" SelectedStyle="\APA.XSL" StyleName="APA"/>
</file>

<file path=customXml/item342.xml><?xml version="1.0" encoding="utf-8"?>
<b:Sources xmlns:b="http://schemas.openxmlformats.org/officeDocument/2006/bibliography" xmlns="http://schemas.openxmlformats.org/officeDocument/2006/bibliography" SelectedStyle="\APA.XSL" StyleName="APA"/>
</file>

<file path=customXml/item343.xml><?xml version="1.0" encoding="utf-8"?>
<b:Sources xmlns:b="http://schemas.openxmlformats.org/officeDocument/2006/bibliography" xmlns="http://schemas.openxmlformats.org/officeDocument/2006/bibliography" SelectedStyle="\APA.XSL" StyleName="APA"/>
</file>

<file path=customXml/item344.xml><?xml version="1.0" encoding="utf-8"?>
<b:Sources xmlns:b="http://schemas.openxmlformats.org/officeDocument/2006/bibliography" xmlns="http://schemas.openxmlformats.org/officeDocument/2006/bibliography" SelectedStyle="\APA.XSL" StyleName="APA"/>
</file>

<file path=customXml/item345.xml><?xml version="1.0" encoding="utf-8"?>
<b:Sources xmlns:b="http://schemas.openxmlformats.org/officeDocument/2006/bibliography" xmlns="http://schemas.openxmlformats.org/officeDocument/2006/bibliography" SelectedStyle="\APA.XSL" StyleName="APA"/>
</file>

<file path=customXml/item346.xml><?xml version="1.0" encoding="utf-8"?>
<b:Sources xmlns:b="http://schemas.openxmlformats.org/officeDocument/2006/bibliography" xmlns="http://schemas.openxmlformats.org/officeDocument/2006/bibliography" SelectedStyle="\APA.XSL" StyleName="APA"/>
</file>

<file path=customXml/item347.xml><?xml version="1.0" encoding="utf-8"?>
<b:Sources xmlns:b="http://schemas.openxmlformats.org/officeDocument/2006/bibliography" xmlns="http://schemas.openxmlformats.org/officeDocument/2006/bibliography" SelectedStyle="\APA.XSL" StyleName="APA"/>
</file>

<file path=customXml/item348.xml><?xml version="1.0" encoding="utf-8"?>
<b:Sources xmlns:b="http://schemas.openxmlformats.org/officeDocument/2006/bibliography" xmlns="http://schemas.openxmlformats.org/officeDocument/2006/bibliography" SelectedStyle="\APA.XSL" StyleName="APA"/>
</file>

<file path=customXml/item349.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50.xml><?xml version="1.0" encoding="utf-8"?>
<b:Sources xmlns:b="http://schemas.openxmlformats.org/officeDocument/2006/bibliography" xmlns="http://schemas.openxmlformats.org/officeDocument/2006/bibliography" SelectedStyle="\APA.XSL" StyleName="APA"/>
</file>

<file path=customXml/item351.xml><?xml version="1.0" encoding="utf-8"?>
<b:Sources xmlns:b="http://schemas.openxmlformats.org/officeDocument/2006/bibliography" xmlns="http://schemas.openxmlformats.org/officeDocument/2006/bibliography" SelectedStyle="\APA.XSL" StyleName="APA"/>
</file>

<file path=customXml/item352.xml><?xml version="1.0" encoding="utf-8"?>
<b:Sources xmlns:b="http://schemas.openxmlformats.org/officeDocument/2006/bibliography" xmlns="http://schemas.openxmlformats.org/officeDocument/2006/bibliography" SelectedStyle="\APA.XSL" StyleName="APA"/>
</file>

<file path=customXml/item353.xml><?xml version="1.0" encoding="utf-8"?>
<b:Sources xmlns:b="http://schemas.openxmlformats.org/officeDocument/2006/bibliography" xmlns="http://schemas.openxmlformats.org/officeDocument/2006/bibliography" SelectedStyle="\APA.XSL" StyleName="APA"/>
</file>

<file path=customXml/item354.xml><?xml version="1.0" encoding="utf-8"?>
<b:Sources xmlns:b="http://schemas.openxmlformats.org/officeDocument/2006/bibliography" xmlns="http://schemas.openxmlformats.org/officeDocument/2006/bibliography" SelectedStyle="\APA.XSL" StyleName="APA"/>
</file>

<file path=customXml/item355.xml><?xml version="1.0" encoding="utf-8"?>
<b:Sources xmlns:b="http://schemas.openxmlformats.org/officeDocument/2006/bibliography" xmlns="http://schemas.openxmlformats.org/officeDocument/2006/bibliography" SelectedStyle="\APA.XSL" StyleName="APA"/>
</file>

<file path=customXml/item356.xml><?xml version="1.0" encoding="utf-8"?>
<b:Sources xmlns:b="http://schemas.openxmlformats.org/officeDocument/2006/bibliography" xmlns="http://schemas.openxmlformats.org/officeDocument/2006/bibliography" SelectedStyle="\APA.XSL" StyleName="APA"/>
</file>

<file path=customXml/item357.xml><?xml version="1.0" encoding="utf-8"?>
<b:Sources xmlns:b="http://schemas.openxmlformats.org/officeDocument/2006/bibliography" xmlns="http://schemas.openxmlformats.org/officeDocument/2006/bibliography" SelectedStyle="\APA.XSL" StyleName="APA"/>
</file>

<file path=customXml/item358.xml><?xml version="1.0" encoding="utf-8"?>
<b:Sources xmlns:b="http://schemas.openxmlformats.org/officeDocument/2006/bibliography" xmlns="http://schemas.openxmlformats.org/officeDocument/2006/bibliography" SelectedStyle="\APA.XSL" StyleName="APA"/>
</file>

<file path=customXml/item359.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60.xml><?xml version="1.0" encoding="utf-8"?>
<b:Sources xmlns:b="http://schemas.openxmlformats.org/officeDocument/2006/bibliography" xmlns="http://schemas.openxmlformats.org/officeDocument/2006/bibliography" SelectedStyle="\APA.XSL" StyleName="APA"/>
</file>

<file path=customXml/item361.xml><?xml version="1.0" encoding="utf-8"?>
<b:Sources xmlns:b="http://schemas.openxmlformats.org/officeDocument/2006/bibliography" xmlns="http://schemas.openxmlformats.org/officeDocument/2006/bibliography" SelectedStyle="\APA.XSL" StyleName="APA"/>
</file>

<file path=customXml/item362.xml><?xml version="1.0" encoding="utf-8"?>
<b:Sources xmlns:b="http://schemas.openxmlformats.org/officeDocument/2006/bibliography" xmlns="http://schemas.openxmlformats.org/officeDocument/2006/bibliography" SelectedStyle="\APA.XSL" StyleName="APA"/>
</file>

<file path=customXml/item363.xml><?xml version="1.0" encoding="utf-8"?>
<b:Sources xmlns:b="http://schemas.openxmlformats.org/officeDocument/2006/bibliography" xmlns="http://schemas.openxmlformats.org/officeDocument/2006/bibliography" SelectedStyle="\APA.XSL" StyleName="APA"/>
</file>

<file path=customXml/item364.xml><?xml version="1.0" encoding="utf-8"?>
<b:Sources xmlns:b="http://schemas.openxmlformats.org/officeDocument/2006/bibliography" xmlns="http://schemas.openxmlformats.org/officeDocument/2006/bibliography" SelectedStyle="\APA.XSL" StyleName="APA"/>
</file>

<file path=customXml/item365.xml><?xml version="1.0" encoding="utf-8"?>
<b:Sources xmlns:b="http://schemas.openxmlformats.org/officeDocument/2006/bibliography" xmlns="http://schemas.openxmlformats.org/officeDocument/2006/bibliography" SelectedStyle="\APA.XSL" StyleName="APA"/>
</file>

<file path=customXml/item366.xml><?xml version="1.0" encoding="utf-8"?>
<b:Sources xmlns:b="http://schemas.openxmlformats.org/officeDocument/2006/bibliography" xmlns="http://schemas.openxmlformats.org/officeDocument/2006/bibliography" SelectedStyle="\APA.XSL" StyleName="APA"/>
</file>

<file path=customXml/item367.xml><?xml version="1.0" encoding="utf-8"?>
<b:Sources xmlns:b="http://schemas.openxmlformats.org/officeDocument/2006/bibliography" xmlns="http://schemas.openxmlformats.org/officeDocument/2006/bibliography" SelectedStyle="\APA.XSL" StyleName="APA"/>
</file>

<file path=customXml/item368.xml><?xml version="1.0" encoding="utf-8"?>
<b:Sources xmlns:b="http://schemas.openxmlformats.org/officeDocument/2006/bibliography" xmlns="http://schemas.openxmlformats.org/officeDocument/2006/bibliography" SelectedStyle="\APA.XSL" StyleName="APA"/>
</file>

<file path=customXml/item369.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70.xml><?xml version="1.0" encoding="utf-8"?>
<b:Sources xmlns:b="http://schemas.openxmlformats.org/officeDocument/2006/bibliography" xmlns="http://schemas.openxmlformats.org/officeDocument/2006/bibliography" SelectedStyle="\APA.XSL" StyleName="APA"/>
</file>

<file path=customXml/item371.xml><?xml version="1.0" encoding="utf-8"?>
<b:Sources xmlns:b="http://schemas.openxmlformats.org/officeDocument/2006/bibliography" xmlns="http://schemas.openxmlformats.org/officeDocument/2006/bibliography" SelectedStyle="\APA.XSL" StyleName="APA"/>
</file>

<file path=customXml/item372.xml><?xml version="1.0" encoding="utf-8"?>
<b:Sources xmlns:b="http://schemas.openxmlformats.org/officeDocument/2006/bibliography" xmlns="http://schemas.openxmlformats.org/officeDocument/2006/bibliography" SelectedStyle="\APA.XSL" StyleName="APA"/>
</file>

<file path=customXml/item373.xml><?xml version="1.0" encoding="utf-8"?>
<b:Sources xmlns:b="http://schemas.openxmlformats.org/officeDocument/2006/bibliography" xmlns="http://schemas.openxmlformats.org/officeDocument/2006/bibliography" SelectedStyle="\APA.XSL" StyleName="APA"/>
</file>

<file path=customXml/item374.xml><?xml version="1.0" encoding="utf-8"?>
<b:Sources xmlns:b="http://schemas.openxmlformats.org/officeDocument/2006/bibliography" xmlns="http://schemas.openxmlformats.org/officeDocument/2006/bibliography" SelectedStyle="\APA.XSL" StyleName="APA"/>
</file>

<file path=customXml/item375.xml><?xml version="1.0" encoding="utf-8"?>
<b:Sources xmlns:b="http://schemas.openxmlformats.org/officeDocument/2006/bibliography" xmlns="http://schemas.openxmlformats.org/officeDocument/2006/bibliography" SelectedStyle="\APA.XSL" StyleName="APA"/>
</file>

<file path=customXml/item376.xml><?xml version="1.0" encoding="utf-8"?>
<b:Sources xmlns:b="http://schemas.openxmlformats.org/officeDocument/2006/bibliography" xmlns="http://schemas.openxmlformats.org/officeDocument/2006/bibliography" SelectedStyle="\APA.XSL" StyleName="APA"/>
</file>

<file path=customXml/item377.xml><?xml version="1.0" encoding="utf-8"?>
<b:Sources xmlns:b="http://schemas.openxmlformats.org/officeDocument/2006/bibliography" xmlns="http://schemas.openxmlformats.org/officeDocument/2006/bibliography" SelectedStyle="\APA.XSL" StyleName="APA"/>
</file>

<file path=customXml/item378.xml><?xml version="1.0" encoding="utf-8"?>
<b:Sources xmlns:b="http://schemas.openxmlformats.org/officeDocument/2006/bibliography" xmlns="http://schemas.openxmlformats.org/officeDocument/2006/bibliography" SelectedStyle="\APA.XSL" StyleName="APA"/>
</file>

<file path=customXml/item379.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80.xml><?xml version="1.0" encoding="utf-8"?>
<b:Sources xmlns:b="http://schemas.openxmlformats.org/officeDocument/2006/bibliography" xmlns="http://schemas.openxmlformats.org/officeDocument/2006/bibliography" SelectedStyle="\APA.XSL" StyleName="APA"/>
</file>

<file path=customXml/item381.xml><?xml version="1.0" encoding="utf-8"?>
<b:Sources xmlns:b="http://schemas.openxmlformats.org/officeDocument/2006/bibliography" xmlns="http://schemas.openxmlformats.org/officeDocument/2006/bibliography" SelectedStyle="\APA.XSL" StyleName="APA"/>
</file>

<file path=customXml/item382.xml><?xml version="1.0" encoding="utf-8"?>
<b:Sources xmlns:b="http://schemas.openxmlformats.org/officeDocument/2006/bibliography" xmlns="http://schemas.openxmlformats.org/officeDocument/2006/bibliography" SelectedStyle="\APA.XSL" StyleName="APA"/>
</file>

<file path=customXml/item383.xml><?xml version="1.0" encoding="utf-8"?>
<b:Sources xmlns:b="http://schemas.openxmlformats.org/officeDocument/2006/bibliography" xmlns="http://schemas.openxmlformats.org/officeDocument/2006/bibliography" SelectedStyle="\APA.XSL" StyleName="APA"/>
</file>

<file path=customXml/item384.xml><?xml version="1.0" encoding="utf-8"?>
<b:Sources xmlns:b="http://schemas.openxmlformats.org/officeDocument/2006/bibliography" xmlns="http://schemas.openxmlformats.org/officeDocument/2006/bibliography" SelectedStyle="\APA.XSL" StyleName="APA"/>
</file>

<file path=customXml/item385.xml><?xml version="1.0" encoding="utf-8"?>
<b:Sources xmlns:b="http://schemas.openxmlformats.org/officeDocument/2006/bibliography" xmlns="http://schemas.openxmlformats.org/officeDocument/2006/bibliography" SelectedStyle="\APA.XSL" StyleName="APA"/>
</file>

<file path=customXml/item386.xml><?xml version="1.0" encoding="utf-8"?>
<b:Sources xmlns:b="http://schemas.openxmlformats.org/officeDocument/2006/bibliography" xmlns="http://schemas.openxmlformats.org/officeDocument/2006/bibliography" SelectedStyle="\APA.XSL" StyleName="APA"/>
</file>

<file path=customXml/item387.xml><?xml version="1.0" encoding="utf-8"?>
<b:Sources xmlns:b="http://schemas.openxmlformats.org/officeDocument/2006/bibliography" xmlns="http://schemas.openxmlformats.org/officeDocument/2006/bibliography" SelectedStyle="\APA.XSL" StyleName="APA"/>
</file>

<file path=customXml/item388.xml><?xml version="1.0" encoding="utf-8"?>
<b:Sources xmlns:b="http://schemas.openxmlformats.org/officeDocument/2006/bibliography" xmlns="http://schemas.openxmlformats.org/officeDocument/2006/bibliography" SelectedStyle="\APA.XSL" StyleName="APA"/>
</file>

<file path=customXml/item389.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390.xml><?xml version="1.0" encoding="utf-8"?>
<b:Sources xmlns:b="http://schemas.openxmlformats.org/officeDocument/2006/bibliography" xmlns="http://schemas.openxmlformats.org/officeDocument/2006/bibliography" SelectedStyle="\APA.XSL" StyleName="APA"/>
</file>

<file path=customXml/item391.xml><?xml version="1.0" encoding="utf-8"?>
<b:Sources xmlns:b="http://schemas.openxmlformats.org/officeDocument/2006/bibliography" xmlns="http://schemas.openxmlformats.org/officeDocument/2006/bibliography" SelectedStyle="\APA.XSL" StyleName="APA"/>
</file>

<file path=customXml/item392.xml><?xml version="1.0" encoding="utf-8"?>
<b:Sources xmlns:b="http://schemas.openxmlformats.org/officeDocument/2006/bibliography" xmlns="http://schemas.openxmlformats.org/officeDocument/2006/bibliography" SelectedStyle="\APA.XSL" StyleName="APA"/>
</file>

<file path=customXml/item393.xml><?xml version="1.0" encoding="utf-8"?>
<b:Sources xmlns:b="http://schemas.openxmlformats.org/officeDocument/2006/bibliography" xmlns="http://schemas.openxmlformats.org/officeDocument/2006/bibliography" SelectedStyle="\APA.XSL" StyleName="APA"/>
</file>

<file path=customXml/item394.xml><?xml version="1.0" encoding="utf-8"?>
<b:Sources xmlns:b="http://schemas.openxmlformats.org/officeDocument/2006/bibliography" xmlns="http://schemas.openxmlformats.org/officeDocument/2006/bibliography" SelectedStyle="\APA.XSL" StyleName="APA"/>
</file>

<file path=customXml/item395.xml><?xml version="1.0" encoding="utf-8"?>
<b:Sources xmlns:b="http://schemas.openxmlformats.org/officeDocument/2006/bibliography" xmlns="http://schemas.openxmlformats.org/officeDocument/2006/bibliography" SelectedStyle="\APA.XSL" StyleName="APA"/>
</file>

<file path=customXml/item396.xml><?xml version="1.0" encoding="utf-8"?>
<b:Sources xmlns:b="http://schemas.openxmlformats.org/officeDocument/2006/bibliography" xmlns="http://schemas.openxmlformats.org/officeDocument/2006/bibliography" SelectedStyle="\APA.XSL" StyleName="APA"/>
</file>

<file path=customXml/item397.xml><?xml version="1.0" encoding="utf-8"?>
<b:Sources xmlns:b="http://schemas.openxmlformats.org/officeDocument/2006/bibliography" xmlns="http://schemas.openxmlformats.org/officeDocument/2006/bibliography" SelectedStyle="\APA.XSL" StyleName="APA"/>
</file>

<file path=customXml/item398.xml><?xml version="1.0" encoding="utf-8"?>
<b:Sources xmlns:b="http://schemas.openxmlformats.org/officeDocument/2006/bibliography" xmlns="http://schemas.openxmlformats.org/officeDocument/2006/bibliography" SelectedStyle="\APA.XSL" StyleName="APA"/>
</file>

<file path=customXml/item39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00.xml><?xml version="1.0" encoding="utf-8"?>
<b:Sources xmlns:b="http://schemas.openxmlformats.org/officeDocument/2006/bibliography" xmlns="http://schemas.openxmlformats.org/officeDocument/2006/bibliography" SelectedStyle="\APA.XSL" StyleName="APA"/>
</file>

<file path=customXml/item401.xml><?xml version="1.0" encoding="utf-8"?>
<b:Sources xmlns:b="http://schemas.openxmlformats.org/officeDocument/2006/bibliography" xmlns="http://schemas.openxmlformats.org/officeDocument/2006/bibliography" SelectedStyle="\APA.XSL" StyleName="APA"/>
</file>

<file path=customXml/item402.xml><?xml version="1.0" encoding="utf-8"?>
<b:Sources xmlns:b="http://schemas.openxmlformats.org/officeDocument/2006/bibliography" xmlns="http://schemas.openxmlformats.org/officeDocument/2006/bibliography" SelectedStyle="\APA.XSL" StyleName="APA"/>
</file>

<file path=customXml/item403.xml><?xml version="1.0" encoding="utf-8"?>
<b:Sources xmlns:b="http://schemas.openxmlformats.org/officeDocument/2006/bibliography" xmlns="http://schemas.openxmlformats.org/officeDocument/2006/bibliography" SelectedStyle="\APA.XSL" StyleName="APA"/>
</file>

<file path=customXml/item404.xml><?xml version="1.0" encoding="utf-8"?>
<b:Sources xmlns:b="http://schemas.openxmlformats.org/officeDocument/2006/bibliography" xmlns="http://schemas.openxmlformats.org/officeDocument/2006/bibliography" SelectedStyle="\APA.XSL" StyleName="APA"/>
</file>

<file path=customXml/item405.xml><?xml version="1.0" encoding="utf-8"?>
<b:Sources xmlns:b="http://schemas.openxmlformats.org/officeDocument/2006/bibliography" xmlns="http://schemas.openxmlformats.org/officeDocument/2006/bibliography" SelectedStyle="\APA.XSL" StyleName="APA"/>
</file>

<file path=customXml/item406.xml><?xml version="1.0" encoding="utf-8"?>
<b:Sources xmlns:b="http://schemas.openxmlformats.org/officeDocument/2006/bibliography" xmlns="http://schemas.openxmlformats.org/officeDocument/2006/bibliography" SelectedStyle="\APA.XSL" StyleName="APA"/>
</file>

<file path=customXml/item407.xml><?xml version="1.0" encoding="utf-8"?>
<b:Sources xmlns:b="http://schemas.openxmlformats.org/officeDocument/2006/bibliography" xmlns="http://schemas.openxmlformats.org/officeDocument/2006/bibliography" SelectedStyle="\APA.XSL" StyleName="APA"/>
</file>

<file path=customXml/item408.xml><?xml version="1.0" encoding="utf-8"?>
<b:Sources xmlns:b="http://schemas.openxmlformats.org/officeDocument/2006/bibliography" xmlns="http://schemas.openxmlformats.org/officeDocument/2006/bibliography" SelectedStyle="\APA.XSL" StyleName="APA"/>
</file>

<file path=customXml/item409.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10.xml><?xml version="1.0" encoding="utf-8"?>
<b:Sources xmlns:b="http://schemas.openxmlformats.org/officeDocument/2006/bibliography" xmlns="http://schemas.openxmlformats.org/officeDocument/2006/bibliography" SelectedStyle="\APA.XSL" StyleName="APA"/>
</file>

<file path=customXml/item411.xml><?xml version="1.0" encoding="utf-8"?>
<b:Sources xmlns:b="http://schemas.openxmlformats.org/officeDocument/2006/bibliography" xmlns="http://schemas.openxmlformats.org/officeDocument/2006/bibliography" SelectedStyle="\APA.XSL" StyleName="APA"/>
</file>

<file path=customXml/item412.xml><?xml version="1.0" encoding="utf-8"?>
<b:Sources xmlns:b="http://schemas.openxmlformats.org/officeDocument/2006/bibliography" xmlns="http://schemas.openxmlformats.org/officeDocument/2006/bibliography" SelectedStyle="\APA.XSL" StyleName="APA"/>
</file>

<file path=customXml/item413.xml><?xml version="1.0" encoding="utf-8"?>
<b:Sources xmlns:b="http://schemas.openxmlformats.org/officeDocument/2006/bibliography" xmlns="http://schemas.openxmlformats.org/officeDocument/2006/bibliography" SelectedStyle="\APA.XSL" StyleName="APA"/>
</file>

<file path=customXml/item414.xml><?xml version="1.0" encoding="utf-8"?>
<b:Sources xmlns:b="http://schemas.openxmlformats.org/officeDocument/2006/bibliography" xmlns="http://schemas.openxmlformats.org/officeDocument/2006/bibliography" SelectedStyle="\APA.XSL" StyleName="APA"/>
</file>

<file path=customXml/item415.xml><?xml version="1.0" encoding="utf-8"?>
<b:Sources xmlns:b="http://schemas.openxmlformats.org/officeDocument/2006/bibliography" xmlns="http://schemas.openxmlformats.org/officeDocument/2006/bibliography" SelectedStyle="\APA.XSL" StyleName="APA"/>
</file>

<file path=customXml/item416.xml><?xml version="1.0" encoding="utf-8"?>
<b:Sources xmlns:b="http://schemas.openxmlformats.org/officeDocument/2006/bibliography" xmlns="http://schemas.openxmlformats.org/officeDocument/2006/bibliography" SelectedStyle="\APA.XSL" StyleName="APA"/>
</file>

<file path=customXml/item417.xml><?xml version="1.0" encoding="utf-8"?>
<b:Sources xmlns:b="http://schemas.openxmlformats.org/officeDocument/2006/bibliography" xmlns="http://schemas.openxmlformats.org/officeDocument/2006/bibliography" SelectedStyle="\APA.XSL" StyleName="APA"/>
</file>

<file path=customXml/item418.xml><?xml version="1.0" encoding="utf-8"?>
<b:Sources xmlns:b="http://schemas.openxmlformats.org/officeDocument/2006/bibliography" xmlns="http://schemas.openxmlformats.org/officeDocument/2006/bibliography" SelectedStyle="\APA.XSL" StyleName="APA"/>
</file>

<file path=customXml/item419.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20.xml><?xml version="1.0" encoding="utf-8"?>
<b:Sources xmlns:b="http://schemas.openxmlformats.org/officeDocument/2006/bibliography" xmlns="http://schemas.openxmlformats.org/officeDocument/2006/bibliography" SelectedStyle="\APA.XSL" StyleName="APA"/>
</file>

<file path=customXml/item421.xml><?xml version="1.0" encoding="utf-8"?>
<b:Sources xmlns:b="http://schemas.openxmlformats.org/officeDocument/2006/bibliography" xmlns="http://schemas.openxmlformats.org/officeDocument/2006/bibliography" SelectedStyle="\APA.XSL" StyleName="APA"/>
</file>

<file path=customXml/item422.xml><?xml version="1.0" encoding="utf-8"?>
<b:Sources xmlns:b="http://schemas.openxmlformats.org/officeDocument/2006/bibliography" xmlns="http://schemas.openxmlformats.org/officeDocument/2006/bibliography" SelectedStyle="\APA.XSL" StyleName="APA"/>
</file>

<file path=customXml/item423.xml><?xml version="1.0" encoding="utf-8"?>
<b:Sources xmlns:b="http://schemas.openxmlformats.org/officeDocument/2006/bibliography" xmlns="http://schemas.openxmlformats.org/officeDocument/2006/bibliography" SelectedStyle="\APA.XSL" StyleName="APA"/>
</file>

<file path=customXml/item424.xml><?xml version="1.0" encoding="utf-8"?>
<b:Sources xmlns:b="http://schemas.openxmlformats.org/officeDocument/2006/bibliography" xmlns="http://schemas.openxmlformats.org/officeDocument/2006/bibliography" SelectedStyle="\APA.XSL" StyleName="APA"/>
</file>

<file path=customXml/item425.xml><?xml version="1.0" encoding="utf-8"?>
<b:Sources xmlns:b="http://schemas.openxmlformats.org/officeDocument/2006/bibliography" xmlns="http://schemas.openxmlformats.org/officeDocument/2006/bibliography" SelectedStyle="\APA.XSL" StyleName="APA"/>
</file>

<file path=customXml/item426.xml><?xml version="1.0" encoding="utf-8"?>
<b:Sources xmlns:b="http://schemas.openxmlformats.org/officeDocument/2006/bibliography" xmlns="http://schemas.openxmlformats.org/officeDocument/2006/bibliography" SelectedStyle="\APA.XSL" StyleName="APA"/>
</file>

<file path=customXml/item427.xml><?xml version="1.0" encoding="utf-8"?>
<b:Sources xmlns:b="http://schemas.openxmlformats.org/officeDocument/2006/bibliography" xmlns="http://schemas.openxmlformats.org/officeDocument/2006/bibliography" SelectedStyle="\APA.XSL" StyleName="APA"/>
</file>

<file path=customXml/item428.xml><?xml version="1.0" encoding="utf-8"?>
<b:Sources xmlns:b="http://schemas.openxmlformats.org/officeDocument/2006/bibliography" xmlns="http://schemas.openxmlformats.org/officeDocument/2006/bibliography" SelectedStyle="\APA.XSL" StyleName="APA"/>
</file>

<file path=customXml/item429.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30.xml><?xml version="1.0" encoding="utf-8"?>
<b:Sources xmlns:b="http://schemas.openxmlformats.org/officeDocument/2006/bibliography" xmlns="http://schemas.openxmlformats.org/officeDocument/2006/bibliography" SelectedStyle="\APA.XSL" StyleName="APA"/>
</file>

<file path=customXml/item431.xml><?xml version="1.0" encoding="utf-8"?>
<b:Sources xmlns:b="http://schemas.openxmlformats.org/officeDocument/2006/bibliography" xmlns="http://schemas.openxmlformats.org/officeDocument/2006/bibliography" SelectedStyle="\APA.XSL" StyleName="APA"/>
</file>

<file path=customXml/item432.xml><?xml version="1.0" encoding="utf-8"?>
<b:Sources xmlns:b="http://schemas.openxmlformats.org/officeDocument/2006/bibliography" xmlns="http://schemas.openxmlformats.org/officeDocument/2006/bibliography" SelectedStyle="\APA.XSL" StyleName="APA"/>
</file>

<file path=customXml/item433.xml><?xml version="1.0" encoding="utf-8"?>
<b:Sources xmlns:b="http://schemas.openxmlformats.org/officeDocument/2006/bibliography" xmlns="http://schemas.openxmlformats.org/officeDocument/2006/bibliography" SelectedStyle="\APA.XSL" StyleName="APA"/>
</file>

<file path=customXml/item434.xml><?xml version="1.0" encoding="utf-8"?>
<b:Sources xmlns:b="http://schemas.openxmlformats.org/officeDocument/2006/bibliography" xmlns="http://schemas.openxmlformats.org/officeDocument/2006/bibliography" SelectedStyle="\APA.XSL" StyleName="APA"/>
</file>

<file path=customXml/item435.xml><?xml version="1.0" encoding="utf-8"?>
<b:Sources xmlns:b="http://schemas.openxmlformats.org/officeDocument/2006/bibliography" xmlns="http://schemas.openxmlformats.org/officeDocument/2006/bibliography" SelectedStyle="\APA.XSL" StyleName="APA"/>
</file>

<file path=customXml/item436.xml><?xml version="1.0" encoding="utf-8"?>
<b:Sources xmlns:b="http://schemas.openxmlformats.org/officeDocument/2006/bibliography" xmlns="http://schemas.openxmlformats.org/officeDocument/2006/bibliography" SelectedStyle="\APA.XSL" StyleName="APA"/>
</file>

<file path=customXml/item437.xml><?xml version="1.0" encoding="utf-8"?>
<b:Sources xmlns:b="http://schemas.openxmlformats.org/officeDocument/2006/bibliography" xmlns="http://schemas.openxmlformats.org/officeDocument/2006/bibliography" SelectedStyle="\APA.XSL" StyleName="APA"/>
</file>

<file path=customXml/item438.xml><?xml version="1.0" encoding="utf-8"?>
<b:Sources xmlns:b="http://schemas.openxmlformats.org/officeDocument/2006/bibliography" xmlns="http://schemas.openxmlformats.org/officeDocument/2006/bibliography" SelectedStyle="\APA.XSL" StyleName="APA"/>
</file>

<file path=customXml/item439.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40.xml><?xml version="1.0" encoding="utf-8"?>
<b:Sources xmlns:b="http://schemas.openxmlformats.org/officeDocument/2006/bibliography" xmlns="http://schemas.openxmlformats.org/officeDocument/2006/bibliography" SelectedStyle="\APA.XSL" StyleName="APA"/>
</file>

<file path=customXml/item441.xml><?xml version="1.0" encoding="utf-8"?>
<b:Sources xmlns:b="http://schemas.openxmlformats.org/officeDocument/2006/bibliography" xmlns="http://schemas.openxmlformats.org/officeDocument/2006/bibliography" SelectedStyle="\APA.XSL" StyleName="APA"/>
</file>

<file path=customXml/item442.xml><?xml version="1.0" encoding="utf-8"?>
<b:Sources xmlns:b="http://schemas.openxmlformats.org/officeDocument/2006/bibliography" xmlns="http://schemas.openxmlformats.org/officeDocument/2006/bibliography" SelectedStyle="\APA.XSL" StyleName="APA"/>
</file>

<file path=customXml/item443.xml><?xml version="1.0" encoding="utf-8"?>
<b:Sources xmlns:b="http://schemas.openxmlformats.org/officeDocument/2006/bibliography" xmlns="http://schemas.openxmlformats.org/officeDocument/2006/bibliography" SelectedStyle="\APA.XSL" StyleName="APA"/>
</file>

<file path=customXml/item444.xml><?xml version="1.0" encoding="utf-8"?>
<b:Sources xmlns:b="http://schemas.openxmlformats.org/officeDocument/2006/bibliography" xmlns="http://schemas.openxmlformats.org/officeDocument/2006/bibliography" SelectedStyle="\APA.XSL" StyleName="APA"/>
</file>

<file path=customXml/item445.xml><?xml version="1.0" encoding="utf-8"?>
<b:Sources xmlns:b="http://schemas.openxmlformats.org/officeDocument/2006/bibliography" xmlns="http://schemas.openxmlformats.org/officeDocument/2006/bibliography" SelectedStyle="\APA.XSL" StyleName="APA"/>
</file>

<file path=customXml/item446.xml><?xml version="1.0" encoding="utf-8"?>
<b:Sources xmlns:b="http://schemas.openxmlformats.org/officeDocument/2006/bibliography" xmlns="http://schemas.openxmlformats.org/officeDocument/2006/bibliography" SelectedStyle="\APA.XSL" StyleName="APA"/>
</file>

<file path=customXml/item447.xml><?xml version="1.0" encoding="utf-8"?>
<b:Sources xmlns:b="http://schemas.openxmlformats.org/officeDocument/2006/bibliography" xmlns="http://schemas.openxmlformats.org/officeDocument/2006/bibliography" SelectedStyle="\APA.XSL" StyleName="APA"/>
</file>

<file path=customXml/item448.xml><?xml version="1.0" encoding="utf-8"?>
<b:Sources xmlns:b="http://schemas.openxmlformats.org/officeDocument/2006/bibliography" xmlns="http://schemas.openxmlformats.org/officeDocument/2006/bibliography" SelectedStyle="\APA.XSL" StyleName="APA"/>
</file>

<file path=customXml/item449.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50.xml><?xml version="1.0" encoding="utf-8"?>
<b:Sources xmlns:b="http://schemas.openxmlformats.org/officeDocument/2006/bibliography" xmlns="http://schemas.openxmlformats.org/officeDocument/2006/bibliography" SelectedStyle="\APA.XSL" StyleName="APA"/>
</file>

<file path=customXml/item451.xml><?xml version="1.0" encoding="utf-8"?>
<b:Sources xmlns:b="http://schemas.openxmlformats.org/officeDocument/2006/bibliography" xmlns="http://schemas.openxmlformats.org/officeDocument/2006/bibliography" SelectedStyle="\APA.XSL" StyleName="APA"/>
</file>

<file path=customXml/item452.xml><?xml version="1.0" encoding="utf-8"?>
<b:Sources xmlns:b="http://schemas.openxmlformats.org/officeDocument/2006/bibliography" xmlns="http://schemas.openxmlformats.org/officeDocument/2006/bibliography" SelectedStyle="\APA.XSL" StyleName="APA"/>
</file>

<file path=customXml/item453.xml><?xml version="1.0" encoding="utf-8"?>
<b:Sources xmlns:b="http://schemas.openxmlformats.org/officeDocument/2006/bibliography" xmlns="http://schemas.openxmlformats.org/officeDocument/2006/bibliography" SelectedStyle="\APA.XSL" StyleName="APA"/>
</file>

<file path=customXml/item454.xml><?xml version="1.0" encoding="utf-8"?>
<b:Sources xmlns:b="http://schemas.openxmlformats.org/officeDocument/2006/bibliography" xmlns="http://schemas.openxmlformats.org/officeDocument/2006/bibliography" SelectedStyle="\APA.XSL" StyleName="APA"/>
</file>

<file path=customXml/item455.xml><?xml version="1.0" encoding="utf-8"?>
<b:Sources xmlns:b="http://schemas.openxmlformats.org/officeDocument/2006/bibliography" xmlns="http://schemas.openxmlformats.org/officeDocument/2006/bibliography" SelectedStyle="\APA.XSL" StyleName="APA"/>
</file>

<file path=customXml/item456.xml><?xml version="1.0" encoding="utf-8"?>
<b:Sources xmlns:b="http://schemas.openxmlformats.org/officeDocument/2006/bibliography" xmlns="http://schemas.openxmlformats.org/officeDocument/2006/bibliography" SelectedStyle="\APA.XSL" StyleName="APA"/>
</file>

<file path=customXml/item457.xml><?xml version="1.0" encoding="utf-8"?>
<b:Sources xmlns:b="http://schemas.openxmlformats.org/officeDocument/2006/bibliography" xmlns="http://schemas.openxmlformats.org/officeDocument/2006/bibliography" SelectedStyle="\APA.XSL" StyleName="APA"/>
</file>

<file path=customXml/item458.xml><?xml version="1.0" encoding="utf-8"?>
<b:Sources xmlns:b="http://schemas.openxmlformats.org/officeDocument/2006/bibliography" xmlns="http://schemas.openxmlformats.org/officeDocument/2006/bibliography" SelectedStyle="\APA.XSL" StyleName="APA"/>
</file>

<file path=customXml/item459.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60.xml><?xml version="1.0" encoding="utf-8"?>
<b:Sources xmlns:b="http://schemas.openxmlformats.org/officeDocument/2006/bibliography" xmlns="http://schemas.openxmlformats.org/officeDocument/2006/bibliography" SelectedStyle="\APA.XSL" StyleName="APA"/>
</file>

<file path=customXml/item461.xml><?xml version="1.0" encoding="utf-8"?>
<b:Sources xmlns:b="http://schemas.openxmlformats.org/officeDocument/2006/bibliography" xmlns="http://schemas.openxmlformats.org/officeDocument/2006/bibliography" SelectedStyle="\APA.XSL" StyleName="APA"/>
</file>

<file path=customXml/item462.xml><?xml version="1.0" encoding="utf-8"?>
<b:Sources xmlns:b="http://schemas.openxmlformats.org/officeDocument/2006/bibliography" xmlns="http://schemas.openxmlformats.org/officeDocument/2006/bibliography" SelectedStyle="\APA.XSL" StyleName="APA"/>
</file>

<file path=customXml/item463.xml><?xml version="1.0" encoding="utf-8"?>
<b:Sources xmlns:b="http://schemas.openxmlformats.org/officeDocument/2006/bibliography" xmlns="http://schemas.openxmlformats.org/officeDocument/2006/bibliography" SelectedStyle="\APA.XSL" StyleName="APA"/>
</file>

<file path=customXml/item464.xml><?xml version="1.0" encoding="utf-8"?>
<b:Sources xmlns:b="http://schemas.openxmlformats.org/officeDocument/2006/bibliography" xmlns="http://schemas.openxmlformats.org/officeDocument/2006/bibliography" SelectedStyle="\APA.XSL" StyleName="APA"/>
</file>

<file path=customXml/item465.xml><?xml version="1.0" encoding="utf-8"?>
<b:Sources xmlns:b="http://schemas.openxmlformats.org/officeDocument/2006/bibliography" xmlns="http://schemas.openxmlformats.org/officeDocument/2006/bibliography" SelectedStyle="\APA.XSL" StyleName="APA"/>
</file>

<file path=customXml/item466.xml><?xml version="1.0" encoding="utf-8"?>
<b:Sources xmlns:b="http://schemas.openxmlformats.org/officeDocument/2006/bibliography" xmlns="http://schemas.openxmlformats.org/officeDocument/2006/bibliography" SelectedStyle="\APA.XSL" StyleName="APA"/>
</file>

<file path=customXml/item467.xml><?xml version="1.0" encoding="utf-8"?>
<b:Sources xmlns:b="http://schemas.openxmlformats.org/officeDocument/2006/bibliography" xmlns="http://schemas.openxmlformats.org/officeDocument/2006/bibliography" SelectedStyle="\APA.XSL" StyleName="APA"/>
</file>

<file path=customXml/item468.xml><?xml version="1.0" encoding="utf-8"?>
<b:Sources xmlns:b="http://schemas.openxmlformats.org/officeDocument/2006/bibliography" xmlns="http://schemas.openxmlformats.org/officeDocument/2006/bibliography" SelectedStyle="\APA.XSL" StyleName="APA"/>
</file>

<file path=customXml/item469.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70.xml><?xml version="1.0" encoding="utf-8"?>
<b:Sources xmlns:b="http://schemas.openxmlformats.org/officeDocument/2006/bibliography" xmlns="http://schemas.openxmlformats.org/officeDocument/2006/bibliography" SelectedStyle="\APA.XSL" StyleName="APA"/>
</file>

<file path=customXml/item471.xml><?xml version="1.0" encoding="utf-8"?>
<b:Sources xmlns:b="http://schemas.openxmlformats.org/officeDocument/2006/bibliography" xmlns="http://schemas.openxmlformats.org/officeDocument/2006/bibliography" SelectedStyle="\APA.XSL" StyleName="APA"/>
</file>

<file path=customXml/item472.xml><?xml version="1.0" encoding="utf-8"?>
<b:Sources xmlns:b="http://schemas.openxmlformats.org/officeDocument/2006/bibliography" xmlns="http://schemas.openxmlformats.org/officeDocument/2006/bibliography" SelectedStyle="\APA.XSL" StyleName="APA"/>
</file>

<file path=customXml/item473.xml><?xml version="1.0" encoding="utf-8"?>
<b:Sources xmlns:b="http://schemas.openxmlformats.org/officeDocument/2006/bibliography" xmlns="http://schemas.openxmlformats.org/officeDocument/2006/bibliography" SelectedStyle="\APA.XSL" StyleName="APA"/>
</file>

<file path=customXml/item474.xml><?xml version="1.0" encoding="utf-8"?>
<b:Sources xmlns:b="http://schemas.openxmlformats.org/officeDocument/2006/bibliography" xmlns="http://schemas.openxmlformats.org/officeDocument/2006/bibliography" SelectedStyle="\APA.XSL" StyleName="APA"/>
</file>

<file path=customXml/item475.xml><?xml version="1.0" encoding="utf-8"?>
<b:Sources xmlns:b="http://schemas.openxmlformats.org/officeDocument/2006/bibliography" xmlns="http://schemas.openxmlformats.org/officeDocument/2006/bibliography" SelectedStyle="\APA.XSL" StyleName="APA"/>
</file>

<file path=customXml/item476.xml><?xml version="1.0" encoding="utf-8"?>
<b:Sources xmlns:b="http://schemas.openxmlformats.org/officeDocument/2006/bibliography" xmlns="http://schemas.openxmlformats.org/officeDocument/2006/bibliography" SelectedStyle="\APA.XSL" StyleName="APA"/>
</file>

<file path=customXml/item477.xml><?xml version="1.0" encoding="utf-8"?>
<b:Sources xmlns:b="http://schemas.openxmlformats.org/officeDocument/2006/bibliography" xmlns="http://schemas.openxmlformats.org/officeDocument/2006/bibliography" SelectedStyle="\APA.XSL" StyleName="APA"/>
</file>

<file path=customXml/item478.xml><?xml version="1.0" encoding="utf-8"?>
<b:Sources xmlns:b="http://schemas.openxmlformats.org/officeDocument/2006/bibliography" xmlns="http://schemas.openxmlformats.org/officeDocument/2006/bibliography" SelectedStyle="\APA.XSL" StyleName="APA"/>
</file>

<file path=customXml/item479.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80.xml><?xml version="1.0" encoding="utf-8"?>
<b:Sources xmlns:b="http://schemas.openxmlformats.org/officeDocument/2006/bibliography" xmlns="http://schemas.openxmlformats.org/officeDocument/2006/bibliography" SelectedStyle="\APA.XSL" StyleName="APA"/>
</file>

<file path=customXml/item481.xml><?xml version="1.0" encoding="utf-8"?>
<b:Sources xmlns:b="http://schemas.openxmlformats.org/officeDocument/2006/bibliography" xmlns="http://schemas.openxmlformats.org/officeDocument/2006/bibliography" SelectedStyle="\APA.XSL" StyleName="APA"/>
</file>

<file path=customXml/item482.xml><?xml version="1.0" encoding="utf-8"?>
<b:Sources xmlns:b="http://schemas.openxmlformats.org/officeDocument/2006/bibliography" xmlns="http://schemas.openxmlformats.org/officeDocument/2006/bibliography" SelectedStyle="\APA.XSL" StyleName="APA"/>
</file>

<file path=customXml/item483.xml><?xml version="1.0" encoding="utf-8"?>
<b:Sources xmlns:b="http://schemas.openxmlformats.org/officeDocument/2006/bibliography" xmlns="http://schemas.openxmlformats.org/officeDocument/2006/bibliography" SelectedStyle="\APA.XSL" StyleName="APA"/>
</file>

<file path=customXml/item484.xml><?xml version="1.0" encoding="utf-8"?>
<b:Sources xmlns:b="http://schemas.openxmlformats.org/officeDocument/2006/bibliography" xmlns="http://schemas.openxmlformats.org/officeDocument/2006/bibliography" SelectedStyle="\APA.XSL" StyleName="APA"/>
</file>

<file path=customXml/item485.xml><?xml version="1.0" encoding="utf-8"?>
<b:Sources xmlns:b="http://schemas.openxmlformats.org/officeDocument/2006/bibliography" xmlns="http://schemas.openxmlformats.org/officeDocument/2006/bibliography" SelectedStyle="\APA.XSL" StyleName="APA"/>
</file>

<file path=customXml/item486.xml><?xml version="1.0" encoding="utf-8"?>
<b:Sources xmlns:b="http://schemas.openxmlformats.org/officeDocument/2006/bibliography" xmlns="http://schemas.openxmlformats.org/officeDocument/2006/bibliography" SelectedStyle="\APA.XSL" StyleName="APA"/>
</file>

<file path=customXml/item487.xml><?xml version="1.0" encoding="utf-8"?>
<b:Sources xmlns:b="http://schemas.openxmlformats.org/officeDocument/2006/bibliography" xmlns="http://schemas.openxmlformats.org/officeDocument/2006/bibliography" SelectedStyle="\APA.XSL" StyleName="APA"/>
</file>

<file path=customXml/item488.xml><?xml version="1.0" encoding="utf-8"?>
<b:Sources xmlns:b="http://schemas.openxmlformats.org/officeDocument/2006/bibliography" xmlns="http://schemas.openxmlformats.org/officeDocument/2006/bibliography" SelectedStyle="\APA.XSL" StyleName="APA"/>
</file>

<file path=customXml/item489.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490.xml><?xml version="1.0" encoding="utf-8"?>
<b:Sources xmlns:b="http://schemas.openxmlformats.org/officeDocument/2006/bibliography" xmlns="http://schemas.openxmlformats.org/officeDocument/2006/bibliography" SelectedStyle="\APA.XSL" StyleName="APA"/>
</file>

<file path=customXml/item491.xml><?xml version="1.0" encoding="utf-8"?>
<b:Sources xmlns:b="http://schemas.openxmlformats.org/officeDocument/2006/bibliography" xmlns="http://schemas.openxmlformats.org/officeDocument/2006/bibliography" SelectedStyle="\APA.XSL" StyleName="APA"/>
</file>

<file path=customXml/item492.xml><?xml version="1.0" encoding="utf-8"?>
<b:Sources xmlns:b="http://schemas.openxmlformats.org/officeDocument/2006/bibliography" xmlns="http://schemas.openxmlformats.org/officeDocument/2006/bibliography" SelectedStyle="\APA.XSL" StyleName="APA"/>
</file>

<file path=customXml/item493.xml><?xml version="1.0" encoding="utf-8"?>
<b:Sources xmlns:b="http://schemas.openxmlformats.org/officeDocument/2006/bibliography" xmlns="http://schemas.openxmlformats.org/officeDocument/2006/bibliography" SelectedStyle="\APA.XSL" StyleName="APA"/>
</file>

<file path=customXml/item494.xml><?xml version="1.0" encoding="utf-8"?>
<b:Sources xmlns:b="http://schemas.openxmlformats.org/officeDocument/2006/bibliography" xmlns="http://schemas.openxmlformats.org/officeDocument/2006/bibliography" SelectedStyle="\APA.XSL" StyleName="APA"/>
</file>

<file path=customXml/item495.xml><?xml version="1.0" encoding="utf-8"?>
<b:Sources xmlns:b="http://schemas.openxmlformats.org/officeDocument/2006/bibliography" xmlns="http://schemas.openxmlformats.org/officeDocument/2006/bibliography" SelectedStyle="\APA.XSL" StyleName="APA"/>
</file>

<file path=customXml/item496.xml><?xml version="1.0" encoding="utf-8"?>
<b:Sources xmlns:b="http://schemas.openxmlformats.org/officeDocument/2006/bibliography" xmlns="http://schemas.openxmlformats.org/officeDocument/2006/bibliography" SelectedStyle="\APA.XSL" StyleName="APA"/>
</file>

<file path=customXml/item497.xml><?xml version="1.0" encoding="utf-8"?>
<b:Sources xmlns:b="http://schemas.openxmlformats.org/officeDocument/2006/bibliography" xmlns="http://schemas.openxmlformats.org/officeDocument/2006/bibliography" SelectedStyle="\APA.XSL" StyleName="APA"/>
</file>

<file path=customXml/item498.xml><?xml version="1.0" encoding="utf-8"?>
<b:Sources xmlns:b="http://schemas.openxmlformats.org/officeDocument/2006/bibliography" xmlns="http://schemas.openxmlformats.org/officeDocument/2006/bibliography" SelectedStyle="\APA.XSL" StyleName="APA"/>
</file>

<file path=customXml/item49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00.xml><?xml version="1.0" encoding="utf-8"?>
<b:Sources xmlns:b="http://schemas.openxmlformats.org/officeDocument/2006/bibliography" xmlns="http://schemas.openxmlformats.org/officeDocument/2006/bibliography" SelectedStyle="\APA.XSL" StyleName="APA"/>
</file>

<file path=customXml/item501.xml><?xml version="1.0" encoding="utf-8"?>
<b:Sources xmlns:b="http://schemas.openxmlformats.org/officeDocument/2006/bibliography" xmlns="http://schemas.openxmlformats.org/officeDocument/2006/bibliography" SelectedStyle="\APA.XSL" StyleName="APA"/>
</file>

<file path=customXml/item502.xml><?xml version="1.0" encoding="utf-8"?>
<b:Sources xmlns:b="http://schemas.openxmlformats.org/officeDocument/2006/bibliography" xmlns="http://schemas.openxmlformats.org/officeDocument/2006/bibliography" SelectedStyle="\APA.XSL" StyleName="APA"/>
</file>

<file path=customXml/item503.xml><?xml version="1.0" encoding="utf-8"?>
<b:Sources xmlns:b="http://schemas.openxmlformats.org/officeDocument/2006/bibliography" xmlns="http://schemas.openxmlformats.org/officeDocument/2006/bibliography" SelectedStyle="\APA.XSL" StyleName="APA"/>
</file>

<file path=customXml/item504.xml><?xml version="1.0" encoding="utf-8"?>
<b:Sources xmlns:b="http://schemas.openxmlformats.org/officeDocument/2006/bibliography" xmlns="http://schemas.openxmlformats.org/officeDocument/2006/bibliography" SelectedStyle="\APA.XSL" StyleName="APA"/>
</file>

<file path=customXml/item505.xml><?xml version="1.0" encoding="utf-8"?>
<b:Sources xmlns:b="http://schemas.openxmlformats.org/officeDocument/2006/bibliography" xmlns="http://schemas.openxmlformats.org/officeDocument/2006/bibliography" SelectedStyle="\APA.XSL" StyleName="APA"/>
</file>

<file path=customXml/item506.xml><?xml version="1.0" encoding="utf-8"?>
<b:Sources xmlns:b="http://schemas.openxmlformats.org/officeDocument/2006/bibliography" xmlns="http://schemas.openxmlformats.org/officeDocument/2006/bibliography" SelectedStyle="\APA.XSL" StyleName="APA"/>
</file>

<file path=customXml/item507.xml><?xml version="1.0" encoding="utf-8"?>
<b:Sources xmlns:b="http://schemas.openxmlformats.org/officeDocument/2006/bibliography" xmlns="http://schemas.openxmlformats.org/officeDocument/2006/bibliography" SelectedStyle="\APA.XSL" StyleName="APA"/>
</file>

<file path=customXml/item508.xml><?xml version="1.0" encoding="utf-8"?>
<b:Sources xmlns:b="http://schemas.openxmlformats.org/officeDocument/2006/bibliography" xmlns="http://schemas.openxmlformats.org/officeDocument/2006/bibliography" SelectedStyle="\APA.XSL" StyleName="APA"/>
</file>

<file path=customXml/item509.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10.xml><?xml version="1.0" encoding="utf-8"?>
<b:Sources xmlns:b="http://schemas.openxmlformats.org/officeDocument/2006/bibliography" xmlns="http://schemas.openxmlformats.org/officeDocument/2006/bibliography" SelectedStyle="\APA.XSL" StyleName="APA"/>
</file>

<file path=customXml/item511.xml><?xml version="1.0" encoding="utf-8"?>
<b:Sources xmlns:b="http://schemas.openxmlformats.org/officeDocument/2006/bibliography" xmlns="http://schemas.openxmlformats.org/officeDocument/2006/bibliography" SelectedStyle="\APA.XSL" StyleName="APA"/>
</file>

<file path=customXml/item512.xml><?xml version="1.0" encoding="utf-8"?>
<b:Sources xmlns:b="http://schemas.openxmlformats.org/officeDocument/2006/bibliography" xmlns="http://schemas.openxmlformats.org/officeDocument/2006/bibliography" SelectedStyle="\APA.XSL" StyleName="APA"/>
</file>

<file path=customXml/item513.xml><?xml version="1.0" encoding="utf-8"?>
<b:Sources xmlns:b="http://schemas.openxmlformats.org/officeDocument/2006/bibliography" xmlns="http://schemas.openxmlformats.org/officeDocument/2006/bibliography" SelectedStyle="\APA.XSL" StyleName="APA"/>
</file>

<file path=customXml/item514.xml><?xml version="1.0" encoding="utf-8"?>
<b:Sources xmlns:b="http://schemas.openxmlformats.org/officeDocument/2006/bibliography" xmlns="http://schemas.openxmlformats.org/officeDocument/2006/bibliography" SelectedStyle="\APA.XSL" StyleName="APA"/>
</file>

<file path=customXml/item515.xml><?xml version="1.0" encoding="utf-8"?>
<b:Sources xmlns:b="http://schemas.openxmlformats.org/officeDocument/2006/bibliography" xmlns="http://schemas.openxmlformats.org/officeDocument/2006/bibliography" SelectedStyle="\APA.XSL" StyleName="APA"/>
</file>

<file path=customXml/item516.xml><?xml version="1.0" encoding="utf-8"?>
<b:Sources xmlns:b="http://schemas.openxmlformats.org/officeDocument/2006/bibliography" xmlns="http://schemas.openxmlformats.org/officeDocument/2006/bibliography" SelectedStyle="\APA.XSL" StyleName="APA"/>
</file>

<file path=customXml/item517.xml><?xml version="1.0" encoding="utf-8"?>
<b:Sources xmlns:b="http://schemas.openxmlformats.org/officeDocument/2006/bibliography" xmlns="http://schemas.openxmlformats.org/officeDocument/2006/bibliography" SelectedStyle="\APA.XSL" StyleName="APA"/>
</file>

<file path=customXml/item518.xml><?xml version="1.0" encoding="utf-8"?>
<b:Sources xmlns:b="http://schemas.openxmlformats.org/officeDocument/2006/bibliography" xmlns="http://schemas.openxmlformats.org/officeDocument/2006/bibliography" SelectedStyle="\APA.XSL" StyleName="APA"/>
</file>

<file path=customXml/item519.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20.xml><?xml version="1.0" encoding="utf-8"?>
<b:Sources xmlns:b="http://schemas.openxmlformats.org/officeDocument/2006/bibliography" xmlns="http://schemas.openxmlformats.org/officeDocument/2006/bibliography" SelectedStyle="\APA.XSL" StyleName="APA"/>
</file>

<file path=customXml/item521.xml><?xml version="1.0" encoding="utf-8"?>
<b:Sources xmlns:b="http://schemas.openxmlformats.org/officeDocument/2006/bibliography" xmlns="http://schemas.openxmlformats.org/officeDocument/2006/bibliography" SelectedStyle="\APA.XSL" StyleName="APA"/>
</file>

<file path=customXml/item522.xml><?xml version="1.0" encoding="utf-8"?>
<b:Sources xmlns:b="http://schemas.openxmlformats.org/officeDocument/2006/bibliography" xmlns="http://schemas.openxmlformats.org/officeDocument/2006/bibliography" SelectedStyle="\APA.XSL" StyleName="APA"/>
</file>

<file path=customXml/item523.xml><?xml version="1.0" encoding="utf-8"?>
<b:Sources xmlns:b="http://schemas.openxmlformats.org/officeDocument/2006/bibliography" xmlns="http://schemas.openxmlformats.org/officeDocument/2006/bibliography" SelectedStyle="\APA.XSL" StyleName="APA"/>
</file>

<file path=customXml/item524.xml><?xml version="1.0" encoding="utf-8"?>
<b:Sources xmlns:b="http://schemas.openxmlformats.org/officeDocument/2006/bibliography" xmlns="http://schemas.openxmlformats.org/officeDocument/2006/bibliography" SelectedStyle="\APA.XSL" StyleName="APA"/>
</file>

<file path=customXml/item525.xml><?xml version="1.0" encoding="utf-8"?>
<b:Sources xmlns:b="http://schemas.openxmlformats.org/officeDocument/2006/bibliography" xmlns="http://schemas.openxmlformats.org/officeDocument/2006/bibliography" SelectedStyle="\APA.XSL" StyleName="APA"/>
</file>

<file path=customXml/item526.xml><?xml version="1.0" encoding="utf-8"?>
<b:Sources xmlns:b="http://schemas.openxmlformats.org/officeDocument/2006/bibliography" xmlns="http://schemas.openxmlformats.org/officeDocument/2006/bibliography" SelectedStyle="\APA.XSL" StyleName="APA"/>
</file>

<file path=customXml/item527.xml><?xml version="1.0" encoding="utf-8"?>
<b:Sources xmlns:b="http://schemas.openxmlformats.org/officeDocument/2006/bibliography" xmlns="http://schemas.openxmlformats.org/officeDocument/2006/bibliography" SelectedStyle="\APA.XSL" StyleName="APA"/>
</file>

<file path=customXml/item528.xml><?xml version="1.0" encoding="utf-8"?>
<b:Sources xmlns:b="http://schemas.openxmlformats.org/officeDocument/2006/bibliography" xmlns="http://schemas.openxmlformats.org/officeDocument/2006/bibliography" SelectedStyle="\APA.XSL" StyleName="APA"/>
</file>

<file path=customXml/item529.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30.xml><?xml version="1.0" encoding="utf-8"?>
<b:Sources xmlns:b="http://schemas.openxmlformats.org/officeDocument/2006/bibliography" xmlns="http://schemas.openxmlformats.org/officeDocument/2006/bibliography" SelectedStyle="\APA.XSL" StyleName="APA"/>
</file>

<file path=customXml/item531.xml><?xml version="1.0" encoding="utf-8"?>
<b:Sources xmlns:b="http://schemas.openxmlformats.org/officeDocument/2006/bibliography" xmlns="http://schemas.openxmlformats.org/officeDocument/2006/bibliography" SelectedStyle="\APA.XSL" StyleName="APA"/>
</file>

<file path=customXml/item532.xml><?xml version="1.0" encoding="utf-8"?>
<b:Sources xmlns:b="http://schemas.openxmlformats.org/officeDocument/2006/bibliography" xmlns="http://schemas.openxmlformats.org/officeDocument/2006/bibliography" SelectedStyle="\APA.XSL" StyleName="APA"/>
</file>

<file path=customXml/item533.xml><?xml version="1.0" encoding="utf-8"?>
<b:Sources xmlns:b="http://schemas.openxmlformats.org/officeDocument/2006/bibliography" xmlns="http://schemas.openxmlformats.org/officeDocument/2006/bibliography" SelectedStyle="\APA.XSL" StyleName="APA"/>
</file>

<file path=customXml/item534.xml><?xml version="1.0" encoding="utf-8"?>
<b:Sources xmlns:b="http://schemas.openxmlformats.org/officeDocument/2006/bibliography" xmlns="http://schemas.openxmlformats.org/officeDocument/2006/bibliography" SelectedStyle="\APA.XSL" StyleName="APA"/>
</file>

<file path=customXml/item535.xml><?xml version="1.0" encoding="utf-8"?>
<b:Sources xmlns:b="http://schemas.openxmlformats.org/officeDocument/2006/bibliography" xmlns="http://schemas.openxmlformats.org/officeDocument/2006/bibliography" SelectedStyle="\APA.XSL" StyleName="APA"/>
</file>

<file path=customXml/item536.xml><?xml version="1.0" encoding="utf-8"?>
<b:Sources xmlns:b="http://schemas.openxmlformats.org/officeDocument/2006/bibliography" xmlns="http://schemas.openxmlformats.org/officeDocument/2006/bibliography" SelectedStyle="\APA.XSL" StyleName="APA"/>
</file>

<file path=customXml/item537.xml><?xml version="1.0" encoding="utf-8"?>
<b:Sources xmlns:b="http://schemas.openxmlformats.org/officeDocument/2006/bibliography" xmlns="http://schemas.openxmlformats.org/officeDocument/2006/bibliography" SelectedStyle="\APA.XSL" StyleName="APA"/>
</file>

<file path=customXml/item538.xml><?xml version="1.0" encoding="utf-8"?>
<b:Sources xmlns:b="http://schemas.openxmlformats.org/officeDocument/2006/bibliography" xmlns="http://schemas.openxmlformats.org/officeDocument/2006/bibliography" SelectedStyle="\APA.XSL" StyleName="APA"/>
</file>

<file path=customXml/item539.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40.xml><?xml version="1.0" encoding="utf-8"?>
<b:Sources xmlns:b="http://schemas.openxmlformats.org/officeDocument/2006/bibliography" xmlns="http://schemas.openxmlformats.org/officeDocument/2006/bibliography" SelectedStyle="\APA.XSL" StyleName="APA"/>
</file>

<file path=customXml/item541.xml><?xml version="1.0" encoding="utf-8"?>
<b:Sources xmlns:b="http://schemas.openxmlformats.org/officeDocument/2006/bibliography" xmlns="http://schemas.openxmlformats.org/officeDocument/2006/bibliography" SelectedStyle="\APA.XSL" StyleName="APA"/>
</file>

<file path=customXml/item542.xml><?xml version="1.0" encoding="utf-8"?>
<b:Sources xmlns:b="http://schemas.openxmlformats.org/officeDocument/2006/bibliography" xmlns="http://schemas.openxmlformats.org/officeDocument/2006/bibliography" SelectedStyle="\APA.XSL" StyleName="APA"/>
</file>

<file path=customXml/item543.xml><?xml version="1.0" encoding="utf-8"?>
<b:Sources xmlns:b="http://schemas.openxmlformats.org/officeDocument/2006/bibliography" xmlns="http://schemas.openxmlformats.org/officeDocument/2006/bibliography" SelectedStyle="\APA.XSL" StyleName="APA"/>
</file>

<file path=customXml/item544.xml><?xml version="1.0" encoding="utf-8"?>
<b:Sources xmlns:b="http://schemas.openxmlformats.org/officeDocument/2006/bibliography" xmlns="http://schemas.openxmlformats.org/officeDocument/2006/bibliography" SelectedStyle="\APA.XSL" StyleName="APA"/>
</file>

<file path=customXml/item545.xml><?xml version="1.0" encoding="utf-8"?>
<b:Sources xmlns:b="http://schemas.openxmlformats.org/officeDocument/2006/bibliography" xmlns="http://schemas.openxmlformats.org/officeDocument/2006/bibliography" SelectedStyle="\APA.XSL" StyleName="APA"/>
</file>

<file path=customXml/item546.xml><?xml version="1.0" encoding="utf-8"?>
<b:Sources xmlns:b="http://schemas.openxmlformats.org/officeDocument/2006/bibliography" xmlns="http://schemas.openxmlformats.org/officeDocument/2006/bibliography" SelectedStyle="\APA.XSL" StyleName="APA"/>
</file>

<file path=customXml/item547.xml><?xml version="1.0" encoding="utf-8"?>
<b:Sources xmlns:b="http://schemas.openxmlformats.org/officeDocument/2006/bibliography" xmlns="http://schemas.openxmlformats.org/officeDocument/2006/bibliography" SelectedStyle="\APA.XSL" StyleName="APA"/>
</file>

<file path=customXml/item548.xml><?xml version="1.0" encoding="utf-8"?>
<b:Sources xmlns:b="http://schemas.openxmlformats.org/officeDocument/2006/bibliography" xmlns="http://schemas.openxmlformats.org/officeDocument/2006/bibliography" SelectedStyle="\APA.XSL" StyleName="APA"/>
</file>

<file path=customXml/item549.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50.xml><?xml version="1.0" encoding="utf-8"?>
<b:Sources xmlns:b="http://schemas.openxmlformats.org/officeDocument/2006/bibliography" xmlns="http://schemas.openxmlformats.org/officeDocument/2006/bibliography" SelectedStyle="\APA.XSL" StyleName="APA"/>
</file>

<file path=customXml/item551.xml><?xml version="1.0" encoding="utf-8"?>
<b:Sources xmlns:b="http://schemas.openxmlformats.org/officeDocument/2006/bibliography" xmlns="http://schemas.openxmlformats.org/officeDocument/2006/bibliography" SelectedStyle="\APA.XSL" StyleName="APA"/>
</file>

<file path=customXml/item552.xml><?xml version="1.0" encoding="utf-8"?>
<b:Sources xmlns:b="http://schemas.openxmlformats.org/officeDocument/2006/bibliography" xmlns="http://schemas.openxmlformats.org/officeDocument/2006/bibliography" SelectedStyle="\APA.XSL" StyleName="APA"/>
</file>

<file path=customXml/item553.xml><?xml version="1.0" encoding="utf-8"?>
<b:Sources xmlns:b="http://schemas.openxmlformats.org/officeDocument/2006/bibliography" xmlns="http://schemas.openxmlformats.org/officeDocument/2006/bibliography" SelectedStyle="\APA.XSL" StyleName="APA"/>
</file>

<file path=customXml/item554.xml><?xml version="1.0" encoding="utf-8"?>
<b:Sources xmlns:b="http://schemas.openxmlformats.org/officeDocument/2006/bibliography" xmlns="http://schemas.openxmlformats.org/officeDocument/2006/bibliography" SelectedStyle="\APA.XSL" StyleName="APA"/>
</file>

<file path=customXml/item555.xml><?xml version="1.0" encoding="utf-8"?>
<b:Sources xmlns:b="http://schemas.openxmlformats.org/officeDocument/2006/bibliography" xmlns="http://schemas.openxmlformats.org/officeDocument/2006/bibliography" SelectedStyle="\APA.XSL" StyleName="APA"/>
</file>

<file path=customXml/item556.xml><?xml version="1.0" encoding="utf-8"?>
<b:Sources xmlns:b="http://schemas.openxmlformats.org/officeDocument/2006/bibliography" xmlns="http://schemas.openxmlformats.org/officeDocument/2006/bibliography" SelectedStyle="\APA.XSL" StyleName="APA"/>
</file>

<file path=customXml/item557.xml><?xml version="1.0" encoding="utf-8"?>
<b:Sources xmlns:b="http://schemas.openxmlformats.org/officeDocument/2006/bibliography" xmlns="http://schemas.openxmlformats.org/officeDocument/2006/bibliography" SelectedStyle="\APA.XSL" StyleName="APA"/>
</file>

<file path=customXml/item558.xml><?xml version="1.0" encoding="utf-8"?>
<b:Sources xmlns:b="http://schemas.openxmlformats.org/officeDocument/2006/bibliography" xmlns="http://schemas.openxmlformats.org/officeDocument/2006/bibliography" SelectedStyle="\APA.XSL" StyleName="APA"/>
</file>

<file path=customXml/item559.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60.xml><?xml version="1.0" encoding="utf-8"?>
<b:Sources xmlns:b="http://schemas.openxmlformats.org/officeDocument/2006/bibliography" xmlns="http://schemas.openxmlformats.org/officeDocument/2006/bibliography" SelectedStyle="\APA.XSL" StyleName="APA"/>
</file>

<file path=customXml/item561.xml><?xml version="1.0" encoding="utf-8"?>
<b:Sources xmlns:b="http://schemas.openxmlformats.org/officeDocument/2006/bibliography" xmlns="http://schemas.openxmlformats.org/officeDocument/2006/bibliography" SelectedStyle="\APA.XSL" StyleName="APA"/>
</file>

<file path=customXml/item562.xml><?xml version="1.0" encoding="utf-8"?>
<b:Sources xmlns:b="http://schemas.openxmlformats.org/officeDocument/2006/bibliography" xmlns="http://schemas.openxmlformats.org/officeDocument/2006/bibliography" SelectedStyle="\APA.XSL" StyleName="APA"/>
</file>

<file path=customXml/item563.xml><?xml version="1.0" encoding="utf-8"?>
<b:Sources xmlns:b="http://schemas.openxmlformats.org/officeDocument/2006/bibliography" xmlns="http://schemas.openxmlformats.org/officeDocument/2006/bibliography" SelectedStyle="\APA.XSL" StyleName="APA"/>
</file>

<file path=customXml/item564.xml><?xml version="1.0" encoding="utf-8"?>
<b:Sources xmlns:b="http://schemas.openxmlformats.org/officeDocument/2006/bibliography" xmlns="http://schemas.openxmlformats.org/officeDocument/2006/bibliography" SelectedStyle="\APA.XSL" StyleName="APA"/>
</file>

<file path=customXml/item565.xml><?xml version="1.0" encoding="utf-8"?>
<b:Sources xmlns:b="http://schemas.openxmlformats.org/officeDocument/2006/bibliography" xmlns="http://schemas.openxmlformats.org/officeDocument/2006/bibliography" SelectedStyle="\APA.XSL" StyleName="APA"/>
</file>

<file path=customXml/item566.xml><?xml version="1.0" encoding="utf-8"?>
<b:Sources xmlns:b="http://schemas.openxmlformats.org/officeDocument/2006/bibliography" xmlns="http://schemas.openxmlformats.org/officeDocument/2006/bibliography" SelectedStyle="\APA.XSL" StyleName="APA"/>
</file>

<file path=customXml/item567.xml><?xml version="1.0" encoding="utf-8"?>
<b:Sources xmlns:b="http://schemas.openxmlformats.org/officeDocument/2006/bibliography" xmlns="http://schemas.openxmlformats.org/officeDocument/2006/bibliography" SelectedStyle="\APA.XSL" StyleName="APA"/>
</file>

<file path=customXml/item568.xml><?xml version="1.0" encoding="utf-8"?>
<b:Sources xmlns:b="http://schemas.openxmlformats.org/officeDocument/2006/bibliography" xmlns="http://schemas.openxmlformats.org/officeDocument/2006/bibliography" SelectedStyle="\APA.XSL" StyleName="APA"/>
</file>

<file path=customXml/item569.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70.xml><?xml version="1.0" encoding="utf-8"?>
<b:Sources xmlns:b="http://schemas.openxmlformats.org/officeDocument/2006/bibliography" xmlns="http://schemas.openxmlformats.org/officeDocument/2006/bibliography" SelectedStyle="\APA.XSL" StyleName="APA"/>
</file>

<file path=customXml/item571.xml><?xml version="1.0" encoding="utf-8"?>
<b:Sources xmlns:b="http://schemas.openxmlformats.org/officeDocument/2006/bibliography" xmlns="http://schemas.openxmlformats.org/officeDocument/2006/bibliography" SelectedStyle="\APA.XSL" StyleName="APA"/>
</file>

<file path=customXml/item572.xml><?xml version="1.0" encoding="utf-8"?>
<b:Sources xmlns:b="http://schemas.openxmlformats.org/officeDocument/2006/bibliography" xmlns="http://schemas.openxmlformats.org/officeDocument/2006/bibliography" SelectedStyle="\APA.XSL" StyleName="APA"/>
</file>

<file path=customXml/item573.xml><?xml version="1.0" encoding="utf-8"?>
<b:Sources xmlns:b="http://schemas.openxmlformats.org/officeDocument/2006/bibliography" xmlns="http://schemas.openxmlformats.org/officeDocument/2006/bibliography" SelectedStyle="\APA.XSL" StyleName="APA"/>
</file>

<file path=customXml/item574.xml><?xml version="1.0" encoding="utf-8"?>
<b:Sources xmlns:b="http://schemas.openxmlformats.org/officeDocument/2006/bibliography" xmlns="http://schemas.openxmlformats.org/officeDocument/2006/bibliography" SelectedStyle="\APA.XSL" StyleName="APA"/>
</file>

<file path=customXml/item575.xml><?xml version="1.0" encoding="utf-8"?>
<b:Sources xmlns:b="http://schemas.openxmlformats.org/officeDocument/2006/bibliography" xmlns="http://schemas.openxmlformats.org/officeDocument/2006/bibliography" SelectedStyle="\APA.XSL" StyleName="APA"/>
</file>

<file path=customXml/item576.xml><?xml version="1.0" encoding="utf-8"?>
<b:Sources xmlns:b="http://schemas.openxmlformats.org/officeDocument/2006/bibliography" xmlns="http://schemas.openxmlformats.org/officeDocument/2006/bibliography" SelectedStyle="\APA.XSL" StyleName="APA"/>
</file>

<file path=customXml/item577.xml><?xml version="1.0" encoding="utf-8"?>
<b:Sources xmlns:b="http://schemas.openxmlformats.org/officeDocument/2006/bibliography" xmlns="http://schemas.openxmlformats.org/officeDocument/2006/bibliography" SelectedStyle="\APA.XSL" StyleName="APA"/>
</file>

<file path=customXml/item578.xml><?xml version="1.0" encoding="utf-8"?>
<b:Sources xmlns:b="http://schemas.openxmlformats.org/officeDocument/2006/bibliography" xmlns="http://schemas.openxmlformats.org/officeDocument/2006/bibliography" SelectedStyle="\APA.XSL" StyleName="APA"/>
</file>

<file path=customXml/item579.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80.xml><?xml version="1.0" encoding="utf-8"?>
<b:Sources xmlns:b="http://schemas.openxmlformats.org/officeDocument/2006/bibliography" xmlns="http://schemas.openxmlformats.org/officeDocument/2006/bibliography" SelectedStyle="\APA.XSL" StyleName="APA"/>
</file>

<file path=customXml/item581.xml><?xml version="1.0" encoding="utf-8"?>
<b:Sources xmlns:b="http://schemas.openxmlformats.org/officeDocument/2006/bibliography" xmlns="http://schemas.openxmlformats.org/officeDocument/2006/bibliography" SelectedStyle="\APA.XSL" StyleName="APA"/>
</file>

<file path=customXml/item582.xml><?xml version="1.0" encoding="utf-8"?>
<b:Sources xmlns:b="http://schemas.openxmlformats.org/officeDocument/2006/bibliography" xmlns="http://schemas.openxmlformats.org/officeDocument/2006/bibliography" SelectedStyle="\APA.XSL" StyleName="APA"/>
</file>

<file path=customXml/item583.xml><?xml version="1.0" encoding="utf-8"?>
<b:Sources xmlns:b="http://schemas.openxmlformats.org/officeDocument/2006/bibliography" xmlns="http://schemas.openxmlformats.org/officeDocument/2006/bibliography" SelectedStyle="\APA.XSL" StyleName="APA"/>
</file>

<file path=customXml/item584.xml><?xml version="1.0" encoding="utf-8"?>
<b:Sources xmlns:b="http://schemas.openxmlformats.org/officeDocument/2006/bibliography" xmlns="http://schemas.openxmlformats.org/officeDocument/2006/bibliography" SelectedStyle="\APA.XSL" StyleName="APA"/>
</file>

<file path=customXml/item585.xml><?xml version="1.0" encoding="utf-8"?>
<b:Sources xmlns:b="http://schemas.openxmlformats.org/officeDocument/2006/bibliography" xmlns="http://schemas.openxmlformats.org/officeDocument/2006/bibliography" SelectedStyle="\APA.XSL" StyleName="APA"/>
</file>

<file path=customXml/item586.xml><?xml version="1.0" encoding="utf-8"?>
<b:Sources xmlns:b="http://schemas.openxmlformats.org/officeDocument/2006/bibliography" xmlns="http://schemas.openxmlformats.org/officeDocument/2006/bibliography" SelectedStyle="\APA.XSL" StyleName="APA"/>
</file>

<file path=customXml/item587.xml><?xml version="1.0" encoding="utf-8"?>
<b:Sources xmlns:b="http://schemas.openxmlformats.org/officeDocument/2006/bibliography" xmlns="http://schemas.openxmlformats.org/officeDocument/2006/bibliography" SelectedStyle="\APA.XSL" StyleName="APA"/>
</file>

<file path=customXml/item588.xml><?xml version="1.0" encoding="utf-8"?>
<b:Sources xmlns:b="http://schemas.openxmlformats.org/officeDocument/2006/bibliography" xmlns="http://schemas.openxmlformats.org/officeDocument/2006/bibliography" SelectedStyle="\APA.XSL" StyleName="APA"/>
</file>

<file path=customXml/item589.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590.xml><?xml version="1.0" encoding="utf-8"?>
<b:Sources xmlns:b="http://schemas.openxmlformats.org/officeDocument/2006/bibliography" xmlns="http://schemas.openxmlformats.org/officeDocument/2006/bibliography" SelectedStyle="\APA.XSL" StyleName="APA"/>
</file>

<file path=customXml/item591.xml><?xml version="1.0" encoding="utf-8"?>
<b:Sources xmlns:b="http://schemas.openxmlformats.org/officeDocument/2006/bibliography" xmlns="http://schemas.openxmlformats.org/officeDocument/2006/bibliography" SelectedStyle="\APA.XSL" StyleName="APA"/>
</file>

<file path=customXml/item592.xml><?xml version="1.0" encoding="utf-8"?>
<b:Sources xmlns:b="http://schemas.openxmlformats.org/officeDocument/2006/bibliography" xmlns="http://schemas.openxmlformats.org/officeDocument/2006/bibliography" SelectedStyle="\APA.XSL" StyleName="APA"/>
</file>

<file path=customXml/item593.xml><?xml version="1.0" encoding="utf-8"?>
<b:Sources xmlns:b="http://schemas.openxmlformats.org/officeDocument/2006/bibliography" xmlns="http://schemas.openxmlformats.org/officeDocument/2006/bibliography" SelectedStyle="\APA.XSL" StyleName="APA"/>
</file>

<file path=customXml/item594.xml><?xml version="1.0" encoding="utf-8"?>
<b:Sources xmlns:b="http://schemas.openxmlformats.org/officeDocument/2006/bibliography" xmlns="http://schemas.openxmlformats.org/officeDocument/2006/bibliography" SelectedStyle="\APA.XSL" StyleName="APA"/>
</file>

<file path=customXml/item595.xml><?xml version="1.0" encoding="utf-8"?>
<b:Sources xmlns:b="http://schemas.openxmlformats.org/officeDocument/2006/bibliography" xmlns="http://schemas.openxmlformats.org/officeDocument/2006/bibliography" SelectedStyle="\APA.XSL" StyleName="APA"/>
</file>

<file path=customXml/item596.xml><?xml version="1.0" encoding="utf-8"?>
<b:Sources xmlns:b="http://schemas.openxmlformats.org/officeDocument/2006/bibliography" xmlns="http://schemas.openxmlformats.org/officeDocument/2006/bibliography" SelectedStyle="\APA.XSL" StyleName="APA"/>
</file>

<file path=customXml/item597.xml><?xml version="1.0" encoding="utf-8"?>
<b:Sources xmlns:b="http://schemas.openxmlformats.org/officeDocument/2006/bibliography" xmlns="http://schemas.openxmlformats.org/officeDocument/2006/bibliography" SelectedStyle="\APA.XSL" StyleName="APA"/>
</file>

<file path=customXml/item598.xml><?xml version="1.0" encoding="utf-8"?>
<b:Sources xmlns:b="http://schemas.openxmlformats.org/officeDocument/2006/bibliography" xmlns="http://schemas.openxmlformats.org/officeDocument/2006/bibliography" SelectedStyle="\APA.XSL" StyleName="APA"/>
</file>

<file path=customXml/item59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00.xml><?xml version="1.0" encoding="utf-8"?>
<b:Sources xmlns:b="http://schemas.openxmlformats.org/officeDocument/2006/bibliography" xmlns="http://schemas.openxmlformats.org/officeDocument/2006/bibliography" SelectedStyle="\APA.XSL" StyleName="APA"/>
</file>

<file path=customXml/item601.xml><?xml version="1.0" encoding="utf-8"?>
<b:Sources xmlns:b="http://schemas.openxmlformats.org/officeDocument/2006/bibliography" xmlns="http://schemas.openxmlformats.org/officeDocument/2006/bibliography" SelectedStyle="\APA.XSL" StyleName="APA"/>
</file>

<file path=customXml/item602.xml><?xml version="1.0" encoding="utf-8"?>
<b:Sources xmlns:b="http://schemas.openxmlformats.org/officeDocument/2006/bibliography" xmlns="http://schemas.openxmlformats.org/officeDocument/2006/bibliography" SelectedStyle="\APA.XSL" StyleName="APA"/>
</file>

<file path=customXml/item603.xml><?xml version="1.0" encoding="utf-8"?>
<b:Sources xmlns:b="http://schemas.openxmlformats.org/officeDocument/2006/bibliography" xmlns="http://schemas.openxmlformats.org/officeDocument/2006/bibliography" SelectedStyle="\APA.XSL" StyleName="APA"/>
</file>

<file path=customXml/item604.xml><?xml version="1.0" encoding="utf-8"?>
<b:Sources xmlns:b="http://schemas.openxmlformats.org/officeDocument/2006/bibliography" xmlns="http://schemas.openxmlformats.org/officeDocument/2006/bibliography" SelectedStyle="\APA.XSL" StyleName="APA"/>
</file>

<file path=customXml/item605.xml><?xml version="1.0" encoding="utf-8"?>
<b:Sources xmlns:b="http://schemas.openxmlformats.org/officeDocument/2006/bibliography" xmlns="http://schemas.openxmlformats.org/officeDocument/2006/bibliography" SelectedStyle="\APA.XSL" StyleName="APA"/>
</file>

<file path=customXml/item606.xml><?xml version="1.0" encoding="utf-8"?>
<b:Sources xmlns:b="http://schemas.openxmlformats.org/officeDocument/2006/bibliography" xmlns="http://schemas.openxmlformats.org/officeDocument/2006/bibliography" SelectedStyle="\APA.XSL" StyleName="APA"/>
</file>

<file path=customXml/item607.xml><?xml version="1.0" encoding="utf-8"?>
<b:Sources xmlns:b="http://schemas.openxmlformats.org/officeDocument/2006/bibliography" xmlns="http://schemas.openxmlformats.org/officeDocument/2006/bibliography" SelectedStyle="\APA.XSL" StyleName="APA"/>
</file>

<file path=customXml/item608.xml><?xml version="1.0" encoding="utf-8"?>
<b:Sources xmlns:b="http://schemas.openxmlformats.org/officeDocument/2006/bibliography" xmlns="http://schemas.openxmlformats.org/officeDocument/2006/bibliography" SelectedStyle="\APA.XSL" StyleName="APA"/>
</file>

<file path=customXml/item609.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10.xml><?xml version="1.0" encoding="utf-8"?>
<b:Sources xmlns:b="http://schemas.openxmlformats.org/officeDocument/2006/bibliography" xmlns="http://schemas.openxmlformats.org/officeDocument/2006/bibliography" SelectedStyle="\APA.XSL" StyleName="APA"/>
</file>

<file path=customXml/item611.xml><?xml version="1.0" encoding="utf-8"?>
<b:Sources xmlns:b="http://schemas.openxmlformats.org/officeDocument/2006/bibliography" xmlns="http://schemas.openxmlformats.org/officeDocument/2006/bibliography" SelectedStyle="\APA.XSL" StyleName="APA"/>
</file>

<file path=customXml/item612.xml><?xml version="1.0" encoding="utf-8"?>
<b:Sources xmlns:b="http://schemas.openxmlformats.org/officeDocument/2006/bibliography" xmlns="http://schemas.openxmlformats.org/officeDocument/2006/bibliography" SelectedStyle="\APA.XSL" StyleName="APA"/>
</file>

<file path=customXml/item613.xml><?xml version="1.0" encoding="utf-8"?>
<b:Sources xmlns:b="http://schemas.openxmlformats.org/officeDocument/2006/bibliography" xmlns="http://schemas.openxmlformats.org/officeDocument/2006/bibliography" SelectedStyle="\APA.XSL" StyleName="APA"/>
</file>

<file path=customXml/item614.xml><?xml version="1.0" encoding="utf-8"?>
<b:Sources xmlns:b="http://schemas.openxmlformats.org/officeDocument/2006/bibliography" xmlns="http://schemas.openxmlformats.org/officeDocument/2006/bibliography" SelectedStyle="\APA.XSL" StyleName="APA"/>
</file>

<file path=customXml/item615.xml><?xml version="1.0" encoding="utf-8"?>
<b:Sources xmlns:b="http://schemas.openxmlformats.org/officeDocument/2006/bibliography" xmlns="http://schemas.openxmlformats.org/officeDocument/2006/bibliography" SelectedStyle="\APA.XSL" StyleName="APA"/>
</file>

<file path=customXml/item616.xml><?xml version="1.0" encoding="utf-8"?>
<b:Sources xmlns:b="http://schemas.openxmlformats.org/officeDocument/2006/bibliography" xmlns="http://schemas.openxmlformats.org/officeDocument/2006/bibliography" SelectedStyle="\APA.XSL" StyleName="APA"/>
</file>

<file path=customXml/item617.xml><?xml version="1.0" encoding="utf-8"?>
<b:Sources xmlns:b="http://schemas.openxmlformats.org/officeDocument/2006/bibliography" xmlns="http://schemas.openxmlformats.org/officeDocument/2006/bibliography" SelectedStyle="\APA.XSL" StyleName="APA"/>
</file>

<file path=customXml/item618.xml><?xml version="1.0" encoding="utf-8"?>
<b:Sources xmlns:b="http://schemas.openxmlformats.org/officeDocument/2006/bibliography" xmlns="http://schemas.openxmlformats.org/officeDocument/2006/bibliography" SelectedStyle="\APA.XSL" StyleName="APA"/>
</file>

<file path=customXml/item619.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20.xml><?xml version="1.0" encoding="utf-8"?>
<b:Sources xmlns:b="http://schemas.openxmlformats.org/officeDocument/2006/bibliography" xmlns="http://schemas.openxmlformats.org/officeDocument/2006/bibliography" SelectedStyle="\APA.XSL" StyleName="APA"/>
</file>

<file path=customXml/item621.xml><?xml version="1.0" encoding="utf-8"?>
<b:Sources xmlns:b="http://schemas.openxmlformats.org/officeDocument/2006/bibliography" xmlns="http://schemas.openxmlformats.org/officeDocument/2006/bibliography" SelectedStyle="\APA.XSL" StyleName="APA"/>
</file>

<file path=customXml/item622.xml><?xml version="1.0" encoding="utf-8"?>
<b:Sources xmlns:b="http://schemas.openxmlformats.org/officeDocument/2006/bibliography" xmlns="http://schemas.openxmlformats.org/officeDocument/2006/bibliography" SelectedStyle="\APA.XSL" StyleName="APA"/>
</file>

<file path=customXml/item623.xml><?xml version="1.0" encoding="utf-8"?>
<b:Sources xmlns:b="http://schemas.openxmlformats.org/officeDocument/2006/bibliography" xmlns="http://schemas.openxmlformats.org/officeDocument/2006/bibliography" SelectedStyle="\APA.XSL" StyleName="APA"/>
</file>

<file path=customXml/item624.xml><?xml version="1.0" encoding="utf-8"?>
<b:Sources xmlns:b="http://schemas.openxmlformats.org/officeDocument/2006/bibliography" xmlns="http://schemas.openxmlformats.org/officeDocument/2006/bibliography" SelectedStyle="\APA.XSL" StyleName="APA"/>
</file>

<file path=customXml/item625.xml><?xml version="1.0" encoding="utf-8"?>
<b:Sources xmlns:b="http://schemas.openxmlformats.org/officeDocument/2006/bibliography" xmlns="http://schemas.openxmlformats.org/officeDocument/2006/bibliography" SelectedStyle="\APA.XSL" StyleName="APA"/>
</file>

<file path=customXml/item626.xml><?xml version="1.0" encoding="utf-8"?>
<b:Sources xmlns:b="http://schemas.openxmlformats.org/officeDocument/2006/bibliography" xmlns="http://schemas.openxmlformats.org/officeDocument/2006/bibliography" SelectedStyle="\APA.XSL" StyleName="APA"/>
</file>

<file path=customXml/item627.xml><?xml version="1.0" encoding="utf-8"?>
<b:Sources xmlns:b="http://schemas.openxmlformats.org/officeDocument/2006/bibliography" xmlns="http://schemas.openxmlformats.org/officeDocument/2006/bibliography" SelectedStyle="\APA.XSL" StyleName="APA"/>
</file>

<file path=customXml/item628.xml><?xml version="1.0" encoding="utf-8"?>
<b:Sources xmlns:b="http://schemas.openxmlformats.org/officeDocument/2006/bibliography" xmlns="http://schemas.openxmlformats.org/officeDocument/2006/bibliography" SelectedStyle="\APA.XSL" StyleName="APA"/>
</file>

<file path=customXml/item629.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30.xml><?xml version="1.0" encoding="utf-8"?>
<b:Sources xmlns:b="http://schemas.openxmlformats.org/officeDocument/2006/bibliography" xmlns="http://schemas.openxmlformats.org/officeDocument/2006/bibliography" SelectedStyle="\APA.XSL" StyleName="APA"/>
</file>

<file path=customXml/item631.xml><?xml version="1.0" encoding="utf-8"?>
<b:Sources xmlns:b="http://schemas.openxmlformats.org/officeDocument/2006/bibliography" xmlns="http://schemas.openxmlformats.org/officeDocument/2006/bibliography" SelectedStyle="\APA.XSL" StyleName="APA"/>
</file>

<file path=customXml/item632.xml><?xml version="1.0" encoding="utf-8"?>
<b:Sources xmlns:b="http://schemas.openxmlformats.org/officeDocument/2006/bibliography" xmlns="http://schemas.openxmlformats.org/officeDocument/2006/bibliography" SelectedStyle="\APA.XSL" StyleName="APA"/>
</file>

<file path=customXml/item633.xml><?xml version="1.0" encoding="utf-8"?>
<b:Sources xmlns:b="http://schemas.openxmlformats.org/officeDocument/2006/bibliography" xmlns="http://schemas.openxmlformats.org/officeDocument/2006/bibliography" SelectedStyle="\APA.XSL" StyleName="APA"/>
</file>

<file path=customXml/item634.xml><?xml version="1.0" encoding="utf-8"?>
<b:Sources xmlns:b="http://schemas.openxmlformats.org/officeDocument/2006/bibliography" xmlns="http://schemas.openxmlformats.org/officeDocument/2006/bibliography" SelectedStyle="\APA.XSL" StyleName="APA"/>
</file>

<file path=customXml/item635.xml><?xml version="1.0" encoding="utf-8"?>
<b:Sources xmlns:b="http://schemas.openxmlformats.org/officeDocument/2006/bibliography" xmlns="http://schemas.openxmlformats.org/officeDocument/2006/bibliography" SelectedStyle="\APA.XSL" StyleName="APA"/>
</file>

<file path=customXml/item636.xml><?xml version="1.0" encoding="utf-8"?>
<b:Sources xmlns:b="http://schemas.openxmlformats.org/officeDocument/2006/bibliography" xmlns="http://schemas.openxmlformats.org/officeDocument/2006/bibliography" SelectedStyle="\APA.XSL" StyleName="APA"/>
</file>

<file path=customXml/item637.xml><?xml version="1.0" encoding="utf-8"?>
<b:Sources xmlns:b="http://schemas.openxmlformats.org/officeDocument/2006/bibliography" xmlns="http://schemas.openxmlformats.org/officeDocument/2006/bibliography" SelectedStyle="\APA.XSL" StyleName="APA"/>
</file>

<file path=customXml/item638.xml><?xml version="1.0" encoding="utf-8"?>
<b:Sources xmlns:b="http://schemas.openxmlformats.org/officeDocument/2006/bibliography" xmlns="http://schemas.openxmlformats.org/officeDocument/2006/bibliography" SelectedStyle="\APA.XSL" StyleName="APA"/>
</file>

<file path=customXml/item639.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40.xml><?xml version="1.0" encoding="utf-8"?>
<b:Sources xmlns:b="http://schemas.openxmlformats.org/officeDocument/2006/bibliography" xmlns="http://schemas.openxmlformats.org/officeDocument/2006/bibliography" SelectedStyle="\APA.XSL" StyleName="APA"/>
</file>

<file path=customXml/item641.xml><?xml version="1.0" encoding="utf-8"?>
<b:Sources xmlns:b="http://schemas.openxmlformats.org/officeDocument/2006/bibliography" xmlns="http://schemas.openxmlformats.org/officeDocument/2006/bibliography" SelectedStyle="\APA.XSL" StyleName="APA"/>
</file>

<file path=customXml/item642.xml><?xml version="1.0" encoding="utf-8"?>
<b:Sources xmlns:b="http://schemas.openxmlformats.org/officeDocument/2006/bibliography" xmlns="http://schemas.openxmlformats.org/officeDocument/2006/bibliography" SelectedStyle="\APA.XSL" StyleName="APA"/>
</file>

<file path=customXml/item643.xml><?xml version="1.0" encoding="utf-8"?>
<b:Sources xmlns:b="http://schemas.openxmlformats.org/officeDocument/2006/bibliography" xmlns="http://schemas.openxmlformats.org/officeDocument/2006/bibliography" SelectedStyle="\APA.XSL" StyleName="APA"/>
</file>

<file path=customXml/item644.xml><?xml version="1.0" encoding="utf-8"?>
<b:Sources xmlns:b="http://schemas.openxmlformats.org/officeDocument/2006/bibliography" xmlns="http://schemas.openxmlformats.org/officeDocument/2006/bibliography" SelectedStyle="\APA.XSL" StyleName="APA"/>
</file>

<file path=customXml/item645.xml><?xml version="1.0" encoding="utf-8"?>
<b:Sources xmlns:b="http://schemas.openxmlformats.org/officeDocument/2006/bibliography" xmlns="http://schemas.openxmlformats.org/officeDocument/2006/bibliography" SelectedStyle="\APA.XSL" StyleName="APA"/>
</file>

<file path=customXml/item646.xml><?xml version="1.0" encoding="utf-8"?>
<b:Sources xmlns:b="http://schemas.openxmlformats.org/officeDocument/2006/bibliography" xmlns="http://schemas.openxmlformats.org/officeDocument/2006/bibliography" SelectedStyle="\APA.XSL" StyleName="APA"/>
</file>

<file path=customXml/item647.xml><?xml version="1.0" encoding="utf-8"?>
<b:Sources xmlns:b="http://schemas.openxmlformats.org/officeDocument/2006/bibliography" xmlns="http://schemas.openxmlformats.org/officeDocument/2006/bibliography" SelectedStyle="\APA.XSL" StyleName="APA"/>
</file>

<file path=customXml/item648.xml><?xml version="1.0" encoding="utf-8"?>
<b:Sources xmlns:b="http://schemas.openxmlformats.org/officeDocument/2006/bibliography" xmlns="http://schemas.openxmlformats.org/officeDocument/2006/bibliography" SelectedStyle="\APA.XSL" StyleName="APA"/>
</file>

<file path=customXml/item649.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50.xml><?xml version="1.0" encoding="utf-8"?>
<b:Sources xmlns:b="http://schemas.openxmlformats.org/officeDocument/2006/bibliography" xmlns="http://schemas.openxmlformats.org/officeDocument/2006/bibliography" SelectedStyle="\APA.XSL" StyleName="APA"/>
</file>

<file path=customXml/item651.xml><?xml version="1.0" encoding="utf-8"?>
<b:Sources xmlns:b="http://schemas.openxmlformats.org/officeDocument/2006/bibliography" xmlns="http://schemas.openxmlformats.org/officeDocument/2006/bibliography" SelectedStyle="\APA.XSL" StyleName="APA"/>
</file>

<file path=customXml/item652.xml><?xml version="1.0" encoding="utf-8"?>
<b:Sources xmlns:b="http://schemas.openxmlformats.org/officeDocument/2006/bibliography" xmlns="http://schemas.openxmlformats.org/officeDocument/2006/bibliography" SelectedStyle="\APA.XSL" StyleName="APA"/>
</file>

<file path=customXml/item653.xml><?xml version="1.0" encoding="utf-8"?>
<b:Sources xmlns:b="http://schemas.openxmlformats.org/officeDocument/2006/bibliography" xmlns="http://schemas.openxmlformats.org/officeDocument/2006/bibliography" SelectedStyle="\APA.XSL" StyleName="APA"/>
</file>

<file path=customXml/item654.xml><?xml version="1.0" encoding="utf-8"?>
<b:Sources xmlns:b="http://schemas.openxmlformats.org/officeDocument/2006/bibliography" xmlns="http://schemas.openxmlformats.org/officeDocument/2006/bibliography" SelectedStyle="\APA.XSL" StyleName="APA"/>
</file>

<file path=customXml/item655.xml><?xml version="1.0" encoding="utf-8"?>
<b:Sources xmlns:b="http://schemas.openxmlformats.org/officeDocument/2006/bibliography" xmlns="http://schemas.openxmlformats.org/officeDocument/2006/bibliography" SelectedStyle="\APA.XSL" StyleName="APA"/>
</file>

<file path=customXml/item656.xml><?xml version="1.0" encoding="utf-8"?>
<b:Sources xmlns:b="http://schemas.openxmlformats.org/officeDocument/2006/bibliography" xmlns="http://schemas.openxmlformats.org/officeDocument/2006/bibliography" SelectedStyle="\APA.XSL" StyleName="APA"/>
</file>

<file path=customXml/item657.xml><?xml version="1.0" encoding="utf-8"?>
<b:Sources xmlns:b="http://schemas.openxmlformats.org/officeDocument/2006/bibliography" xmlns="http://schemas.openxmlformats.org/officeDocument/2006/bibliography" SelectedStyle="\APA.XSL" StyleName="APA"/>
</file>

<file path=customXml/item658.xml><?xml version="1.0" encoding="utf-8"?>
<b:Sources xmlns:b="http://schemas.openxmlformats.org/officeDocument/2006/bibliography" xmlns="http://schemas.openxmlformats.org/officeDocument/2006/bibliography" SelectedStyle="\APA.XSL" StyleName="APA"/>
</file>

<file path=customXml/item659.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60.xml><?xml version="1.0" encoding="utf-8"?>
<b:Sources xmlns:b="http://schemas.openxmlformats.org/officeDocument/2006/bibliography" xmlns="http://schemas.openxmlformats.org/officeDocument/2006/bibliography" SelectedStyle="\APA.XSL" StyleName="APA"/>
</file>

<file path=customXml/item661.xml><?xml version="1.0" encoding="utf-8"?>
<b:Sources xmlns:b="http://schemas.openxmlformats.org/officeDocument/2006/bibliography" xmlns="http://schemas.openxmlformats.org/officeDocument/2006/bibliography" SelectedStyle="\APA.XSL" StyleName="APA"/>
</file>

<file path=customXml/item662.xml><?xml version="1.0" encoding="utf-8"?>
<b:Sources xmlns:b="http://schemas.openxmlformats.org/officeDocument/2006/bibliography" xmlns="http://schemas.openxmlformats.org/officeDocument/2006/bibliography" SelectedStyle="\APA.XSL" StyleName="APA"/>
</file>

<file path=customXml/item663.xml><?xml version="1.0" encoding="utf-8"?>
<b:Sources xmlns:b="http://schemas.openxmlformats.org/officeDocument/2006/bibliography" xmlns="http://schemas.openxmlformats.org/officeDocument/2006/bibliography" SelectedStyle="\APA.XSL" StyleName="APA"/>
</file>

<file path=customXml/item664.xml><?xml version="1.0" encoding="utf-8"?>
<b:Sources xmlns:b="http://schemas.openxmlformats.org/officeDocument/2006/bibliography" xmlns="http://schemas.openxmlformats.org/officeDocument/2006/bibliography" SelectedStyle="\APA.XSL" StyleName="APA"/>
</file>

<file path=customXml/item665.xml><?xml version="1.0" encoding="utf-8"?>
<b:Sources xmlns:b="http://schemas.openxmlformats.org/officeDocument/2006/bibliography" xmlns="http://schemas.openxmlformats.org/officeDocument/2006/bibliography" SelectedStyle="\APA.XSL" StyleName="APA"/>
</file>

<file path=customXml/item666.xml><?xml version="1.0" encoding="utf-8"?>
<b:Sources xmlns:b="http://schemas.openxmlformats.org/officeDocument/2006/bibliography" xmlns="http://schemas.openxmlformats.org/officeDocument/2006/bibliography" SelectedStyle="\APA.XSL" StyleName="APA"/>
</file>

<file path=customXml/item667.xml><?xml version="1.0" encoding="utf-8"?>
<b:Sources xmlns:b="http://schemas.openxmlformats.org/officeDocument/2006/bibliography" xmlns="http://schemas.openxmlformats.org/officeDocument/2006/bibliography" SelectedStyle="\APA.XSL" StyleName="APA"/>
</file>

<file path=customXml/item668.xml><?xml version="1.0" encoding="utf-8"?>
<b:Sources xmlns:b="http://schemas.openxmlformats.org/officeDocument/2006/bibliography" xmlns="http://schemas.openxmlformats.org/officeDocument/2006/bibliography" SelectedStyle="\APA.XSL" StyleName="APA"/>
</file>

<file path=customXml/item669.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70.xml><?xml version="1.0" encoding="utf-8"?>
<b:Sources xmlns:b="http://schemas.openxmlformats.org/officeDocument/2006/bibliography" xmlns="http://schemas.openxmlformats.org/officeDocument/2006/bibliography" SelectedStyle="\APA.XSL" StyleName="APA"/>
</file>

<file path=customXml/item671.xml><?xml version="1.0" encoding="utf-8"?>
<b:Sources xmlns:b="http://schemas.openxmlformats.org/officeDocument/2006/bibliography" xmlns="http://schemas.openxmlformats.org/officeDocument/2006/bibliography" SelectedStyle="\APA.XSL" StyleName="APA"/>
</file>

<file path=customXml/item672.xml><?xml version="1.0" encoding="utf-8"?>
<b:Sources xmlns:b="http://schemas.openxmlformats.org/officeDocument/2006/bibliography" xmlns="http://schemas.openxmlformats.org/officeDocument/2006/bibliography" SelectedStyle="\APA.XSL" StyleName="APA"/>
</file>

<file path=customXml/item673.xml><?xml version="1.0" encoding="utf-8"?>
<b:Sources xmlns:b="http://schemas.openxmlformats.org/officeDocument/2006/bibliography" xmlns="http://schemas.openxmlformats.org/officeDocument/2006/bibliography" SelectedStyle="\APA.XSL" StyleName="APA"/>
</file>

<file path=customXml/item674.xml><?xml version="1.0" encoding="utf-8"?>
<b:Sources xmlns:b="http://schemas.openxmlformats.org/officeDocument/2006/bibliography" xmlns="http://schemas.openxmlformats.org/officeDocument/2006/bibliography" SelectedStyle="\APA.XSL" StyleName="APA"/>
</file>

<file path=customXml/item675.xml><?xml version="1.0" encoding="utf-8"?>
<b:Sources xmlns:b="http://schemas.openxmlformats.org/officeDocument/2006/bibliography" xmlns="http://schemas.openxmlformats.org/officeDocument/2006/bibliography" SelectedStyle="\APA.XSL" StyleName="APA"/>
</file>

<file path=customXml/item676.xml><?xml version="1.0" encoding="utf-8"?>
<b:Sources xmlns:b="http://schemas.openxmlformats.org/officeDocument/2006/bibliography" xmlns="http://schemas.openxmlformats.org/officeDocument/2006/bibliography" SelectedStyle="\APA.XSL" StyleName="APA"/>
</file>

<file path=customXml/item677.xml><?xml version="1.0" encoding="utf-8"?>
<b:Sources xmlns:b="http://schemas.openxmlformats.org/officeDocument/2006/bibliography" xmlns="http://schemas.openxmlformats.org/officeDocument/2006/bibliography" SelectedStyle="\APA.XSL" StyleName="APA"/>
</file>

<file path=customXml/item678.xml><?xml version="1.0" encoding="utf-8"?>
<b:Sources xmlns:b="http://schemas.openxmlformats.org/officeDocument/2006/bibliography" xmlns="http://schemas.openxmlformats.org/officeDocument/2006/bibliography" SelectedStyle="\APA.XSL" StyleName="APA"/>
</file>

<file path=customXml/item679.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80.xml><?xml version="1.0" encoding="utf-8"?>
<b:Sources xmlns:b="http://schemas.openxmlformats.org/officeDocument/2006/bibliography" xmlns="http://schemas.openxmlformats.org/officeDocument/2006/bibliography" SelectedStyle="\APA.XSL" StyleName="APA"/>
</file>

<file path=customXml/item681.xml><?xml version="1.0" encoding="utf-8"?>
<b:Sources xmlns:b="http://schemas.openxmlformats.org/officeDocument/2006/bibliography" xmlns="http://schemas.openxmlformats.org/officeDocument/2006/bibliography" SelectedStyle="\APA.XSL" StyleName="APA"/>
</file>

<file path=customXml/item682.xml><?xml version="1.0" encoding="utf-8"?>
<b:Sources xmlns:b="http://schemas.openxmlformats.org/officeDocument/2006/bibliography" xmlns="http://schemas.openxmlformats.org/officeDocument/2006/bibliography" SelectedStyle="\APA.XSL" StyleName="APA"/>
</file>

<file path=customXml/item683.xml><?xml version="1.0" encoding="utf-8"?>
<b:Sources xmlns:b="http://schemas.openxmlformats.org/officeDocument/2006/bibliography" xmlns="http://schemas.openxmlformats.org/officeDocument/2006/bibliography" SelectedStyle="\APA.XSL" StyleName="APA"/>
</file>

<file path=customXml/item684.xml><?xml version="1.0" encoding="utf-8"?>
<b:Sources xmlns:b="http://schemas.openxmlformats.org/officeDocument/2006/bibliography" xmlns="http://schemas.openxmlformats.org/officeDocument/2006/bibliography" SelectedStyle="\APA.XSL" StyleName="APA"/>
</file>

<file path=customXml/item685.xml><?xml version="1.0" encoding="utf-8"?>
<b:Sources xmlns:b="http://schemas.openxmlformats.org/officeDocument/2006/bibliography" xmlns="http://schemas.openxmlformats.org/officeDocument/2006/bibliography" SelectedStyle="\APA.XSL" StyleName="APA"/>
</file>

<file path=customXml/item686.xml><?xml version="1.0" encoding="utf-8"?>
<b:Sources xmlns:b="http://schemas.openxmlformats.org/officeDocument/2006/bibliography" xmlns="http://schemas.openxmlformats.org/officeDocument/2006/bibliography" SelectedStyle="\APA.XSL" StyleName="APA"/>
</file>

<file path=customXml/item687.xml><?xml version="1.0" encoding="utf-8"?>
<b:Sources xmlns:b="http://schemas.openxmlformats.org/officeDocument/2006/bibliography" xmlns="http://schemas.openxmlformats.org/officeDocument/2006/bibliography" SelectedStyle="\APA.XSL" StyleName="APA"/>
</file>

<file path=customXml/item688.xml><?xml version="1.0" encoding="utf-8"?>
<b:Sources xmlns:b="http://schemas.openxmlformats.org/officeDocument/2006/bibliography" xmlns="http://schemas.openxmlformats.org/officeDocument/2006/bibliography" SelectedStyle="\APA.XSL" StyleName="APA"/>
</file>

<file path=customXml/item689.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690.xml><?xml version="1.0" encoding="utf-8"?>
<b:Sources xmlns:b="http://schemas.openxmlformats.org/officeDocument/2006/bibliography" xmlns="http://schemas.openxmlformats.org/officeDocument/2006/bibliography" SelectedStyle="\APA.XSL" StyleName="APA"/>
</file>

<file path=customXml/item691.xml><?xml version="1.0" encoding="utf-8"?>
<b:Sources xmlns:b="http://schemas.openxmlformats.org/officeDocument/2006/bibliography" xmlns="http://schemas.openxmlformats.org/officeDocument/2006/bibliography" SelectedStyle="\APA.XSL" StyleName="APA"/>
</file>

<file path=customXml/item692.xml><?xml version="1.0" encoding="utf-8"?>
<b:Sources xmlns:b="http://schemas.openxmlformats.org/officeDocument/2006/bibliography" xmlns="http://schemas.openxmlformats.org/officeDocument/2006/bibliography" SelectedStyle="\APA.XSL" StyleName="APA"/>
</file>

<file path=customXml/item693.xml><?xml version="1.0" encoding="utf-8"?>
<b:Sources xmlns:b="http://schemas.openxmlformats.org/officeDocument/2006/bibliography" xmlns="http://schemas.openxmlformats.org/officeDocument/2006/bibliography" SelectedStyle="\APA.XSL" StyleName="APA"/>
</file>

<file path=customXml/item694.xml><?xml version="1.0" encoding="utf-8"?>
<b:Sources xmlns:b="http://schemas.openxmlformats.org/officeDocument/2006/bibliography" xmlns="http://schemas.openxmlformats.org/officeDocument/2006/bibliography" SelectedStyle="\APA.XSL" StyleName="APA"/>
</file>

<file path=customXml/item695.xml><?xml version="1.0" encoding="utf-8"?>
<b:Sources xmlns:b="http://schemas.openxmlformats.org/officeDocument/2006/bibliography" xmlns="http://schemas.openxmlformats.org/officeDocument/2006/bibliography" SelectedStyle="\APA.XSL" StyleName="APA"/>
</file>

<file path=customXml/item696.xml><?xml version="1.0" encoding="utf-8"?>
<b:Sources xmlns:b="http://schemas.openxmlformats.org/officeDocument/2006/bibliography" xmlns="http://schemas.openxmlformats.org/officeDocument/2006/bibliography" SelectedStyle="\APA.XSL" StyleName="APA"/>
</file>

<file path=customXml/item697.xml><?xml version="1.0" encoding="utf-8"?>
<b:Sources xmlns:b="http://schemas.openxmlformats.org/officeDocument/2006/bibliography" xmlns="http://schemas.openxmlformats.org/officeDocument/2006/bibliography" SelectedStyle="\APA.XSL" StyleName="APA"/>
</file>

<file path=customXml/item698.xml><?xml version="1.0" encoding="utf-8"?>
<b:Sources xmlns:b="http://schemas.openxmlformats.org/officeDocument/2006/bibliography" xmlns="http://schemas.openxmlformats.org/officeDocument/2006/bibliography" SelectedStyle="\APA.XSL" StyleName="APA"/>
</file>

<file path=customXml/item69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00.xml><?xml version="1.0" encoding="utf-8"?>
<b:Sources xmlns:b="http://schemas.openxmlformats.org/officeDocument/2006/bibliography" xmlns="http://schemas.openxmlformats.org/officeDocument/2006/bibliography" SelectedStyle="\APA.XSL" StyleName="APA"/>
</file>

<file path=customXml/item701.xml><?xml version="1.0" encoding="utf-8"?>
<b:Sources xmlns:b="http://schemas.openxmlformats.org/officeDocument/2006/bibliography" xmlns="http://schemas.openxmlformats.org/officeDocument/2006/bibliography" SelectedStyle="\APA.XSL" StyleName="APA"/>
</file>

<file path=customXml/item702.xml><?xml version="1.0" encoding="utf-8"?>
<b:Sources xmlns:b="http://schemas.openxmlformats.org/officeDocument/2006/bibliography" xmlns="http://schemas.openxmlformats.org/officeDocument/2006/bibliography" SelectedStyle="\APA.XSL" StyleName="APA"/>
</file>

<file path=customXml/item703.xml><?xml version="1.0" encoding="utf-8"?>
<b:Sources xmlns:b="http://schemas.openxmlformats.org/officeDocument/2006/bibliography" xmlns="http://schemas.openxmlformats.org/officeDocument/2006/bibliography" SelectedStyle="\APA.XSL" StyleName="APA"/>
</file>

<file path=customXml/item704.xml><?xml version="1.0" encoding="utf-8"?>
<b:Sources xmlns:b="http://schemas.openxmlformats.org/officeDocument/2006/bibliography" xmlns="http://schemas.openxmlformats.org/officeDocument/2006/bibliography" SelectedStyle="\APA.XSL" StyleName="APA"/>
</file>

<file path=customXml/item705.xml><?xml version="1.0" encoding="utf-8"?>
<b:Sources xmlns:b="http://schemas.openxmlformats.org/officeDocument/2006/bibliography" xmlns="http://schemas.openxmlformats.org/officeDocument/2006/bibliography" SelectedStyle="\APA.XSL" StyleName="APA"/>
</file>

<file path=customXml/item706.xml><?xml version="1.0" encoding="utf-8"?>
<b:Sources xmlns:b="http://schemas.openxmlformats.org/officeDocument/2006/bibliography" xmlns="http://schemas.openxmlformats.org/officeDocument/2006/bibliography" SelectedStyle="\APA.XSL" StyleName="APA"/>
</file>

<file path=customXml/item707.xml><?xml version="1.0" encoding="utf-8"?>
<b:Sources xmlns:b="http://schemas.openxmlformats.org/officeDocument/2006/bibliography" xmlns="http://schemas.openxmlformats.org/officeDocument/2006/bibliography" SelectedStyle="\APA.XSL" StyleName="APA"/>
</file>

<file path=customXml/item708.xml><?xml version="1.0" encoding="utf-8"?>
<b:Sources xmlns:b="http://schemas.openxmlformats.org/officeDocument/2006/bibliography" xmlns="http://schemas.openxmlformats.org/officeDocument/2006/bibliography" SelectedStyle="\APA.XSL" StyleName="APA"/>
</file>

<file path=customXml/item709.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10.xml><?xml version="1.0" encoding="utf-8"?>
<b:Sources xmlns:b="http://schemas.openxmlformats.org/officeDocument/2006/bibliography" xmlns="http://schemas.openxmlformats.org/officeDocument/2006/bibliography" SelectedStyle="\APA.XSL" StyleName="APA"/>
</file>

<file path=customXml/item711.xml><?xml version="1.0" encoding="utf-8"?>
<b:Sources xmlns:b="http://schemas.openxmlformats.org/officeDocument/2006/bibliography" xmlns="http://schemas.openxmlformats.org/officeDocument/2006/bibliography" SelectedStyle="\APA.XSL" StyleName="APA"/>
</file>

<file path=customXml/item712.xml><?xml version="1.0" encoding="utf-8"?>
<b:Sources xmlns:b="http://schemas.openxmlformats.org/officeDocument/2006/bibliography" xmlns="http://schemas.openxmlformats.org/officeDocument/2006/bibliography" SelectedStyle="\APA.XSL" StyleName="APA"/>
</file>

<file path=customXml/item713.xml><?xml version="1.0" encoding="utf-8"?>
<b:Sources xmlns:b="http://schemas.openxmlformats.org/officeDocument/2006/bibliography" xmlns="http://schemas.openxmlformats.org/officeDocument/2006/bibliography" SelectedStyle="\APA.XSL" StyleName="APA"/>
</file>

<file path=customXml/item714.xml><?xml version="1.0" encoding="utf-8"?>
<b:Sources xmlns:b="http://schemas.openxmlformats.org/officeDocument/2006/bibliography" xmlns="http://schemas.openxmlformats.org/officeDocument/2006/bibliography" SelectedStyle="\APA.XSL" StyleName="APA"/>
</file>

<file path=customXml/item715.xml><?xml version="1.0" encoding="utf-8"?>
<b:Sources xmlns:b="http://schemas.openxmlformats.org/officeDocument/2006/bibliography" xmlns="http://schemas.openxmlformats.org/officeDocument/2006/bibliography" SelectedStyle="\APA.XSL" StyleName="APA"/>
</file>

<file path=customXml/item716.xml><?xml version="1.0" encoding="utf-8"?>
<b:Sources xmlns:b="http://schemas.openxmlformats.org/officeDocument/2006/bibliography" xmlns="http://schemas.openxmlformats.org/officeDocument/2006/bibliography" SelectedStyle="\APA.XSL" StyleName="APA"/>
</file>

<file path=customXml/item717.xml><?xml version="1.0" encoding="utf-8"?>
<b:Sources xmlns:b="http://schemas.openxmlformats.org/officeDocument/2006/bibliography" xmlns="http://schemas.openxmlformats.org/officeDocument/2006/bibliography" SelectedStyle="\APA.XSL" StyleName="APA"/>
</file>

<file path=customXml/item718.xml><?xml version="1.0" encoding="utf-8"?>
<b:Sources xmlns:b="http://schemas.openxmlformats.org/officeDocument/2006/bibliography" xmlns="http://schemas.openxmlformats.org/officeDocument/2006/bibliography" SelectedStyle="\APA.XSL" StyleName="APA"/>
</file>

<file path=customXml/item719.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20.xml><?xml version="1.0" encoding="utf-8"?>
<b:Sources xmlns:b="http://schemas.openxmlformats.org/officeDocument/2006/bibliography" xmlns="http://schemas.openxmlformats.org/officeDocument/2006/bibliography" SelectedStyle="\APA.XSL" StyleName="APA"/>
</file>

<file path=customXml/item721.xml><?xml version="1.0" encoding="utf-8"?>
<b:Sources xmlns:b="http://schemas.openxmlformats.org/officeDocument/2006/bibliography" xmlns="http://schemas.openxmlformats.org/officeDocument/2006/bibliography" SelectedStyle="\APA.XSL" StyleName="APA"/>
</file>

<file path=customXml/item722.xml><?xml version="1.0" encoding="utf-8"?>
<b:Sources xmlns:b="http://schemas.openxmlformats.org/officeDocument/2006/bibliography" xmlns="http://schemas.openxmlformats.org/officeDocument/2006/bibliography" SelectedStyle="\APA.XSL" StyleName="APA"/>
</file>

<file path=customXml/item723.xml><?xml version="1.0" encoding="utf-8"?>
<b:Sources xmlns:b="http://schemas.openxmlformats.org/officeDocument/2006/bibliography" xmlns="http://schemas.openxmlformats.org/officeDocument/2006/bibliography" SelectedStyle="\APA.XSL" StyleName="APA"/>
</file>

<file path=customXml/item724.xml><?xml version="1.0" encoding="utf-8"?>
<b:Sources xmlns:b="http://schemas.openxmlformats.org/officeDocument/2006/bibliography" xmlns="http://schemas.openxmlformats.org/officeDocument/2006/bibliography" SelectedStyle="\APA.XSL" StyleName="APA"/>
</file>

<file path=customXml/item725.xml><?xml version="1.0" encoding="utf-8"?>
<b:Sources xmlns:b="http://schemas.openxmlformats.org/officeDocument/2006/bibliography" xmlns="http://schemas.openxmlformats.org/officeDocument/2006/bibliography" SelectedStyle="\APA.XSL" StyleName="APA"/>
</file>

<file path=customXml/item726.xml><?xml version="1.0" encoding="utf-8"?>
<b:Sources xmlns:b="http://schemas.openxmlformats.org/officeDocument/2006/bibliography" xmlns="http://schemas.openxmlformats.org/officeDocument/2006/bibliography" SelectedStyle="\APA.XSL" StyleName="APA"/>
</file>

<file path=customXml/item727.xml><?xml version="1.0" encoding="utf-8"?>
<b:Sources xmlns:b="http://schemas.openxmlformats.org/officeDocument/2006/bibliography" xmlns="http://schemas.openxmlformats.org/officeDocument/2006/bibliography" SelectedStyle="\APA.XSL" StyleName="APA"/>
</file>

<file path=customXml/item728.xml><?xml version="1.0" encoding="utf-8"?>
<b:Sources xmlns:b="http://schemas.openxmlformats.org/officeDocument/2006/bibliography" xmlns="http://schemas.openxmlformats.org/officeDocument/2006/bibliography" SelectedStyle="\APA.XSL" StyleName="APA"/>
</file>

<file path=customXml/item729.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30.xml><?xml version="1.0" encoding="utf-8"?>
<b:Sources xmlns:b="http://schemas.openxmlformats.org/officeDocument/2006/bibliography" xmlns="http://schemas.openxmlformats.org/officeDocument/2006/bibliography" SelectedStyle="\APA.XSL" StyleName="APA"/>
</file>

<file path=customXml/item731.xml><?xml version="1.0" encoding="utf-8"?>
<b:Sources xmlns:b="http://schemas.openxmlformats.org/officeDocument/2006/bibliography" xmlns="http://schemas.openxmlformats.org/officeDocument/2006/bibliography" SelectedStyle="\APA.XSL" StyleName="APA"/>
</file>

<file path=customXml/item732.xml><?xml version="1.0" encoding="utf-8"?>
<b:Sources xmlns:b="http://schemas.openxmlformats.org/officeDocument/2006/bibliography" xmlns="http://schemas.openxmlformats.org/officeDocument/2006/bibliography" SelectedStyle="\APA.XSL" StyleName="APA"/>
</file>

<file path=customXml/item733.xml><?xml version="1.0" encoding="utf-8"?>
<b:Sources xmlns:b="http://schemas.openxmlformats.org/officeDocument/2006/bibliography" xmlns="http://schemas.openxmlformats.org/officeDocument/2006/bibliography" SelectedStyle="\APA.XSL" StyleName="APA"/>
</file>

<file path=customXml/item734.xml><?xml version="1.0" encoding="utf-8"?>
<b:Sources xmlns:b="http://schemas.openxmlformats.org/officeDocument/2006/bibliography" xmlns="http://schemas.openxmlformats.org/officeDocument/2006/bibliography" SelectedStyle="\APA.XSL" StyleName="APA"/>
</file>

<file path=customXml/item735.xml><?xml version="1.0" encoding="utf-8"?>
<b:Sources xmlns:b="http://schemas.openxmlformats.org/officeDocument/2006/bibliography" xmlns="http://schemas.openxmlformats.org/officeDocument/2006/bibliography" SelectedStyle="\APA.XSL" StyleName="APA"/>
</file>

<file path=customXml/item736.xml><?xml version="1.0" encoding="utf-8"?>
<b:Sources xmlns:b="http://schemas.openxmlformats.org/officeDocument/2006/bibliography" xmlns="http://schemas.openxmlformats.org/officeDocument/2006/bibliography" SelectedStyle="\APA.XSL" StyleName="APA"/>
</file>

<file path=customXml/item737.xml><?xml version="1.0" encoding="utf-8"?>
<b:Sources xmlns:b="http://schemas.openxmlformats.org/officeDocument/2006/bibliography" xmlns="http://schemas.openxmlformats.org/officeDocument/2006/bibliography" SelectedStyle="\APA.XSL" StyleName="APA"/>
</file>

<file path=customXml/item738.xml><?xml version="1.0" encoding="utf-8"?>
<b:Sources xmlns:b="http://schemas.openxmlformats.org/officeDocument/2006/bibliography" xmlns="http://schemas.openxmlformats.org/officeDocument/2006/bibliography" SelectedStyle="\APA.XSL" StyleName="APA"/>
</file>

<file path=customXml/item739.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40.xml><?xml version="1.0" encoding="utf-8"?>
<b:Sources xmlns:b="http://schemas.openxmlformats.org/officeDocument/2006/bibliography" xmlns="http://schemas.openxmlformats.org/officeDocument/2006/bibliography" SelectedStyle="\APA.XSL" StyleName="APA"/>
</file>

<file path=customXml/item741.xml><?xml version="1.0" encoding="utf-8"?>
<b:Sources xmlns:b="http://schemas.openxmlformats.org/officeDocument/2006/bibliography" xmlns="http://schemas.openxmlformats.org/officeDocument/2006/bibliography" SelectedStyle="\APA.XSL" StyleName="APA"/>
</file>

<file path=customXml/item742.xml><?xml version="1.0" encoding="utf-8"?>
<b:Sources xmlns:b="http://schemas.openxmlformats.org/officeDocument/2006/bibliography" xmlns="http://schemas.openxmlformats.org/officeDocument/2006/bibliography" SelectedStyle="\APA.XSL" StyleName="APA"/>
</file>

<file path=customXml/item743.xml><?xml version="1.0" encoding="utf-8"?>
<b:Sources xmlns:b="http://schemas.openxmlformats.org/officeDocument/2006/bibliography" xmlns="http://schemas.openxmlformats.org/officeDocument/2006/bibliography" SelectedStyle="\APA.XSL" StyleName="APA"/>
</file>

<file path=customXml/item744.xml><?xml version="1.0" encoding="utf-8"?>
<b:Sources xmlns:b="http://schemas.openxmlformats.org/officeDocument/2006/bibliography" xmlns="http://schemas.openxmlformats.org/officeDocument/2006/bibliography" SelectedStyle="\APA.XSL" StyleName="APA"/>
</file>

<file path=customXml/item745.xml><?xml version="1.0" encoding="utf-8"?>
<b:Sources xmlns:b="http://schemas.openxmlformats.org/officeDocument/2006/bibliography" xmlns="http://schemas.openxmlformats.org/officeDocument/2006/bibliography" SelectedStyle="\APA.XSL" StyleName="APA"/>
</file>

<file path=customXml/item746.xml><?xml version="1.0" encoding="utf-8"?>
<b:Sources xmlns:b="http://schemas.openxmlformats.org/officeDocument/2006/bibliography" xmlns="http://schemas.openxmlformats.org/officeDocument/2006/bibliography" SelectedStyle="\APA.XSL" StyleName="APA"/>
</file>

<file path=customXml/item747.xml><?xml version="1.0" encoding="utf-8"?>
<b:Sources xmlns:b="http://schemas.openxmlformats.org/officeDocument/2006/bibliography" xmlns="http://schemas.openxmlformats.org/officeDocument/2006/bibliography" SelectedStyle="\APA.XSL" StyleName="APA"/>
</file>

<file path=customXml/item748.xml><?xml version="1.0" encoding="utf-8"?>
<b:Sources xmlns:b="http://schemas.openxmlformats.org/officeDocument/2006/bibliography" xmlns="http://schemas.openxmlformats.org/officeDocument/2006/bibliography" SelectedStyle="\APA.XSL" StyleName="APA"/>
</file>

<file path=customXml/item749.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50.xml><?xml version="1.0" encoding="utf-8"?>
<b:Sources xmlns:b="http://schemas.openxmlformats.org/officeDocument/2006/bibliography" xmlns="http://schemas.openxmlformats.org/officeDocument/2006/bibliography" SelectedStyle="\APA.XSL" StyleName="APA"/>
</file>

<file path=customXml/item751.xml><?xml version="1.0" encoding="utf-8"?>
<b:Sources xmlns:b="http://schemas.openxmlformats.org/officeDocument/2006/bibliography" xmlns="http://schemas.openxmlformats.org/officeDocument/2006/bibliography" SelectedStyle="\APA.XSL" StyleName="APA"/>
</file>

<file path=customXml/item752.xml><?xml version="1.0" encoding="utf-8"?>
<b:Sources xmlns:b="http://schemas.openxmlformats.org/officeDocument/2006/bibliography" xmlns="http://schemas.openxmlformats.org/officeDocument/2006/bibliography" SelectedStyle="\APA.XSL" StyleName="APA"/>
</file>

<file path=customXml/item753.xml><?xml version="1.0" encoding="utf-8"?>
<b:Sources xmlns:b="http://schemas.openxmlformats.org/officeDocument/2006/bibliography" xmlns="http://schemas.openxmlformats.org/officeDocument/2006/bibliography" SelectedStyle="\APA.XSL" StyleName="APA"/>
</file>

<file path=customXml/item754.xml><?xml version="1.0" encoding="utf-8"?>
<b:Sources xmlns:b="http://schemas.openxmlformats.org/officeDocument/2006/bibliography" xmlns="http://schemas.openxmlformats.org/officeDocument/2006/bibliography" SelectedStyle="\APA.XSL" StyleName="APA"/>
</file>

<file path=customXml/item755.xml><?xml version="1.0" encoding="utf-8"?>
<b:Sources xmlns:b="http://schemas.openxmlformats.org/officeDocument/2006/bibliography" xmlns="http://schemas.openxmlformats.org/officeDocument/2006/bibliography" SelectedStyle="\APA.XSL" StyleName="APA"/>
</file>

<file path=customXml/item756.xml><?xml version="1.0" encoding="utf-8"?>
<b:Sources xmlns:b="http://schemas.openxmlformats.org/officeDocument/2006/bibliography" xmlns="http://schemas.openxmlformats.org/officeDocument/2006/bibliography" SelectedStyle="\APA.XSL" StyleName="APA"/>
</file>

<file path=customXml/item757.xml><?xml version="1.0" encoding="utf-8"?>
<b:Sources xmlns:b="http://schemas.openxmlformats.org/officeDocument/2006/bibliography" xmlns="http://schemas.openxmlformats.org/officeDocument/2006/bibliography" SelectedStyle="\APA.XSL" StyleName="APA"/>
</file>

<file path=customXml/item758.xml><?xml version="1.0" encoding="utf-8"?>
<b:Sources xmlns:b="http://schemas.openxmlformats.org/officeDocument/2006/bibliography" xmlns="http://schemas.openxmlformats.org/officeDocument/2006/bibliography" SelectedStyle="\APA.XSL" StyleName="APA"/>
</file>

<file path=customXml/item759.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60.xml><?xml version="1.0" encoding="utf-8"?>
<b:Sources xmlns:b="http://schemas.openxmlformats.org/officeDocument/2006/bibliography" xmlns="http://schemas.openxmlformats.org/officeDocument/2006/bibliography" SelectedStyle="\APA.XSL" StyleName="APA"/>
</file>

<file path=customXml/item761.xml><?xml version="1.0" encoding="utf-8"?>
<b:Sources xmlns:b="http://schemas.openxmlformats.org/officeDocument/2006/bibliography" xmlns="http://schemas.openxmlformats.org/officeDocument/2006/bibliography" SelectedStyle="\APA.XSL" StyleName="APA"/>
</file>

<file path=customXml/item762.xml><?xml version="1.0" encoding="utf-8"?>
<b:Sources xmlns:b="http://schemas.openxmlformats.org/officeDocument/2006/bibliography" xmlns="http://schemas.openxmlformats.org/officeDocument/2006/bibliography" SelectedStyle="\APA.XSL" StyleName="APA"/>
</file>

<file path=customXml/item763.xml><?xml version="1.0" encoding="utf-8"?>
<b:Sources xmlns:b="http://schemas.openxmlformats.org/officeDocument/2006/bibliography" xmlns="http://schemas.openxmlformats.org/officeDocument/2006/bibliography" SelectedStyle="\APA.XSL" StyleName="APA"/>
</file>

<file path=customXml/item764.xml><?xml version="1.0" encoding="utf-8"?>
<b:Sources xmlns:b="http://schemas.openxmlformats.org/officeDocument/2006/bibliography" xmlns="http://schemas.openxmlformats.org/officeDocument/2006/bibliography" SelectedStyle="\APA.XSL" StyleName="APA"/>
</file>

<file path=customXml/item765.xml><?xml version="1.0" encoding="utf-8"?>
<b:Sources xmlns:b="http://schemas.openxmlformats.org/officeDocument/2006/bibliography" xmlns="http://schemas.openxmlformats.org/officeDocument/2006/bibliography" SelectedStyle="\APA.XSL" StyleName="APA"/>
</file>

<file path=customXml/item766.xml><?xml version="1.0" encoding="utf-8"?>
<b:Sources xmlns:b="http://schemas.openxmlformats.org/officeDocument/2006/bibliography" xmlns="http://schemas.openxmlformats.org/officeDocument/2006/bibliography" SelectedStyle="\APA.XSL" StyleName="APA"/>
</file>

<file path=customXml/item767.xml><?xml version="1.0" encoding="utf-8"?>
<b:Sources xmlns:b="http://schemas.openxmlformats.org/officeDocument/2006/bibliography" xmlns="http://schemas.openxmlformats.org/officeDocument/2006/bibliography" SelectedStyle="\APA.XSL" StyleName="APA"/>
</file>

<file path=customXml/item768.xml><?xml version="1.0" encoding="utf-8"?>
<b:Sources xmlns:b="http://schemas.openxmlformats.org/officeDocument/2006/bibliography" xmlns="http://schemas.openxmlformats.org/officeDocument/2006/bibliography" SelectedStyle="\APA.XSL" StyleName="APA"/>
</file>

<file path=customXml/item769.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70.xml><?xml version="1.0" encoding="utf-8"?>
<b:Sources xmlns:b="http://schemas.openxmlformats.org/officeDocument/2006/bibliography" xmlns="http://schemas.openxmlformats.org/officeDocument/2006/bibliography" SelectedStyle="\APA.XSL" StyleName="APA"/>
</file>

<file path=customXml/item771.xml><?xml version="1.0" encoding="utf-8"?>
<b:Sources xmlns:b="http://schemas.openxmlformats.org/officeDocument/2006/bibliography" xmlns="http://schemas.openxmlformats.org/officeDocument/2006/bibliography" SelectedStyle="\APA.XSL" StyleName="APA"/>
</file>

<file path=customXml/item772.xml><?xml version="1.0" encoding="utf-8"?>
<b:Sources xmlns:b="http://schemas.openxmlformats.org/officeDocument/2006/bibliography" xmlns="http://schemas.openxmlformats.org/officeDocument/2006/bibliography" SelectedStyle="\APA.XSL" StyleName="APA"/>
</file>

<file path=customXml/item773.xml><?xml version="1.0" encoding="utf-8"?>
<b:Sources xmlns:b="http://schemas.openxmlformats.org/officeDocument/2006/bibliography" xmlns="http://schemas.openxmlformats.org/officeDocument/2006/bibliography" SelectedStyle="\APA.XSL" StyleName="APA"/>
</file>

<file path=customXml/item774.xml><?xml version="1.0" encoding="utf-8"?>
<b:Sources xmlns:b="http://schemas.openxmlformats.org/officeDocument/2006/bibliography" xmlns="http://schemas.openxmlformats.org/officeDocument/2006/bibliography" SelectedStyle="\APA.XSL" StyleName="APA"/>
</file>

<file path=customXml/item775.xml><?xml version="1.0" encoding="utf-8"?>
<b:Sources xmlns:b="http://schemas.openxmlformats.org/officeDocument/2006/bibliography" xmlns="http://schemas.openxmlformats.org/officeDocument/2006/bibliography" SelectedStyle="\APA.XSL" StyleName="APA"/>
</file>

<file path=customXml/item776.xml><?xml version="1.0" encoding="utf-8"?>
<b:Sources xmlns:b="http://schemas.openxmlformats.org/officeDocument/2006/bibliography" xmlns="http://schemas.openxmlformats.org/officeDocument/2006/bibliography" SelectedStyle="\APA.XSL" StyleName="APA"/>
</file>

<file path=customXml/item777.xml><?xml version="1.0" encoding="utf-8"?>
<b:Sources xmlns:b="http://schemas.openxmlformats.org/officeDocument/2006/bibliography" xmlns="http://schemas.openxmlformats.org/officeDocument/2006/bibliography" SelectedStyle="\APA.XSL" StyleName="APA"/>
</file>

<file path=customXml/item778.xml><?xml version="1.0" encoding="utf-8"?>
<b:Sources xmlns:b="http://schemas.openxmlformats.org/officeDocument/2006/bibliography" xmlns="http://schemas.openxmlformats.org/officeDocument/2006/bibliography" SelectedStyle="\APA.XSL" StyleName="APA"/>
</file>

<file path=customXml/item779.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80.xml><?xml version="1.0" encoding="utf-8"?>
<b:Sources xmlns:b="http://schemas.openxmlformats.org/officeDocument/2006/bibliography" xmlns="http://schemas.openxmlformats.org/officeDocument/2006/bibliography" SelectedStyle="\APA.XSL" StyleName="APA"/>
</file>

<file path=customXml/item781.xml><?xml version="1.0" encoding="utf-8"?>
<b:Sources xmlns:b="http://schemas.openxmlformats.org/officeDocument/2006/bibliography" xmlns="http://schemas.openxmlformats.org/officeDocument/2006/bibliography" SelectedStyle="\APA.XSL" StyleName="APA"/>
</file>

<file path=customXml/item782.xml><?xml version="1.0" encoding="utf-8"?>
<b:Sources xmlns:b="http://schemas.openxmlformats.org/officeDocument/2006/bibliography" xmlns="http://schemas.openxmlformats.org/officeDocument/2006/bibliography" SelectedStyle="\APA.XSL" StyleName="APA"/>
</file>

<file path=customXml/item783.xml><?xml version="1.0" encoding="utf-8"?>
<b:Sources xmlns:b="http://schemas.openxmlformats.org/officeDocument/2006/bibliography" xmlns="http://schemas.openxmlformats.org/officeDocument/2006/bibliography" SelectedStyle="\APA.XSL" StyleName="APA"/>
</file>

<file path=customXml/item784.xml><?xml version="1.0" encoding="utf-8"?>
<b:Sources xmlns:b="http://schemas.openxmlformats.org/officeDocument/2006/bibliography" xmlns="http://schemas.openxmlformats.org/officeDocument/2006/bibliography" SelectedStyle="\APA.XSL" StyleName="APA"/>
</file>

<file path=customXml/item785.xml><?xml version="1.0" encoding="utf-8"?>
<b:Sources xmlns:b="http://schemas.openxmlformats.org/officeDocument/2006/bibliography" xmlns="http://schemas.openxmlformats.org/officeDocument/2006/bibliography" SelectedStyle="\APA.XSL" StyleName="APA"/>
</file>

<file path=customXml/item786.xml><?xml version="1.0" encoding="utf-8"?>
<b:Sources xmlns:b="http://schemas.openxmlformats.org/officeDocument/2006/bibliography" xmlns="http://schemas.openxmlformats.org/officeDocument/2006/bibliography" SelectedStyle="\APA.XSL" StyleName="APA"/>
</file>

<file path=customXml/item787.xml><?xml version="1.0" encoding="utf-8"?>
<b:Sources xmlns:b="http://schemas.openxmlformats.org/officeDocument/2006/bibliography" xmlns="http://schemas.openxmlformats.org/officeDocument/2006/bibliography" SelectedStyle="\APA.XSL" StyleName="APA"/>
</file>

<file path=customXml/item788.xml><?xml version="1.0" encoding="utf-8"?>
<b:Sources xmlns:b="http://schemas.openxmlformats.org/officeDocument/2006/bibliography" xmlns="http://schemas.openxmlformats.org/officeDocument/2006/bibliography" SelectedStyle="\APA.XSL" StyleName="APA"/>
</file>

<file path=customXml/item789.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790.xml><?xml version="1.0" encoding="utf-8"?>
<b:Sources xmlns:b="http://schemas.openxmlformats.org/officeDocument/2006/bibliography" xmlns="http://schemas.openxmlformats.org/officeDocument/2006/bibliography" SelectedStyle="\APA.XSL" StyleName="APA"/>
</file>

<file path=customXml/item791.xml><?xml version="1.0" encoding="utf-8"?>
<b:Sources xmlns:b="http://schemas.openxmlformats.org/officeDocument/2006/bibliography" xmlns="http://schemas.openxmlformats.org/officeDocument/2006/bibliography" SelectedStyle="\APA.XSL" StyleName="APA"/>
</file>

<file path=customXml/item792.xml><?xml version="1.0" encoding="utf-8"?>
<b:Sources xmlns:b="http://schemas.openxmlformats.org/officeDocument/2006/bibliography" xmlns="http://schemas.openxmlformats.org/officeDocument/2006/bibliography" SelectedStyle="\APA.XSL" StyleName="APA"/>
</file>

<file path=customXml/item793.xml><?xml version="1.0" encoding="utf-8"?>
<b:Sources xmlns:b="http://schemas.openxmlformats.org/officeDocument/2006/bibliography" xmlns="http://schemas.openxmlformats.org/officeDocument/2006/bibliography" SelectedStyle="\APA.XSL" StyleName="APA"/>
</file>

<file path=customXml/item794.xml><?xml version="1.0" encoding="utf-8"?>
<b:Sources xmlns:b="http://schemas.openxmlformats.org/officeDocument/2006/bibliography" xmlns="http://schemas.openxmlformats.org/officeDocument/2006/bibliography" SelectedStyle="\APA.XSL" StyleName="APA"/>
</file>

<file path=customXml/item795.xml><?xml version="1.0" encoding="utf-8"?>
<b:Sources xmlns:b="http://schemas.openxmlformats.org/officeDocument/2006/bibliography" xmlns="http://schemas.openxmlformats.org/officeDocument/2006/bibliography" SelectedStyle="\APA.XSL" StyleName="APA"/>
</file>

<file path=customXml/item796.xml><?xml version="1.0" encoding="utf-8"?>
<b:Sources xmlns:b="http://schemas.openxmlformats.org/officeDocument/2006/bibliography" xmlns="http://schemas.openxmlformats.org/officeDocument/2006/bibliography" SelectedStyle="\APA.XSL" StyleName="APA"/>
</file>

<file path=customXml/item797.xml><?xml version="1.0" encoding="utf-8"?>
<b:Sources xmlns:b="http://schemas.openxmlformats.org/officeDocument/2006/bibliography" xmlns="http://schemas.openxmlformats.org/officeDocument/2006/bibliography" SelectedStyle="\APA.XSL" StyleName="APA"/>
</file>

<file path=customXml/item798.xml><?xml version="1.0" encoding="utf-8"?>
<b:Sources xmlns:b="http://schemas.openxmlformats.org/officeDocument/2006/bibliography" xmlns="http://schemas.openxmlformats.org/officeDocument/2006/bibliography" SelectedStyle="\APA.XSL" StyleName="APA"/>
</file>

<file path=customXml/item79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00.xml><?xml version="1.0" encoding="utf-8"?>
<b:Sources xmlns:b="http://schemas.openxmlformats.org/officeDocument/2006/bibliography" xmlns="http://schemas.openxmlformats.org/officeDocument/2006/bibliography" SelectedStyle="\APA.XSL" StyleName="APA"/>
</file>

<file path=customXml/item801.xml><?xml version="1.0" encoding="utf-8"?>
<b:Sources xmlns:b="http://schemas.openxmlformats.org/officeDocument/2006/bibliography" xmlns="http://schemas.openxmlformats.org/officeDocument/2006/bibliography" SelectedStyle="\APA.XSL" StyleName="APA"/>
</file>

<file path=customXml/item802.xml><?xml version="1.0" encoding="utf-8"?>
<b:Sources xmlns:b="http://schemas.openxmlformats.org/officeDocument/2006/bibliography" xmlns="http://schemas.openxmlformats.org/officeDocument/2006/bibliography" SelectedStyle="\APA.XSL" StyleName="APA"/>
</file>

<file path=customXml/item803.xml><?xml version="1.0" encoding="utf-8"?>
<b:Sources xmlns:b="http://schemas.openxmlformats.org/officeDocument/2006/bibliography" xmlns="http://schemas.openxmlformats.org/officeDocument/2006/bibliography" SelectedStyle="\APA.XSL" StyleName="APA"/>
</file>

<file path=customXml/item804.xml><?xml version="1.0" encoding="utf-8"?>
<b:Sources xmlns:b="http://schemas.openxmlformats.org/officeDocument/2006/bibliography" xmlns="http://schemas.openxmlformats.org/officeDocument/2006/bibliography" SelectedStyle="\APA.XSL" StyleName="APA"/>
</file>

<file path=customXml/item805.xml><?xml version="1.0" encoding="utf-8"?>
<b:Sources xmlns:b="http://schemas.openxmlformats.org/officeDocument/2006/bibliography" xmlns="http://schemas.openxmlformats.org/officeDocument/2006/bibliography" SelectedStyle="\APA.XSL" StyleName="APA"/>
</file>

<file path=customXml/item806.xml><?xml version="1.0" encoding="utf-8"?>
<b:Sources xmlns:b="http://schemas.openxmlformats.org/officeDocument/2006/bibliography" xmlns="http://schemas.openxmlformats.org/officeDocument/2006/bibliography" SelectedStyle="\APA.XSL" StyleName="APA"/>
</file>

<file path=customXml/item807.xml><?xml version="1.0" encoding="utf-8"?>
<b:Sources xmlns:b="http://schemas.openxmlformats.org/officeDocument/2006/bibliography" xmlns="http://schemas.openxmlformats.org/officeDocument/2006/bibliography" SelectedStyle="\APA.XSL" StyleName="APA"/>
</file>

<file path=customXml/item808.xml><?xml version="1.0" encoding="utf-8"?>
<b:Sources xmlns:b="http://schemas.openxmlformats.org/officeDocument/2006/bibliography" xmlns="http://schemas.openxmlformats.org/officeDocument/2006/bibliography" SelectedStyle="\APA.XSL" StyleName="APA"/>
</file>

<file path=customXml/item809.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10.xml><?xml version="1.0" encoding="utf-8"?>
<b:Sources xmlns:b="http://schemas.openxmlformats.org/officeDocument/2006/bibliography" xmlns="http://schemas.openxmlformats.org/officeDocument/2006/bibliography" SelectedStyle="\APA.XSL" StyleName="APA"/>
</file>

<file path=customXml/item811.xml><?xml version="1.0" encoding="utf-8"?>
<b:Sources xmlns:b="http://schemas.openxmlformats.org/officeDocument/2006/bibliography" xmlns="http://schemas.openxmlformats.org/officeDocument/2006/bibliography" SelectedStyle="\APA.XSL" StyleName="APA"/>
</file>

<file path=customXml/item812.xml><?xml version="1.0" encoding="utf-8"?>
<b:Sources xmlns:b="http://schemas.openxmlformats.org/officeDocument/2006/bibliography" xmlns="http://schemas.openxmlformats.org/officeDocument/2006/bibliography" SelectedStyle="\APA.XSL" StyleName="APA"/>
</file>

<file path=customXml/item813.xml><?xml version="1.0" encoding="utf-8"?>
<b:Sources xmlns:b="http://schemas.openxmlformats.org/officeDocument/2006/bibliography" xmlns="http://schemas.openxmlformats.org/officeDocument/2006/bibliography" SelectedStyle="\APA.XSL" StyleName="APA"/>
</file>

<file path=customXml/item814.xml><?xml version="1.0" encoding="utf-8"?>
<b:Sources xmlns:b="http://schemas.openxmlformats.org/officeDocument/2006/bibliography" xmlns="http://schemas.openxmlformats.org/officeDocument/2006/bibliography" SelectedStyle="\APA.XSL" StyleName="APA"/>
</file>

<file path=customXml/item815.xml><?xml version="1.0" encoding="utf-8"?>
<b:Sources xmlns:b="http://schemas.openxmlformats.org/officeDocument/2006/bibliography" xmlns="http://schemas.openxmlformats.org/officeDocument/2006/bibliography" SelectedStyle="\APA.XSL" StyleName="APA"/>
</file>

<file path=customXml/item816.xml><?xml version="1.0" encoding="utf-8"?>
<b:Sources xmlns:b="http://schemas.openxmlformats.org/officeDocument/2006/bibliography" xmlns="http://schemas.openxmlformats.org/officeDocument/2006/bibliography" SelectedStyle="\APA.XSL" StyleName="APA"/>
</file>

<file path=customXml/item817.xml><?xml version="1.0" encoding="utf-8"?>
<b:Sources xmlns:b="http://schemas.openxmlformats.org/officeDocument/2006/bibliography" xmlns="http://schemas.openxmlformats.org/officeDocument/2006/bibliography" SelectedStyle="\APA.XSL" StyleName="APA"/>
</file>

<file path=customXml/item818.xml><?xml version="1.0" encoding="utf-8"?>
<b:Sources xmlns:b="http://schemas.openxmlformats.org/officeDocument/2006/bibliography" xmlns="http://schemas.openxmlformats.org/officeDocument/2006/bibliography" SelectedStyle="\APA.XSL" StyleName="APA"/>
</file>

<file path=customXml/item819.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20.xml><?xml version="1.0" encoding="utf-8"?>
<b:Sources xmlns:b="http://schemas.openxmlformats.org/officeDocument/2006/bibliography" xmlns="http://schemas.openxmlformats.org/officeDocument/2006/bibliography" SelectedStyle="\APA.XSL" StyleName="APA"/>
</file>

<file path=customXml/item821.xml><?xml version="1.0" encoding="utf-8"?>
<b:Sources xmlns:b="http://schemas.openxmlformats.org/officeDocument/2006/bibliography" xmlns="http://schemas.openxmlformats.org/officeDocument/2006/bibliography" SelectedStyle="\APA.XSL" StyleName="APA"/>
</file>

<file path=customXml/item822.xml><?xml version="1.0" encoding="utf-8"?>
<b:Sources xmlns:b="http://schemas.openxmlformats.org/officeDocument/2006/bibliography" xmlns="http://schemas.openxmlformats.org/officeDocument/2006/bibliography" SelectedStyle="\APA.XSL" StyleName="APA"/>
</file>

<file path=customXml/item823.xml><?xml version="1.0" encoding="utf-8"?>
<b:Sources xmlns:b="http://schemas.openxmlformats.org/officeDocument/2006/bibliography" xmlns="http://schemas.openxmlformats.org/officeDocument/2006/bibliography" SelectedStyle="\APA.XSL" StyleName="APA"/>
</file>

<file path=customXml/item824.xml><?xml version="1.0" encoding="utf-8"?>
<b:Sources xmlns:b="http://schemas.openxmlformats.org/officeDocument/2006/bibliography" xmlns="http://schemas.openxmlformats.org/officeDocument/2006/bibliography" SelectedStyle="\APA.XSL" StyleName="APA"/>
</file>

<file path=customXml/item825.xml><?xml version="1.0" encoding="utf-8"?>
<b:Sources xmlns:b="http://schemas.openxmlformats.org/officeDocument/2006/bibliography" xmlns="http://schemas.openxmlformats.org/officeDocument/2006/bibliography" SelectedStyle="\APA.XSL" StyleName="APA"/>
</file>

<file path=customXml/item826.xml><?xml version="1.0" encoding="utf-8"?>
<b:Sources xmlns:b="http://schemas.openxmlformats.org/officeDocument/2006/bibliography" xmlns="http://schemas.openxmlformats.org/officeDocument/2006/bibliography" SelectedStyle="\APA.XSL" StyleName="APA"/>
</file>

<file path=customXml/item827.xml><?xml version="1.0" encoding="utf-8"?>
<b:Sources xmlns:b="http://schemas.openxmlformats.org/officeDocument/2006/bibliography" xmlns="http://schemas.openxmlformats.org/officeDocument/2006/bibliography" SelectedStyle="\APA.XSL" StyleName="APA"/>
</file>

<file path=customXml/item828.xml><?xml version="1.0" encoding="utf-8"?>
<b:Sources xmlns:b="http://schemas.openxmlformats.org/officeDocument/2006/bibliography" xmlns="http://schemas.openxmlformats.org/officeDocument/2006/bibliography" SelectedStyle="\APA.XSL" StyleName="APA"/>
</file>

<file path=customXml/item829.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30.xml><?xml version="1.0" encoding="utf-8"?>
<b:Sources xmlns:b="http://schemas.openxmlformats.org/officeDocument/2006/bibliography" xmlns="http://schemas.openxmlformats.org/officeDocument/2006/bibliography" SelectedStyle="\APA.XSL" StyleName="APA"/>
</file>

<file path=customXml/item831.xml><?xml version="1.0" encoding="utf-8"?>
<b:Sources xmlns:b="http://schemas.openxmlformats.org/officeDocument/2006/bibliography" xmlns="http://schemas.openxmlformats.org/officeDocument/2006/bibliography" SelectedStyle="\APA.XSL" StyleName="APA"/>
</file>

<file path=customXml/item832.xml><?xml version="1.0" encoding="utf-8"?>
<b:Sources xmlns:b="http://schemas.openxmlformats.org/officeDocument/2006/bibliography" xmlns="http://schemas.openxmlformats.org/officeDocument/2006/bibliography" SelectedStyle="\APA.XSL" StyleName="APA"/>
</file>

<file path=customXml/item833.xml><?xml version="1.0" encoding="utf-8"?>
<b:Sources xmlns:b="http://schemas.openxmlformats.org/officeDocument/2006/bibliography" xmlns="http://schemas.openxmlformats.org/officeDocument/2006/bibliography" SelectedStyle="\APA.XSL" StyleName="APA"/>
</file>

<file path=customXml/item834.xml><?xml version="1.0" encoding="utf-8"?>
<b:Sources xmlns:b="http://schemas.openxmlformats.org/officeDocument/2006/bibliography" xmlns="http://schemas.openxmlformats.org/officeDocument/2006/bibliography" SelectedStyle="\APA.XSL" StyleName="APA"/>
</file>

<file path=customXml/item835.xml><?xml version="1.0" encoding="utf-8"?>
<b:Sources xmlns:b="http://schemas.openxmlformats.org/officeDocument/2006/bibliography" xmlns="http://schemas.openxmlformats.org/officeDocument/2006/bibliography" SelectedStyle="\APA.XSL" StyleName="APA"/>
</file>

<file path=customXml/item836.xml><?xml version="1.0" encoding="utf-8"?>
<b:Sources xmlns:b="http://schemas.openxmlformats.org/officeDocument/2006/bibliography" xmlns="http://schemas.openxmlformats.org/officeDocument/2006/bibliography" SelectedStyle="\APA.XSL" StyleName="APA"/>
</file>

<file path=customXml/item837.xml><?xml version="1.0" encoding="utf-8"?>
<b:Sources xmlns:b="http://schemas.openxmlformats.org/officeDocument/2006/bibliography" xmlns="http://schemas.openxmlformats.org/officeDocument/2006/bibliography" SelectedStyle="\APA.XSL" StyleName="APA"/>
</file>

<file path=customXml/item838.xml><?xml version="1.0" encoding="utf-8"?>
<b:Sources xmlns:b="http://schemas.openxmlformats.org/officeDocument/2006/bibliography" xmlns="http://schemas.openxmlformats.org/officeDocument/2006/bibliography" SelectedStyle="\APA.XSL" StyleName="APA"/>
</file>

<file path=customXml/item839.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40.xml><?xml version="1.0" encoding="utf-8"?>
<b:Sources xmlns:b="http://schemas.openxmlformats.org/officeDocument/2006/bibliography" xmlns="http://schemas.openxmlformats.org/officeDocument/2006/bibliography" SelectedStyle="\APA.XSL" StyleName="APA"/>
</file>

<file path=customXml/item841.xml><?xml version="1.0" encoding="utf-8"?>
<b:Sources xmlns:b="http://schemas.openxmlformats.org/officeDocument/2006/bibliography" xmlns="http://schemas.openxmlformats.org/officeDocument/2006/bibliography" SelectedStyle="\APA.XSL" StyleName="APA"/>
</file>

<file path=customXml/item842.xml><?xml version="1.0" encoding="utf-8"?>
<b:Sources xmlns:b="http://schemas.openxmlformats.org/officeDocument/2006/bibliography" xmlns="http://schemas.openxmlformats.org/officeDocument/2006/bibliography" SelectedStyle="\APA.XSL" StyleName="APA"/>
</file>

<file path=customXml/item843.xml><?xml version="1.0" encoding="utf-8"?>
<b:Sources xmlns:b="http://schemas.openxmlformats.org/officeDocument/2006/bibliography" xmlns="http://schemas.openxmlformats.org/officeDocument/2006/bibliography" SelectedStyle="\APA.XSL" StyleName="APA"/>
</file>

<file path=customXml/item844.xml><?xml version="1.0" encoding="utf-8"?>
<b:Sources xmlns:b="http://schemas.openxmlformats.org/officeDocument/2006/bibliography" xmlns="http://schemas.openxmlformats.org/officeDocument/2006/bibliography" SelectedStyle="\APA.XSL" StyleName="APA"/>
</file>

<file path=customXml/item845.xml><?xml version="1.0" encoding="utf-8"?>
<b:Sources xmlns:b="http://schemas.openxmlformats.org/officeDocument/2006/bibliography" xmlns="http://schemas.openxmlformats.org/officeDocument/2006/bibliography" SelectedStyle="\APA.XSL" StyleName="APA"/>
</file>

<file path=customXml/item846.xml><?xml version="1.0" encoding="utf-8"?>
<b:Sources xmlns:b="http://schemas.openxmlformats.org/officeDocument/2006/bibliography" xmlns="http://schemas.openxmlformats.org/officeDocument/2006/bibliography" SelectedStyle="\APA.XSL" StyleName="APA"/>
</file>

<file path=customXml/item847.xml><?xml version="1.0" encoding="utf-8"?>
<b:Sources xmlns:b="http://schemas.openxmlformats.org/officeDocument/2006/bibliography" xmlns="http://schemas.openxmlformats.org/officeDocument/2006/bibliography" SelectedStyle="\APA.XSL" StyleName="APA"/>
</file>

<file path=customXml/item848.xml><?xml version="1.0" encoding="utf-8"?>
<b:Sources xmlns:b="http://schemas.openxmlformats.org/officeDocument/2006/bibliography" xmlns="http://schemas.openxmlformats.org/officeDocument/2006/bibliography" SelectedStyle="\APA.XSL" StyleName="APA"/>
</file>

<file path=customXml/item849.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50.xml><?xml version="1.0" encoding="utf-8"?>
<b:Sources xmlns:b="http://schemas.openxmlformats.org/officeDocument/2006/bibliography" xmlns="http://schemas.openxmlformats.org/officeDocument/2006/bibliography" SelectedStyle="\APA.XSL" StyleName="APA"/>
</file>

<file path=customXml/item851.xml><?xml version="1.0" encoding="utf-8"?>
<b:Sources xmlns:b="http://schemas.openxmlformats.org/officeDocument/2006/bibliography" xmlns="http://schemas.openxmlformats.org/officeDocument/2006/bibliography" SelectedStyle="\APA.XSL" StyleName="APA"/>
</file>

<file path=customXml/item852.xml><?xml version="1.0" encoding="utf-8"?>
<b:Sources xmlns:b="http://schemas.openxmlformats.org/officeDocument/2006/bibliography" xmlns="http://schemas.openxmlformats.org/officeDocument/2006/bibliography" SelectedStyle="\APA.XSL" StyleName="APA"/>
</file>

<file path=customXml/item853.xml><?xml version="1.0" encoding="utf-8"?>
<b:Sources xmlns:b="http://schemas.openxmlformats.org/officeDocument/2006/bibliography" xmlns="http://schemas.openxmlformats.org/officeDocument/2006/bibliography" SelectedStyle="\APA.XSL" StyleName="APA"/>
</file>

<file path=customXml/item854.xml><?xml version="1.0" encoding="utf-8"?>
<b:Sources xmlns:b="http://schemas.openxmlformats.org/officeDocument/2006/bibliography" xmlns="http://schemas.openxmlformats.org/officeDocument/2006/bibliography" SelectedStyle="\APA.XSL" StyleName="APA"/>
</file>

<file path=customXml/item855.xml><?xml version="1.0" encoding="utf-8"?>
<b:Sources xmlns:b="http://schemas.openxmlformats.org/officeDocument/2006/bibliography" xmlns="http://schemas.openxmlformats.org/officeDocument/2006/bibliography" SelectedStyle="\APA.XSL" StyleName="APA"/>
</file>

<file path=customXml/item856.xml><?xml version="1.0" encoding="utf-8"?>
<b:Sources xmlns:b="http://schemas.openxmlformats.org/officeDocument/2006/bibliography" xmlns="http://schemas.openxmlformats.org/officeDocument/2006/bibliography" SelectedStyle="\APA.XSL" StyleName="APA"/>
</file>

<file path=customXml/item857.xml><?xml version="1.0" encoding="utf-8"?>
<b:Sources xmlns:b="http://schemas.openxmlformats.org/officeDocument/2006/bibliography" xmlns="http://schemas.openxmlformats.org/officeDocument/2006/bibliography" SelectedStyle="\APA.XSL" StyleName="APA"/>
</file>

<file path=customXml/item858.xml><?xml version="1.0" encoding="utf-8"?>
<b:Sources xmlns:b="http://schemas.openxmlformats.org/officeDocument/2006/bibliography" xmlns="http://schemas.openxmlformats.org/officeDocument/2006/bibliography" SelectedStyle="\APA.XSL" StyleName="APA"/>
</file>

<file path=customXml/item859.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60.xml><?xml version="1.0" encoding="utf-8"?>
<b:Sources xmlns:b="http://schemas.openxmlformats.org/officeDocument/2006/bibliography" xmlns="http://schemas.openxmlformats.org/officeDocument/2006/bibliography" SelectedStyle="\APA.XSL" StyleName="APA"/>
</file>

<file path=customXml/item861.xml><?xml version="1.0" encoding="utf-8"?>
<b:Sources xmlns:b="http://schemas.openxmlformats.org/officeDocument/2006/bibliography" xmlns="http://schemas.openxmlformats.org/officeDocument/2006/bibliography" SelectedStyle="\APA.XSL" StyleName="APA"/>
</file>

<file path=customXml/item862.xml><?xml version="1.0" encoding="utf-8"?>
<b:Sources xmlns:b="http://schemas.openxmlformats.org/officeDocument/2006/bibliography" xmlns="http://schemas.openxmlformats.org/officeDocument/2006/bibliography" SelectedStyle="\APA.XSL" StyleName="APA"/>
</file>

<file path=customXml/item863.xml><?xml version="1.0" encoding="utf-8"?>
<b:Sources xmlns:b="http://schemas.openxmlformats.org/officeDocument/2006/bibliography" xmlns="http://schemas.openxmlformats.org/officeDocument/2006/bibliography" SelectedStyle="\APA.XSL" StyleName="APA"/>
</file>

<file path=customXml/item864.xml><?xml version="1.0" encoding="utf-8"?>
<b:Sources xmlns:b="http://schemas.openxmlformats.org/officeDocument/2006/bibliography" xmlns="http://schemas.openxmlformats.org/officeDocument/2006/bibliography" SelectedStyle="\APA.XSL" StyleName="APA"/>
</file>

<file path=customXml/item865.xml><?xml version="1.0" encoding="utf-8"?>
<b:Sources xmlns:b="http://schemas.openxmlformats.org/officeDocument/2006/bibliography" xmlns="http://schemas.openxmlformats.org/officeDocument/2006/bibliography" SelectedStyle="\APA.XSL" StyleName="APA"/>
</file>

<file path=customXml/item866.xml><?xml version="1.0" encoding="utf-8"?>
<b:Sources xmlns:b="http://schemas.openxmlformats.org/officeDocument/2006/bibliography" xmlns="http://schemas.openxmlformats.org/officeDocument/2006/bibliography" SelectedStyle="\APA.XSL" StyleName="APA"/>
</file>

<file path=customXml/item867.xml><?xml version="1.0" encoding="utf-8"?>
<b:Sources xmlns:b="http://schemas.openxmlformats.org/officeDocument/2006/bibliography" xmlns="http://schemas.openxmlformats.org/officeDocument/2006/bibliography" SelectedStyle="\APA.XSL" StyleName="APA"/>
</file>

<file path=customXml/item868.xml><?xml version="1.0" encoding="utf-8"?>
<b:Sources xmlns:b="http://schemas.openxmlformats.org/officeDocument/2006/bibliography" xmlns="http://schemas.openxmlformats.org/officeDocument/2006/bibliography" SelectedStyle="\APA.XSL" StyleName="APA"/>
</file>

<file path=customXml/item869.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70.xml><?xml version="1.0" encoding="utf-8"?>
<b:Sources xmlns:b="http://schemas.openxmlformats.org/officeDocument/2006/bibliography" xmlns="http://schemas.openxmlformats.org/officeDocument/2006/bibliography" SelectedStyle="\APA.XSL" StyleName="APA"/>
</file>

<file path=customXml/item871.xml><?xml version="1.0" encoding="utf-8"?>
<b:Sources xmlns:b="http://schemas.openxmlformats.org/officeDocument/2006/bibliography" xmlns="http://schemas.openxmlformats.org/officeDocument/2006/bibliography" SelectedStyle="\APA.XSL" StyleName="APA"/>
</file>

<file path=customXml/item872.xml><?xml version="1.0" encoding="utf-8"?>
<b:Sources xmlns:b="http://schemas.openxmlformats.org/officeDocument/2006/bibliography" xmlns="http://schemas.openxmlformats.org/officeDocument/2006/bibliography" SelectedStyle="\APA.XSL" StyleName="APA"/>
</file>

<file path=customXml/item873.xml><?xml version="1.0" encoding="utf-8"?>
<b:Sources xmlns:b="http://schemas.openxmlformats.org/officeDocument/2006/bibliography" xmlns="http://schemas.openxmlformats.org/officeDocument/2006/bibliography" SelectedStyle="\APA.XSL" StyleName="APA"/>
</file>

<file path=customXml/item874.xml><?xml version="1.0" encoding="utf-8"?>
<b:Sources xmlns:b="http://schemas.openxmlformats.org/officeDocument/2006/bibliography" xmlns="http://schemas.openxmlformats.org/officeDocument/2006/bibliography" SelectedStyle="\APA.XSL" StyleName="APA"/>
</file>

<file path=customXml/item875.xml><?xml version="1.0" encoding="utf-8"?>
<b:Sources xmlns:b="http://schemas.openxmlformats.org/officeDocument/2006/bibliography" xmlns="http://schemas.openxmlformats.org/officeDocument/2006/bibliography" SelectedStyle="\APA.XSL" StyleName="APA"/>
</file>

<file path=customXml/item876.xml><?xml version="1.0" encoding="utf-8"?>
<b:Sources xmlns:b="http://schemas.openxmlformats.org/officeDocument/2006/bibliography" xmlns="http://schemas.openxmlformats.org/officeDocument/2006/bibliography" SelectedStyle="\APA.XSL" StyleName="APA"/>
</file>

<file path=customXml/item877.xml><?xml version="1.0" encoding="utf-8"?>
<b:Sources xmlns:b="http://schemas.openxmlformats.org/officeDocument/2006/bibliography" xmlns="http://schemas.openxmlformats.org/officeDocument/2006/bibliography" SelectedStyle="\APA.XSL" StyleName="APA"/>
</file>

<file path=customXml/item878.xml><?xml version="1.0" encoding="utf-8"?>
<b:Sources xmlns:b="http://schemas.openxmlformats.org/officeDocument/2006/bibliography" xmlns="http://schemas.openxmlformats.org/officeDocument/2006/bibliography" SelectedStyle="\APA.XSL" StyleName="APA"/>
</file>

<file path=customXml/item879.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80.xml><?xml version="1.0" encoding="utf-8"?>
<b:Sources xmlns:b="http://schemas.openxmlformats.org/officeDocument/2006/bibliography" xmlns="http://schemas.openxmlformats.org/officeDocument/2006/bibliography" SelectedStyle="\APA.XSL" StyleName="APA"/>
</file>

<file path=customXml/item881.xml><?xml version="1.0" encoding="utf-8"?>
<b:Sources xmlns:b="http://schemas.openxmlformats.org/officeDocument/2006/bibliography" xmlns="http://schemas.openxmlformats.org/officeDocument/2006/bibliography" SelectedStyle="\APA.XSL" StyleName="APA"/>
</file>

<file path=customXml/item882.xml><?xml version="1.0" encoding="utf-8"?>
<b:Sources xmlns:b="http://schemas.openxmlformats.org/officeDocument/2006/bibliography" xmlns="http://schemas.openxmlformats.org/officeDocument/2006/bibliography" SelectedStyle="\APA.XSL" StyleName="APA"/>
</file>

<file path=customXml/item883.xml><?xml version="1.0" encoding="utf-8"?>
<b:Sources xmlns:b="http://schemas.openxmlformats.org/officeDocument/2006/bibliography" xmlns="http://schemas.openxmlformats.org/officeDocument/2006/bibliography" SelectedStyle="\APA.XSL" StyleName="APA"/>
</file>

<file path=customXml/item884.xml><?xml version="1.0" encoding="utf-8"?>
<b:Sources xmlns:b="http://schemas.openxmlformats.org/officeDocument/2006/bibliography" xmlns="http://schemas.openxmlformats.org/officeDocument/2006/bibliography" SelectedStyle="\APA.XSL" StyleName="APA"/>
</file>

<file path=customXml/item885.xml><?xml version="1.0" encoding="utf-8"?>
<b:Sources xmlns:b="http://schemas.openxmlformats.org/officeDocument/2006/bibliography" xmlns="http://schemas.openxmlformats.org/officeDocument/2006/bibliography" SelectedStyle="\APA.XSL" StyleName="APA"/>
</file>

<file path=customXml/item886.xml><?xml version="1.0" encoding="utf-8"?>
<b:Sources xmlns:b="http://schemas.openxmlformats.org/officeDocument/2006/bibliography" xmlns="http://schemas.openxmlformats.org/officeDocument/2006/bibliography" SelectedStyle="\APA.XSL" StyleName="APA"/>
</file>

<file path=customXml/item887.xml><?xml version="1.0" encoding="utf-8"?>
<b:Sources xmlns:b="http://schemas.openxmlformats.org/officeDocument/2006/bibliography" xmlns="http://schemas.openxmlformats.org/officeDocument/2006/bibliography" SelectedStyle="\APA.XSL" StyleName="APA"/>
</file>

<file path=customXml/item888.xml><?xml version="1.0" encoding="utf-8"?>
<b:Sources xmlns:b="http://schemas.openxmlformats.org/officeDocument/2006/bibliography" xmlns="http://schemas.openxmlformats.org/officeDocument/2006/bibliography" SelectedStyle="\APA.XSL" StyleName="APA"/>
</file>

<file path=customXml/item889.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890.xml><?xml version="1.0" encoding="utf-8"?>
<b:Sources xmlns:b="http://schemas.openxmlformats.org/officeDocument/2006/bibliography" xmlns="http://schemas.openxmlformats.org/officeDocument/2006/bibliography" SelectedStyle="\APA.XSL" StyleName="APA"/>
</file>

<file path=customXml/item891.xml><?xml version="1.0" encoding="utf-8"?>
<b:Sources xmlns:b="http://schemas.openxmlformats.org/officeDocument/2006/bibliography" xmlns="http://schemas.openxmlformats.org/officeDocument/2006/bibliography" SelectedStyle="\APA.XSL" StyleName="APA"/>
</file>

<file path=customXml/item892.xml><?xml version="1.0" encoding="utf-8"?>
<b:Sources xmlns:b="http://schemas.openxmlformats.org/officeDocument/2006/bibliography" xmlns="http://schemas.openxmlformats.org/officeDocument/2006/bibliography" SelectedStyle="\APA.XSL" StyleName="APA"/>
</file>

<file path=customXml/item893.xml><?xml version="1.0" encoding="utf-8"?>
<b:Sources xmlns:b="http://schemas.openxmlformats.org/officeDocument/2006/bibliography" xmlns="http://schemas.openxmlformats.org/officeDocument/2006/bibliography" SelectedStyle="\APA.XSL" StyleName="APA"/>
</file>

<file path=customXml/item894.xml><?xml version="1.0" encoding="utf-8"?>
<b:Sources xmlns:b="http://schemas.openxmlformats.org/officeDocument/2006/bibliography" xmlns="http://schemas.openxmlformats.org/officeDocument/2006/bibliography" SelectedStyle="\APA.XSL" StyleName="APA"/>
</file>

<file path=customXml/item895.xml><?xml version="1.0" encoding="utf-8"?>
<b:Sources xmlns:b="http://schemas.openxmlformats.org/officeDocument/2006/bibliography" xmlns="http://schemas.openxmlformats.org/officeDocument/2006/bibliography" SelectedStyle="\APA.XSL" StyleName="APA"/>
</file>

<file path=customXml/item896.xml><?xml version="1.0" encoding="utf-8"?>
<b:Sources xmlns:b="http://schemas.openxmlformats.org/officeDocument/2006/bibliography" xmlns="http://schemas.openxmlformats.org/officeDocument/2006/bibliography" SelectedStyle="\APA.XSL" StyleName="APA"/>
</file>

<file path=customXml/item897.xml><?xml version="1.0" encoding="utf-8"?>
<b:Sources xmlns:b="http://schemas.openxmlformats.org/officeDocument/2006/bibliography" xmlns="http://schemas.openxmlformats.org/officeDocument/2006/bibliography" SelectedStyle="\APA.XSL" StyleName="APA"/>
</file>

<file path=customXml/item898.xml><?xml version="1.0" encoding="utf-8"?>
<b:Sources xmlns:b="http://schemas.openxmlformats.org/officeDocument/2006/bibliography" xmlns="http://schemas.openxmlformats.org/officeDocument/2006/bibliography" SelectedStyle="\APA.XSL" StyleName="APA"/>
</file>

<file path=customXml/item89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00.xml><?xml version="1.0" encoding="utf-8"?>
<b:Sources xmlns:b="http://schemas.openxmlformats.org/officeDocument/2006/bibliography" xmlns="http://schemas.openxmlformats.org/officeDocument/2006/bibliography" SelectedStyle="\APA.XSL" StyleName="APA"/>
</file>

<file path=customXml/item901.xml><?xml version="1.0" encoding="utf-8"?>
<b:Sources xmlns:b="http://schemas.openxmlformats.org/officeDocument/2006/bibliography" xmlns="http://schemas.openxmlformats.org/officeDocument/2006/bibliography" SelectedStyle="\APA.XSL" StyleName="APA"/>
</file>

<file path=customXml/item902.xml><?xml version="1.0" encoding="utf-8"?>
<b:Sources xmlns:b="http://schemas.openxmlformats.org/officeDocument/2006/bibliography" xmlns="http://schemas.openxmlformats.org/officeDocument/2006/bibliography" SelectedStyle="\APA.XSL" StyleName="APA"/>
</file>

<file path=customXml/item903.xml><?xml version="1.0" encoding="utf-8"?>
<b:Sources xmlns:b="http://schemas.openxmlformats.org/officeDocument/2006/bibliography" xmlns="http://schemas.openxmlformats.org/officeDocument/2006/bibliography" SelectedStyle="\APA.XSL" StyleName="APA"/>
</file>

<file path=customXml/item904.xml><?xml version="1.0" encoding="utf-8"?>
<b:Sources xmlns:b="http://schemas.openxmlformats.org/officeDocument/2006/bibliography" xmlns="http://schemas.openxmlformats.org/officeDocument/2006/bibliography" SelectedStyle="\APA.XSL" StyleName="APA"/>
</file>

<file path=customXml/item905.xml><?xml version="1.0" encoding="utf-8"?>
<b:Sources xmlns:b="http://schemas.openxmlformats.org/officeDocument/2006/bibliography" xmlns="http://schemas.openxmlformats.org/officeDocument/2006/bibliography" SelectedStyle="\APA.XSL" StyleName="APA"/>
</file>

<file path=customXml/item906.xml><?xml version="1.0" encoding="utf-8"?>
<b:Sources xmlns:b="http://schemas.openxmlformats.org/officeDocument/2006/bibliography" xmlns="http://schemas.openxmlformats.org/officeDocument/2006/bibliography" SelectedStyle="\APA.XSL" StyleName="APA"/>
</file>

<file path=customXml/item907.xml><?xml version="1.0" encoding="utf-8"?>
<b:Sources xmlns:b="http://schemas.openxmlformats.org/officeDocument/2006/bibliography" xmlns="http://schemas.openxmlformats.org/officeDocument/2006/bibliography" SelectedStyle="\APA.XSL" StyleName="APA"/>
</file>

<file path=customXml/item908.xml><?xml version="1.0" encoding="utf-8"?>
<b:Sources xmlns:b="http://schemas.openxmlformats.org/officeDocument/2006/bibliography" xmlns="http://schemas.openxmlformats.org/officeDocument/2006/bibliography" SelectedStyle="\APA.XSL" StyleName="APA"/>
</file>

<file path=customXml/item909.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10.xml><?xml version="1.0" encoding="utf-8"?>
<b:Sources xmlns:b="http://schemas.openxmlformats.org/officeDocument/2006/bibliography" xmlns="http://schemas.openxmlformats.org/officeDocument/2006/bibliography" SelectedStyle="\APA.XSL" StyleName="APA"/>
</file>

<file path=customXml/item911.xml><?xml version="1.0" encoding="utf-8"?>
<b:Sources xmlns:b="http://schemas.openxmlformats.org/officeDocument/2006/bibliography" xmlns="http://schemas.openxmlformats.org/officeDocument/2006/bibliography" SelectedStyle="\APA.XSL" StyleName="APA"/>
</file>

<file path=customXml/item912.xml><?xml version="1.0" encoding="utf-8"?>
<b:Sources xmlns:b="http://schemas.openxmlformats.org/officeDocument/2006/bibliography" xmlns="http://schemas.openxmlformats.org/officeDocument/2006/bibliography" SelectedStyle="\APA.XSL" StyleName="APA"/>
</file>

<file path=customXml/item913.xml><?xml version="1.0" encoding="utf-8"?>
<b:Sources xmlns:b="http://schemas.openxmlformats.org/officeDocument/2006/bibliography" xmlns="http://schemas.openxmlformats.org/officeDocument/2006/bibliography" SelectedStyle="\APA.XSL" StyleName="APA"/>
</file>

<file path=customXml/item914.xml><?xml version="1.0" encoding="utf-8"?>
<b:Sources xmlns:b="http://schemas.openxmlformats.org/officeDocument/2006/bibliography" xmlns="http://schemas.openxmlformats.org/officeDocument/2006/bibliography" SelectedStyle="\APA.XSL" StyleName="APA"/>
</file>

<file path=customXml/item915.xml><?xml version="1.0" encoding="utf-8"?>
<b:Sources xmlns:b="http://schemas.openxmlformats.org/officeDocument/2006/bibliography" xmlns="http://schemas.openxmlformats.org/officeDocument/2006/bibliography" SelectedStyle="\APA.XSL" StyleName="APA"/>
</file>

<file path=customXml/item916.xml><?xml version="1.0" encoding="utf-8"?>
<b:Sources xmlns:b="http://schemas.openxmlformats.org/officeDocument/2006/bibliography" xmlns="http://schemas.openxmlformats.org/officeDocument/2006/bibliography" SelectedStyle="\APA.XSL" StyleName="APA"/>
</file>

<file path=customXml/item917.xml><?xml version="1.0" encoding="utf-8"?>
<b:Sources xmlns:b="http://schemas.openxmlformats.org/officeDocument/2006/bibliography" xmlns="http://schemas.openxmlformats.org/officeDocument/2006/bibliography" SelectedStyle="\APA.XSL" StyleName="APA"/>
</file>

<file path=customXml/item918.xml><?xml version="1.0" encoding="utf-8"?>
<b:Sources xmlns:b="http://schemas.openxmlformats.org/officeDocument/2006/bibliography" xmlns="http://schemas.openxmlformats.org/officeDocument/2006/bibliography" SelectedStyle="\APA.XSL" StyleName="APA"/>
</file>

<file path=customXml/item919.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20.xml><?xml version="1.0" encoding="utf-8"?>
<b:Sources xmlns:b="http://schemas.openxmlformats.org/officeDocument/2006/bibliography" xmlns="http://schemas.openxmlformats.org/officeDocument/2006/bibliography" SelectedStyle="\APA.XSL" StyleName="APA"/>
</file>

<file path=customXml/item921.xml><?xml version="1.0" encoding="utf-8"?>
<b:Sources xmlns:b="http://schemas.openxmlformats.org/officeDocument/2006/bibliography" xmlns="http://schemas.openxmlformats.org/officeDocument/2006/bibliography" SelectedStyle="\APA.XSL" StyleName="APA"/>
</file>

<file path=customXml/item922.xml><?xml version="1.0" encoding="utf-8"?>
<b:Sources xmlns:b="http://schemas.openxmlformats.org/officeDocument/2006/bibliography" xmlns="http://schemas.openxmlformats.org/officeDocument/2006/bibliography" SelectedStyle="\APA.XSL" StyleName="APA"/>
</file>

<file path=customXml/item923.xml><?xml version="1.0" encoding="utf-8"?>
<b:Sources xmlns:b="http://schemas.openxmlformats.org/officeDocument/2006/bibliography" xmlns="http://schemas.openxmlformats.org/officeDocument/2006/bibliography" SelectedStyle="\APA.XSL" StyleName="APA"/>
</file>

<file path=customXml/item924.xml><?xml version="1.0" encoding="utf-8"?>
<b:Sources xmlns:b="http://schemas.openxmlformats.org/officeDocument/2006/bibliography" xmlns="http://schemas.openxmlformats.org/officeDocument/2006/bibliography" SelectedStyle="\APA.XSL" StyleName="APA"/>
</file>

<file path=customXml/item925.xml><?xml version="1.0" encoding="utf-8"?>
<b:Sources xmlns:b="http://schemas.openxmlformats.org/officeDocument/2006/bibliography" xmlns="http://schemas.openxmlformats.org/officeDocument/2006/bibliography" SelectedStyle="\APA.XSL" StyleName="APA"/>
</file>

<file path=customXml/item926.xml><?xml version="1.0" encoding="utf-8"?>
<b:Sources xmlns:b="http://schemas.openxmlformats.org/officeDocument/2006/bibliography" xmlns="http://schemas.openxmlformats.org/officeDocument/2006/bibliography" SelectedStyle="\APA.XSL" StyleName="APA"/>
</file>

<file path=customXml/item927.xml><?xml version="1.0" encoding="utf-8"?>
<b:Sources xmlns:b="http://schemas.openxmlformats.org/officeDocument/2006/bibliography" xmlns="http://schemas.openxmlformats.org/officeDocument/2006/bibliography" SelectedStyle="\APA.XSL" StyleName="APA"/>
</file>

<file path=customXml/item928.xml><?xml version="1.0" encoding="utf-8"?>
<b:Sources xmlns:b="http://schemas.openxmlformats.org/officeDocument/2006/bibliography" xmlns="http://schemas.openxmlformats.org/officeDocument/2006/bibliography" SelectedStyle="\APA.XSL" StyleName="APA"/>
</file>

<file path=customXml/item929.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30.xml><?xml version="1.0" encoding="utf-8"?>
<b:Sources xmlns:b="http://schemas.openxmlformats.org/officeDocument/2006/bibliography" xmlns="http://schemas.openxmlformats.org/officeDocument/2006/bibliography" SelectedStyle="\APA.XSL" StyleName="APA"/>
</file>

<file path=customXml/item931.xml><?xml version="1.0" encoding="utf-8"?>
<b:Sources xmlns:b="http://schemas.openxmlformats.org/officeDocument/2006/bibliography" xmlns="http://schemas.openxmlformats.org/officeDocument/2006/bibliography" SelectedStyle="\APA.XSL" StyleName="APA"/>
</file>

<file path=customXml/item932.xml><?xml version="1.0" encoding="utf-8"?>
<b:Sources xmlns:b="http://schemas.openxmlformats.org/officeDocument/2006/bibliography" xmlns="http://schemas.openxmlformats.org/officeDocument/2006/bibliography" SelectedStyle="\APA.XSL" StyleName="APA"/>
</file>

<file path=customXml/item933.xml><?xml version="1.0" encoding="utf-8"?>
<b:Sources xmlns:b="http://schemas.openxmlformats.org/officeDocument/2006/bibliography" xmlns="http://schemas.openxmlformats.org/officeDocument/2006/bibliography" SelectedStyle="\APA.XSL" StyleName="APA"/>
</file>

<file path=customXml/item934.xml><?xml version="1.0" encoding="utf-8"?>
<b:Sources xmlns:b="http://schemas.openxmlformats.org/officeDocument/2006/bibliography" xmlns="http://schemas.openxmlformats.org/officeDocument/2006/bibliography" SelectedStyle="\APA.XSL" StyleName="APA"/>
</file>

<file path=customXml/item935.xml><?xml version="1.0" encoding="utf-8"?>
<b:Sources xmlns:b="http://schemas.openxmlformats.org/officeDocument/2006/bibliography" xmlns="http://schemas.openxmlformats.org/officeDocument/2006/bibliography" SelectedStyle="\APA.XSL" StyleName="APA"/>
</file>

<file path=customXml/item936.xml><?xml version="1.0" encoding="utf-8"?>
<b:Sources xmlns:b="http://schemas.openxmlformats.org/officeDocument/2006/bibliography" xmlns="http://schemas.openxmlformats.org/officeDocument/2006/bibliography" SelectedStyle="\APA.XSL" StyleName="APA"/>
</file>

<file path=customXml/item937.xml><?xml version="1.0" encoding="utf-8"?>
<b:Sources xmlns:b="http://schemas.openxmlformats.org/officeDocument/2006/bibliography" xmlns="http://schemas.openxmlformats.org/officeDocument/2006/bibliography" SelectedStyle="\APA.XSL" StyleName="APA"/>
</file>

<file path=customXml/item938.xml><?xml version="1.0" encoding="utf-8"?>
<b:Sources xmlns:b="http://schemas.openxmlformats.org/officeDocument/2006/bibliography" xmlns="http://schemas.openxmlformats.org/officeDocument/2006/bibliography" SelectedStyle="\APA.XSL" StyleName="APA"/>
</file>

<file path=customXml/item939.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40.xml><?xml version="1.0" encoding="utf-8"?>
<b:Sources xmlns:b="http://schemas.openxmlformats.org/officeDocument/2006/bibliography" xmlns="http://schemas.openxmlformats.org/officeDocument/2006/bibliography" SelectedStyle="\APA.XSL" StyleName="APA"/>
</file>

<file path=customXml/item941.xml><?xml version="1.0" encoding="utf-8"?>
<b:Sources xmlns:b="http://schemas.openxmlformats.org/officeDocument/2006/bibliography" xmlns="http://schemas.openxmlformats.org/officeDocument/2006/bibliography" SelectedStyle="\APA.XSL" StyleName="APA"/>
</file>

<file path=customXml/item942.xml><?xml version="1.0" encoding="utf-8"?>
<b:Sources xmlns:b="http://schemas.openxmlformats.org/officeDocument/2006/bibliography" xmlns="http://schemas.openxmlformats.org/officeDocument/2006/bibliography" SelectedStyle="\APA.XSL" StyleName="APA"/>
</file>

<file path=customXml/item943.xml><?xml version="1.0" encoding="utf-8"?>
<b:Sources xmlns:b="http://schemas.openxmlformats.org/officeDocument/2006/bibliography" xmlns="http://schemas.openxmlformats.org/officeDocument/2006/bibliography" SelectedStyle="\APA.XSL" StyleName="APA"/>
</file>

<file path=customXml/item944.xml><?xml version="1.0" encoding="utf-8"?>
<b:Sources xmlns:b="http://schemas.openxmlformats.org/officeDocument/2006/bibliography" xmlns="http://schemas.openxmlformats.org/officeDocument/2006/bibliography" SelectedStyle="\APA.XSL" StyleName="APA"/>
</file>

<file path=customXml/item945.xml><?xml version="1.0" encoding="utf-8"?>
<b:Sources xmlns:b="http://schemas.openxmlformats.org/officeDocument/2006/bibliography" xmlns="http://schemas.openxmlformats.org/officeDocument/2006/bibliography" SelectedStyle="\APA.XSL" StyleName="APA"/>
</file>

<file path=customXml/item946.xml><?xml version="1.0" encoding="utf-8"?>
<b:Sources xmlns:b="http://schemas.openxmlformats.org/officeDocument/2006/bibliography" xmlns="http://schemas.openxmlformats.org/officeDocument/2006/bibliography" SelectedStyle="\APA.XSL" StyleName="APA"/>
</file>

<file path=customXml/item947.xml><?xml version="1.0" encoding="utf-8"?>
<b:Sources xmlns:b="http://schemas.openxmlformats.org/officeDocument/2006/bibliography" xmlns="http://schemas.openxmlformats.org/officeDocument/2006/bibliography" SelectedStyle="\APA.XSL" StyleName="APA"/>
</file>

<file path=customXml/item948.xml><?xml version="1.0" encoding="utf-8"?>
<b:Sources xmlns:b="http://schemas.openxmlformats.org/officeDocument/2006/bibliography" xmlns="http://schemas.openxmlformats.org/officeDocument/2006/bibliography" SelectedStyle="\APA.XSL" StyleName="APA"/>
</file>

<file path=customXml/item949.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50.xml><?xml version="1.0" encoding="utf-8"?>
<b:Sources xmlns:b="http://schemas.openxmlformats.org/officeDocument/2006/bibliography" xmlns="http://schemas.openxmlformats.org/officeDocument/2006/bibliography" SelectedStyle="\APA.XSL" StyleName="APA"/>
</file>

<file path=customXml/item951.xml><?xml version="1.0" encoding="utf-8"?>
<b:Sources xmlns:b="http://schemas.openxmlformats.org/officeDocument/2006/bibliography" xmlns="http://schemas.openxmlformats.org/officeDocument/2006/bibliography" SelectedStyle="\APA.XSL" StyleName="APA"/>
</file>

<file path=customXml/item952.xml><?xml version="1.0" encoding="utf-8"?>
<b:Sources xmlns:b="http://schemas.openxmlformats.org/officeDocument/2006/bibliography" xmlns="http://schemas.openxmlformats.org/officeDocument/2006/bibliography" SelectedStyle="\APA.XSL" StyleName="APA"/>
</file>

<file path=customXml/item953.xml><?xml version="1.0" encoding="utf-8"?>
<b:Sources xmlns:b="http://schemas.openxmlformats.org/officeDocument/2006/bibliography" xmlns="http://schemas.openxmlformats.org/officeDocument/2006/bibliography" SelectedStyle="\APA.XSL" StyleName="APA"/>
</file>

<file path=customXml/item954.xml><?xml version="1.0" encoding="utf-8"?>
<b:Sources xmlns:b="http://schemas.openxmlformats.org/officeDocument/2006/bibliography" xmlns="http://schemas.openxmlformats.org/officeDocument/2006/bibliography" SelectedStyle="\APA.XSL" StyleName="APA"/>
</file>

<file path=customXml/item955.xml><?xml version="1.0" encoding="utf-8"?>
<b:Sources xmlns:b="http://schemas.openxmlformats.org/officeDocument/2006/bibliography" xmlns="http://schemas.openxmlformats.org/officeDocument/2006/bibliography" SelectedStyle="\APA.XSL" StyleName="APA"/>
</file>

<file path=customXml/item956.xml><?xml version="1.0" encoding="utf-8"?>
<b:Sources xmlns:b="http://schemas.openxmlformats.org/officeDocument/2006/bibliography" xmlns="http://schemas.openxmlformats.org/officeDocument/2006/bibliography" SelectedStyle="\APA.XSL" StyleName="APA"/>
</file>

<file path=customXml/item957.xml><?xml version="1.0" encoding="utf-8"?>
<b:Sources xmlns:b="http://schemas.openxmlformats.org/officeDocument/2006/bibliography" xmlns="http://schemas.openxmlformats.org/officeDocument/2006/bibliography" SelectedStyle="\APA.XSL" StyleName="APA"/>
</file>

<file path=customXml/item958.xml><?xml version="1.0" encoding="utf-8"?>
<b:Sources xmlns:b="http://schemas.openxmlformats.org/officeDocument/2006/bibliography" xmlns="http://schemas.openxmlformats.org/officeDocument/2006/bibliography" SelectedStyle="\APA.XSL" StyleName="APA"/>
</file>

<file path=customXml/item959.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60.xml><?xml version="1.0" encoding="utf-8"?>
<b:Sources xmlns:b="http://schemas.openxmlformats.org/officeDocument/2006/bibliography" xmlns="http://schemas.openxmlformats.org/officeDocument/2006/bibliography" SelectedStyle="\APA.XSL" StyleName="APA"/>
</file>

<file path=customXml/item961.xml><?xml version="1.0" encoding="utf-8"?>
<b:Sources xmlns:b="http://schemas.openxmlformats.org/officeDocument/2006/bibliography" xmlns="http://schemas.openxmlformats.org/officeDocument/2006/bibliography" SelectedStyle="\APA.XSL" StyleName="APA"/>
</file>

<file path=customXml/item962.xml><?xml version="1.0" encoding="utf-8"?>
<b:Sources xmlns:b="http://schemas.openxmlformats.org/officeDocument/2006/bibliography" xmlns="http://schemas.openxmlformats.org/officeDocument/2006/bibliography" SelectedStyle="\APA.XSL" StyleName="APA"/>
</file>

<file path=customXml/item963.xml><?xml version="1.0" encoding="utf-8"?>
<b:Sources xmlns:b="http://schemas.openxmlformats.org/officeDocument/2006/bibliography" xmlns="http://schemas.openxmlformats.org/officeDocument/2006/bibliography" SelectedStyle="\APA.XSL" StyleName="APA"/>
</file>

<file path=customXml/item964.xml><?xml version="1.0" encoding="utf-8"?>
<b:Sources xmlns:b="http://schemas.openxmlformats.org/officeDocument/2006/bibliography" xmlns="http://schemas.openxmlformats.org/officeDocument/2006/bibliography" SelectedStyle="\APA.XSL" StyleName="APA"/>
</file>

<file path=customXml/item965.xml><?xml version="1.0" encoding="utf-8"?>
<b:Sources xmlns:b="http://schemas.openxmlformats.org/officeDocument/2006/bibliography" xmlns="http://schemas.openxmlformats.org/officeDocument/2006/bibliography" SelectedStyle="\APA.XSL" StyleName="APA"/>
</file>

<file path=customXml/item966.xml><?xml version="1.0" encoding="utf-8"?>
<b:Sources xmlns:b="http://schemas.openxmlformats.org/officeDocument/2006/bibliography" xmlns="http://schemas.openxmlformats.org/officeDocument/2006/bibliography" SelectedStyle="\APA.XSL" StyleName="APA"/>
</file>

<file path=customXml/item967.xml><?xml version="1.0" encoding="utf-8"?>
<b:Sources xmlns:b="http://schemas.openxmlformats.org/officeDocument/2006/bibliography" xmlns="http://schemas.openxmlformats.org/officeDocument/2006/bibliography" SelectedStyle="\APA.XSL" StyleName="APA"/>
</file>

<file path=customXml/item968.xml><?xml version="1.0" encoding="utf-8"?>
<b:Sources xmlns:b="http://schemas.openxmlformats.org/officeDocument/2006/bibliography" xmlns="http://schemas.openxmlformats.org/officeDocument/2006/bibliography" SelectedStyle="\APA.XSL" StyleName="APA"/>
</file>

<file path=customXml/item969.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70.xml><?xml version="1.0" encoding="utf-8"?>
<b:Sources xmlns:b="http://schemas.openxmlformats.org/officeDocument/2006/bibliography" xmlns="http://schemas.openxmlformats.org/officeDocument/2006/bibliography" SelectedStyle="\APA.XSL" StyleName="APA"/>
</file>

<file path=customXml/item971.xml><?xml version="1.0" encoding="utf-8"?>
<b:Sources xmlns:b="http://schemas.openxmlformats.org/officeDocument/2006/bibliography" xmlns="http://schemas.openxmlformats.org/officeDocument/2006/bibliography" SelectedStyle="\APA.XSL" StyleName="APA"/>
</file>

<file path=customXml/item972.xml><?xml version="1.0" encoding="utf-8"?>
<b:Sources xmlns:b="http://schemas.openxmlformats.org/officeDocument/2006/bibliography" xmlns="http://schemas.openxmlformats.org/officeDocument/2006/bibliography" SelectedStyle="\APA.XSL" StyleName="APA"/>
</file>

<file path=customXml/item973.xml><?xml version="1.0" encoding="utf-8"?>
<b:Sources xmlns:b="http://schemas.openxmlformats.org/officeDocument/2006/bibliography" xmlns="http://schemas.openxmlformats.org/officeDocument/2006/bibliography" SelectedStyle="\APA.XSL" StyleName="APA"/>
</file>

<file path=customXml/item974.xml><?xml version="1.0" encoding="utf-8"?>
<b:Sources xmlns:b="http://schemas.openxmlformats.org/officeDocument/2006/bibliography" xmlns="http://schemas.openxmlformats.org/officeDocument/2006/bibliography" SelectedStyle="\APA.XSL" StyleName="APA"/>
</file>

<file path=customXml/item975.xml><?xml version="1.0" encoding="utf-8"?>
<b:Sources xmlns:b="http://schemas.openxmlformats.org/officeDocument/2006/bibliography" xmlns="http://schemas.openxmlformats.org/officeDocument/2006/bibliography" SelectedStyle="\APA.XSL" StyleName="APA"/>
</file>

<file path=customXml/item976.xml><?xml version="1.0" encoding="utf-8"?>
<b:Sources xmlns:b="http://schemas.openxmlformats.org/officeDocument/2006/bibliography" xmlns="http://schemas.openxmlformats.org/officeDocument/2006/bibliography" SelectedStyle="\APA.XSL" StyleName="APA"/>
</file>

<file path=customXml/item977.xml><?xml version="1.0" encoding="utf-8"?>
<b:Sources xmlns:b="http://schemas.openxmlformats.org/officeDocument/2006/bibliography" xmlns="http://schemas.openxmlformats.org/officeDocument/2006/bibliography" SelectedStyle="\APA.XSL" StyleName="APA"/>
</file>

<file path=customXml/item978.xml><?xml version="1.0" encoding="utf-8"?>
<b:Sources xmlns:b="http://schemas.openxmlformats.org/officeDocument/2006/bibliography" xmlns="http://schemas.openxmlformats.org/officeDocument/2006/bibliography" SelectedStyle="\APA.XSL" StyleName="APA"/>
</file>

<file path=customXml/item979.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80.xml><?xml version="1.0" encoding="utf-8"?>
<b:Sources xmlns:b="http://schemas.openxmlformats.org/officeDocument/2006/bibliography" xmlns="http://schemas.openxmlformats.org/officeDocument/2006/bibliography" SelectedStyle="\APA.XSL" StyleName="APA"/>
</file>

<file path=customXml/item981.xml><?xml version="1.0" encoding="utf-8"?>
<b:Sources xmlns:b="http://schemas.openxmlformats.org/officeDocument/2006/bibliography" xmlns="http://schemas.openxmlformats.org/officeDocument/2006/bibliography" SelectedStyle="\APA.XSL" StyleName="APA"/>
</file>

<file path=customXml/item982.xml><?xml version="1.0" encoding="utf-8"?>
<b:Sources xmlns:b="http://schemas.openxmlformats.org/officeDocument/2006/bibliography" xmlns="http://schemas.openxmlformats.org/officeDocument/2006/bibliography" SelectedStyle="\APA.XSL" StyleName="APA"/>
</file>

<file path=customXml/item983.xml><?xml version="1.0" encoding="utf-8"?>
<b:Sources xmlns:b="http://schemas.openxmlformats.org/officeDocument/2006/bibliography" xmlns="http://schemas.openxmlformats.org/officeDocument/2006/bibliography" SelectedStyle="\APA.XSL" StyleName="APA"/>
</file>

<file path=customXml/item984.xml><?xml version="1.0" encoding="utf-8"?>
<b:Sources xmlns:b="http://schemas.openxmlformats.org/officeDocument/2006/bibliography" xmlns="http://schemas.openxmlformats.org/officeDocument/2006/bibliography" SelectedStyle="\APA.XSL" StyleName="APA"/>
</file>

<file path=customXml/item985.xml><?xml version="1.0" encoding="utf-8"?>
<b:Sources xmlns:b="http://schemas.openxmlformats.org/officeDocument/2006/bibliography" xmlns="http://schemas.openxmlformats.org/officeDocument/2006/bibliography" SelectedStyle="\APA.XSL" StyleName="APA"/>
</file>

<file path=customXml/item986.xml><?xml version="1.0" encoding="utf-8"?>
<b:Sources xmlns:b="http://schemas.openxmlformats.org/officeDocument/2006/bibliography" xmlns="http://schemas.openxmlformats.org/officeDocument/2006/bibliography" SelectedStyle="\APA.XSL" StyleName="APA"/>
</file>

<file path=customXml/item987.xml><?xml version="1.0" encoding="utf-8"?>
<b:Sources xmlns:b="http://schemas.openxmlformats.org/officeDocument/2006/bibliography" xmlns="http://schemas.openxmlformats.org/officeDocument/2006/bibliography" SelectedStyle="\APA.XSL" StyleName="APA"/>
</file>

<file path=customXml/item988.xml><?xml version="1.0" encoding="utf-8"?>
<b:Sources xmlns:b="http://schemas.openxmlformats.org/officeDocument/2006/bibliography" xmlns="http://schemas.openxmlformats.org/officeDocument/2006/bibliography" SelectedStyle="\APA.XSL" StyleName="APA"/>
</file>

<file path=customXml/item989.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990.xml><?xml version="1.0" encoding="utf-8"?>
<b:Sources xmlns:b="http://schemas.openxmlformats.org/officeDocument/2006/bibliography" xmlns="http://schemas.openxmlformats.org/officeDocument/2006/bibliography" SelectedStyle="\APA.XSL" StyleName="APA"/>
</file>

<file path=customXml/item991.xml><?xml version="1.0" encoding="utf-8"?>
<b:Sources xmlns:b="http://schemas.openxmlformats.org/officeDocument/2006/bibliography" xmlns="http://schemas.openxmlformats.org/officeDocument/2006/bibliography" SelectedStyle="\APA.XSL" StyleName="APA"/>
</file>

<file path=customXml/item992.xml><?xml version="1.0" encoding="utf-8"?>
<b:Sources xmlns:b="http://schemas.openxmlformats.org/officeDocument/2006/bibliography" xmlns="http://schemas.openxmlformats.org/officeDocument/2006/bibliography" SelectedStyle="\APA.XSL" StyleName="APA"/>
</file>

<file path=customXml/item993.xml><?xml version="1.0" encoding="utf-8"?>
<b:Sources xmlns:b="http://schemas.openxmlformats.org/officeDocument/2006/bibliography" xmlns="http://schemas.openxmlformats.org/officeDocument/2006/bibliography" SelectedStyle="\APA.XSL" StyleName="APA"/>
</file>

<file path=customXml/item994.xml><?xml version="1.0" encoding="utf-8"?>
<b:Sources xmlns:b="http://schemas.openxmlformats.org/officeDocument/2006/bibliography" xmlns="http://schemas.openxmlformats.org/officeDocument/2006/bibliography" SelectedStyle="\APA.XSL" StyleName="APA"/>
</file>

<file path=customXml/item995.xml><?xml version="1.0" encoding="utf-8"?>
<b:Sources xmlns:b="http://schemas.openxmlformats.org/officeDocument/2006/bibliography" xmlns="http://schemas.openxmlformats.org/officeDocument/2006/bibliography" SelectedStyle="\APA.XSL" StyleName="APA"/>
</file>

<file path=customXml/item996.xml><?xml version="1.0" encoding="utf-8"?>
<b:Sources xmlns:b="http://schemas.openxmlformats.org/officeDocument/2006/bibliography" xmlns="http://schemas.openxmlformats.org/officeDocument/2006/bibliography" SelectedStyle="\APA.XSL" StyleName="APA"/>
</file>

<file path=customXml/item997.xml><?xml version="1.0" encoding="utf-8"?>
<b:Sources xmlns:b="http://schemas.openxmlformats.org/officeDocument/2006/bibliography" xmlns="http://schemas.openxmlformats.org/officeDocument/2006/bibliography" SelectedStyle="\APA.XSL" StyleName="APA"/>
</file>

<file path=customXml/item998.xml><?xml version="1.0" encoding="utf-8"?>
<b:Sources xmlns:b="http://schemas.openxmlformats.org/officeDocument/2006/bibliography" xmlns="http://schemas.openxmlformats.org/officeDocument/2006/bibliography" SelectedStyle="\APA.XSL" StyleName="APA"/>
</file>

<file path=customXml/item9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16CD6-8FD8-4CA4-BE83-509FAA656782}">
  <ds:schemaRefs>
    <ds:schemaRef ds:uri="http://schemas.openxmlformats.org/officeDocument/2006/bibliography"/>
  </ds:schemaRefs>
</ds:datastoreItem>
</file>

<file path=customXml/itemProps10.xml><?xml version="1.0" encoding="utf-8"?>
<ds:datastoreItem xmlns:ds="http://schemas.openxmlformats.org/officeDocument/2006/customXml" ds:itemID="{66438DF4-1977-49E8-B7A8-7DF3A0EE0D0A}">
  <ds:schemaRefs>
    <ds:schemaRef ds:uri="http://schemas.openxmlformats.org/officeDocument/2006/bibliography"/>
  </ds:schemaRefs>
</ds:datastoreItem>
</file>

<file path=customXml/itemProps100.xml><?xml version="1.0" encoding="utf-8"?>
<ds:datastoreItem xmlns:ds="http://schemas.openxmlformats.org/officeDocument/2006/customXml" ds:itemID="{47186E33-BCDF-42EE-B192-4ED14F50DD1A}">
  <ds:schemaRefs>
    <ds:schemaRef ds:uri="http://schemas.openxmlformats.org/officeDocument/2006/bibliography"/>
  </ds:schemaRefs>
</ds:datastoreItem>
</file>

<file path=customXml/itemProps1000.xml><?xml version="1.0" encoding="utf-8"?>
<ds:datastoreItem xmlns:ds="http://schemas.openxmlformats.org/officeDocument/2006/customXml" ds:itemID="{8198B843-0B26-4FA0-90ED-D3A01AFB68B2}">
  <ds:schemaRefs>
    <ds:schemaRef ds:uri="http://schemas.openxmlformats.org/officeDocument/2006/bibliography"/>
  </ds:schemaRefs>
</ds:datastoreItem>
</file>

<file path=customXml/itemProps1001.xml><?xml version="1.0" encoding="utf-8"?>
<ds:datastoreItem xmlns:ds="http://schemas.openxmlformats.org/officeDocument/2006/customXml" ds:itemID="{A49A5C9B-900C-4C23-8610-F924B8157089}">
  <ds:schemaRefs>
    <ds:schemaRef ds:uri="http://schemas.openxmlformats.org/officeDocument/2006/bibliography"/>
  </ds:schemaRefs>
</ds:datastoreItem>
</file>

<file path=customXml/itemProps1002.xml><?xml version="1.0" encoding="utf-8"?>
<ds:datastoreItem xmlns:ds="http://schemas.openxmlformats.org/officeDocument/2006/customXml" ds:itemID="{4134D724-4262-48AF-B5B3-1B24F38ED484}">
  <ds:schemaRefs>
    <ds:schemaRef ds:uri="http://schemas.openxmlformats.org/officeDocument/2006/bibliography"/>
  </ds:schemaRefs>
</ds:datastoreItem>
</file>

<file path=customXml/itemProps1003.xml><?xml version="1.0" encoding="utf-8"?>
<ds:datastoreItem xmlns:ds="http://schemas.openxmlformats.org/officeDocument/2006/customXml" ds:itemID="{3E406D35-29D6-4D96-80D6-6527384BA117}">
  <ds:schemaRefs>
    <ds:schemaRef ds:uri="http://schemas.openxmlformats.org/officeDocument/2006/bibliography"/>
  </ds:schemaRefs>
</ds:datastoreItem>
</file>

<file path=customXml/itemProps1004.xml><?xml version="1.0" encoding="utf-8"?>
<ds:datastoreItem xmlns:ds="http://schemas.openxmlformats.org/officeDocument/2006/customXml" ds:itemID="{B22E64F4-F3E5-4219-8230-93E2DADD29BC}">
  <ds:schemaRefs>
    <ds:schemaRef ds:uri="http://schemas.openxmlformats.org/officeDocument/2006/bibliography"/>
  </ds:schemaRefs>
</ds:datastoreItem>
</file>

<file path=customXml/itemProps1005.xml><?xml version="1.0" encoding="utf-8"?>
<ds:datastoreItem xmlns:ds="http://schemas.openxmlformats.org/officeDocument/2006/customXml" ds:itemID="{82254F40-57FE-4BBB-9BAC-45613A0F1D2D}">
  <ds:schemaRefs>
    <ds:schemaRef ds:uri="http://schemas.openxmlformats.org/officeDocument/2006/bibliography"/>
  </ds:schemaRefs>
</ds:datastoreItem>
</file>

<file path=customXml/itemProps1006.xml><?xml version="1.0" encoding="utf-8"?>
<ds:datastoreItem xmlns:ds="http://schemas.openxmlformats.org/officeDocument/2006/customXml" ds:itemID="{3D5A8F50-3E88-43EC-A06B-677CF059B3E2}">
  <ds:schemaRefs>
    <ds:schemaRef ds:uri="http://schemas.openxmlformats.org/officeDocument/2006/bibliography"/>
  </ds:schemaRefs>
</ds:datastoreItem>
</file>

<file path=customXml/itemProps1007.xml><?xml version="1.0" encoding="utf-8"?>
<ds:datastoreItem xmlns:ds="http://schemas.openxmlformats.org/officeDocument/2006/customXml" ds:itemID="{BCEB98A6-1C78-4819-A7C3-36AC79D0B108}">
  <ds:schemaRefs>
    <ds:schemaRef ds:uri="http://schemas.openxmlformats.org/officeDocument/2006/bibliography"/>
  </ds:schemaRefs>
</ds:datastoreItem>
</file>

<file path=customXml/itemProps1008.xml><?xml version="1.0" encoding="utf-8"?>
<ds:datastoreItem xmlns:ds="http://schemas.openxmlformats.org/officeDocument/2006/customXml" ds:itemID="{75E411BB-A44A-4765-98F8-3247B0B44F78}">
  <ds:schemaRefs>
    <ds:schemaRef ds:uri="http://schemas.openxmlformats.org/officeDocument/2006/bibliography"/>
  </ds:schemaRefs>
</ds:datastoreItem>
</file>

<file path=customXml/itemProps1009.xml><?xml version="1.0" encoding="utf-8"?>
<ds:datastoreItem xmlns:ds="http://schemas.openxmlformats.org/officeDocument/2006/customXml" ds:itemID="{2DDA3015-6262-49BB-9BA0-52A27CBFC2FB}">
  <ds:schemaRefs>
    <ds:schemaRef ds:uri="http://schemas.openxmlformats.org/officeDocument/2006/bibliography"/>
  </ds:schemaRefs>
</ds:datastoreItem>
</file>

<file path=customXml/itemProps101.xml><?xml version="1.0" encoding="utf-8"?>
<ds:datastoreItem xmlns:ds="http://schemas.openxmlformats.org/officeDocument/2006/customXml" ds:itemID="{5B8EBB43-B956-43C0-A687-3B0A3A667546}">
  <ds:schemaRefs>
    <ds:schemaRef ds:uri="http://schemas.openxmlformats.org/officeDocument/2006/bibliography"/>
  </ds:schemaRefs>
</ds:datastoreItem>
</file>

<file path=customXml/itemProps1010.xml><?xml version="1.0" encoding="utf-8"?>
<ds:datastoreItem xmlns:ds="http://schemas.openxmlformats.org/officeDocument/2006/customXml" ds:itemID="{16FB34C1-858B-4DA1-9D23-5DD2BFAE9DAA}">
  <ds:schemaRefs>
    <ds:schemaRef ds:uri="http://schemas.openxmlformats.org/officeDocument/2006/bibliography"/>
  </ds:schemaRefs>
</ds:datastoreItem>
</file>

<file path=customXml/itemProps1011.xml><?xml version="1.0" encoding="utf-8"?>
<ds:datastoreItem xmlns:ds="http://schemas.openxmlformats.org/officeDocument/2006/customXml" ds:itemID="{EF9D6E32-5219-43B7-859C-1B996E5DCEA5}">
  <ds:schemaRefs>
    <ds:schemaRef ds:uri="http://schemas.openxmlformats.org/officeDocument/2006/bibliography"/>
  </ds:schemaRefs>
</ds:datastoreItem>
</file>

<file path=customXml/itemProps1012.xml><?xml version="1.0" encoding="utf-8"?>
<ds:datastoreItem xmlns:ds="http://schemas.openxmlformats.org/officeDocument/2006/customXml" ds:itemID="{7A01BAFC-66AF-4F7C-BAAF-6743116C6127}">
  <ds:schemaRefs>
    <ds:schemaRef ds:uri="http://schemas.openxmlformats.org/officeDocument/2006/bibliography"/>
  </ds:schemaRefs>
</ds:datastoreItem>
</file>

<file path=customXml/itemProps1013.xml><?xml version="1.0" encoding="utf-8"?>
<ds:datastoreItem xmlns:ds="http://schemas.openxmlformats.org/officeDocument/2006/customXml" ds:itemID="{000B3002-B22F-41E8-A170-8013661C2E7B}">
  <ds:schemaRefs>
    <ds:schemaRef ds:uri="http://schemas.openxmlformats.org/officeDocument/2006/bibliography"/>
  </ds:schemaRefs>
</ds:datastoreItem>
</file>

<file path=customXml/itemProps1014.xml><?xml version="1.0" encoding="utf-8"?>
<ds:datastoreItem xmlns:ds="http://schemas.openxmlformats.org/officeDocument/2006/customXml" ds:itemID="{D5E0EA0D-FC71-453C-BA29-5090F6014277}">
  <ds:schemaRefs>
    <ds:schemaRef ds:uri="http://schemas.openxmlformats.org/officeDocument/2006/bibliography"/>
  </ds:schemaRefs>
</ds:datastoreItem>
</file>

<file path=customXml/itemProps1015.xml><?xml version="1.0" encoding="utf-8"?>
<ds:datastoreItem xmlns:ds="http://schemas.openxmlformats.org/officeDocument/2006/customXml" ds:itemID="{E83B7889-747E-4EB0-B28F-047A48936AA1}">
  <ds:schemaRefs>
    <ds:schemaRef ds:uri="http://schemas.openxmlformats.org/officeDocument/2006/bibliography"/>
  </ds:schemaRefs>
</ds:datastoreItem>
</file>

<file path=customXml/itemProps1016.xml><?xml version="1.0" encoding="utf-8"?>
<ds:datastoreItem xmlns:ds="http://schemas.openxmlformats.org/officeDocument/2006/customXml" ds:itemID="{2C49ACDB-4C4F-44FE-8D1B-86EF683A0739}">
  <ds:schemaRefs>
    <ds:schemaRef ds:uri="http://schemas.openxmlformats.org/officeDocument/2006/bibliography"/>
  </ds:schemaRefs>
</ds:datastoreItem>
</file>

<file path=customXml/itemProps1017.xml><?xml version="1.0" encoding="utf-8"?>
<ds:datastoreItem xmlns:ds="http://schemas.openxmlformats.org/officeDocument/2006/customXml" ds:itemID="{3F465F35-B367-4AB8-8925-1618A72FBD04}">
  <ds:schemaRefs>
    <ds:schemaRef ds:uri="http://schemas.openxmlformats.org/officeDocument/2006/bibliography"/>
  </ds:schemaRefs>
</ds:datastoreItem>
</file>

<file path=customXml/itemProps1018.xml><?xml version="1.0" encoding="utf-8"?>
<ds:datastoreItem xmlns:ds="http://schemas.openxmlformats.org/officeDocument/2006/customXml" ds:itemID="{2040C385-FF04-4D1E-AB3A-A0CC577E516F}">
  <ds:schemaRefs>
    <ds:schemaRef ds:uri="http://schemas.openxmlformats.org/officeDocument/2006/bibliography"/>
  </ds:schemaRefs>
</ds:datastoreItem>
</file>

<file path=customXml/itemProps1019.xml><?xml version="1.0" encoding="utf-8"?>
<ds:datastoreItem xmlns:ds="http://schemas.openxmlformats.org/officeDocument/2006/customXml" ds:itemID="{EDB892F0-C84D-4612-8348-19612FF1901C}">
  <ds:schemaRefs>
    <ds:schemaRef ds:uri="http://schemas.openxmlformats.org/officeDocument/2006/bibliography"/>
  </ds:schemaRefs>
</ds:datastoreItem>
</file>

<file path=customXml/itemProps102.xml><?xml version="1.0" encoding="utf-8"?>
<ds:datastoreItem xmlns:ds="http://schemas.openxmlformats.org/officeDocument/2006/customXml" ds:itemID="{E96B8B03-A782-44B5-BFEF-B0708807DFD6}">
  <ds:schemaRefs>
    <ds:schemaRef ds:uri="http://schemas.openxmlformats.org/officeDocument/2006/bibliography"/>
  </ds:schemaRefs>
</ds:datastoreItem>
</file>

<file path=customXml/itemProps1020.xml><?xml version="1.0" encoding="utf-8"?>
<ds:datastoreItem xmlns:ds="http://schemas.openxmlformats.org/officeDocument/2006/customXml" ds:itemID="{6D44BD28-7AB1-4DEA-A6C7-4AAC30EDC087}">
  <ds:schemaRefs>
    <ds:schemaRef ds:uri="http://schemas.openxmlformats.org/officeDocument/2006/bibliography"/>
  </ds:schemaRefs>
</ds:datastoreItem>
</file>

<file path=customXml/itemProps1021.xml><?xml version="1.0" encoding="utf-8"?>
<ds:datastoreItem xmlns:ds="http://schemas.openxmlformats.org/officeDocument/2006/customXml" ds:itemID="{1E745532-0826-4B80-99F5-09487AF354E8}">
  <ds:schemaRefs>
    <ds:schemaRef ds:uri="http://schemas.openxmlformats.org/officeDocument/2006/bibliography"/>
  </ds:schemaRefs>
</ds:datastoreItem>
</file>

<file path=customXml/itemProps1022.xml><?xml version="1.0" encoding="utf-8"?>
<ds:datastoreItem xmlns:ds="http://schemas.openxmlformats.org/officeDocument/2006/customXml" ds:itemID="{4C53CACF-0A40-450A-9614-4307C22B3A9F}">
  <ds:schemaRefs>
    <ds:schemaRef ds:uri="http://schemas.openxmlformats.org/officeDocument/2006/bibliography"/>
  </ds:schemaRefs>
</ds:datastoreItem>
</file>

<file path=customXml/itemProps1023.xml><?xml version="1.0" encoding="utf-8"?>
<ds:datastoreItem xmlns:ds="http://schemas.openxmlformats.org/officeDocument/2006/customXml" ds:itemID="{A0178CB8-EF9B-4B0B-9D19-ABC455111318}">
  <ds:schemaRefs>
    <ds:schemaRef ds:uri="http://schemas.openxmlformats.org/officeDocument/2006/bibliography"/>
  </ds:schemaRefs>
</ds:datastoreItem>
</file>

<file path=customXml/itemProps1024.xml><?xml version="1.0" encoding="utf-8"?>
<ds:datastoreItem xmlns:ds="http://schemas.openxmlformats.org/officeDocument/2006/customXml" ds:itemID="{5FF48656-8278-4A72-BBAB-40076B42FFBA}">
  <ds:schemaRefs>
    <ds:schemaRef ds:uri="http://schemas.openxmlformats.org/officeDocument/2006/bibliography"/>
  </ds:schemaRefs>
</ds:datastoreItem>
</file>

<file path=customXml/itemProps1025.xml><?xml version="1.0" encoding="utf-8"?>
<ds:datastoreItem xmlns:ds="http://schemas.openxmlformats.org/officeDocument/2006/customXml" ds:itemID="{5FF6F797-4923-43F3-87AB-E0FD17FD092A}">
  <ds:schemaRefs>
    <ds:schemaRef ds:uri="http://schemas.openxmlformats.org/officeDocument/2006/bibliography"/>
  </ds:schemaRefs>
</ds:datastoreItem>
</file>

<file path=customXml/itemProps1026.xml><?xml version="1.0" encoding="utf-8"?>
<ds:datastoreItem xmlns:ds="http://schemas.openxmlformats.org/officeDocument/2006/customXml" ds:itemID="{81C3863E-8966-48D0-B591-748837EB8FC5}">
  <ds:schemaRefs>
    <ds:schemaRef ds:uri="http://schemas.openxmlformats.org/officeDocument/2006/bibliography"/>
  </ds:schemaRefs>
</ds:datastoreItem>
</file>

<file path=customXml/itemProps1027.xml><?xml version="1.0" encoding="utf-8"?>
<ds:datastoreItem xmlns:ds="http://schemas.openxmlformats.org/officeDocument/2006/customXml" ds:itemID="{E066F701-702D-4DD6-9E3E-565C1E969D59}">
  <ds:schemaRefs>
    <ds:schemaRef ds:uri="http://schemas.openxmlformats.org/officeDocument/2006/bibliography"/>
  </ds:schemaRefs>
</ds:datastoreItem>
</file>

<file path=customXml/itemProps1028.xml><?xml version="1.0" encoding="utf-8"?>
<ds:datastoreItem xmlns:ds="http://schemas.openxmlformats.org/officeDocument/2006/customXml" ds:itemID="{A79BC4D9-41E0-4D59-AF96-701F2370887E}">
  <ds:schemaRefs>
    <ds:schemaRef ds:uri="http://schemas.openxmlformats.org/officeDocument/2006/bibliography"/>
  </ds:schemaRefs>
</ds:datastoreItem>
</file>

<file path=customXml/itemProps1029.xml><?xml version="1.0" encoding="utf-8"?>
<ds:datastoreItem xmlns:ds="http://schemas.openxmlformats.org/officeDocument/2006/customXml" ds:itemID="{8F2F62AE-2291-4040-9236-EEB152EFCF21}">
  <ds:schemaRefs>
    <ds:schemaRef ds:uri="http://schemas.openxmlformats.org/officeDocument/2006/bibliography"/>
  </ds:schemaRefs>
</ds:datastoreItem>
</file>

<file path=customXml/itemProps103.xml><?xml version="1.0" encoding="utf-8"?>
<ds:datastoreItem xmlns:ds="http://schemas.openxmlformats.org/officeDocument/2006/customXml" ds:itemID="{9BA0B637-9B0E-4D47-A36F-C23928E7379E}">
  <ds:schemaRefs>
    <ds:schemaRef ds:uri="http://schemas.openxmlformats.org/officeDocument/2006/bibliography"/>
  </ds:schemaRefs>
</ds:datastoreItem>
</file>

<file path=customXml/itemProps1030.xml><?xml version="1.0" encoding="utf-8"?>
<ds:datastoreItem xmlns:ds="http://schemas.openxmlformats.org/officeDocument/2006/customXml" ds:itemID="{CBF0355F-9F44-4045-B92D-50A8189FE86C}">
  <ds:schemaRefs>
    <ds:schemaRef ds:uri="http://schemas.openxmlformats.org/officeDocument/2006/bibliography"/>
  </ds:schemaRefs>
</ds:datastoreItem>
</file>

<file path=customXml/itemProps1031.xml><?xml version="1.0" encoding="utf-8"?>
<ds:datastoreItem xmlns:ds="http://schemas.openxmlformats.org/officeDocument/2006/customXml" ds:itemID="{EDB21CA1-B96C-45DF-941E-D92272054801}">
  <ds:schemaRefs>
    <ds:schemaRef ds:uri="http://schemas.openxmlformats.org/officeDocument/2006/bibliography"/>
  </ds:schemaRefs>
</ds:datastoreItem>
</file>

<file path=customXml/itemProps1032.xml><?xml version="1.0" encoding="utf-8"?>
<ds:datastoreItem xmlns:ds="http://schemas.openxmlformats.org/officeDocument/2006/customXml" ds:itemID="{C43778B5-139B-4F12-9555-36D4CFD5B2FD}">
  <ds:schemaRefs>
    <ds:schemaRef ds:uri="http://schemas.openxmlformats.org/officeDocument/2006/bibliography"/>
  </ds:schemaRefs>
</ds:datastoreItem>
</file>

<file path=customXml/itemProps1033.xml><?xml version="1.0" encoding="utf-8"?>
<ds:datastoreItem xmlns:ds="http://schemas.openxmlformats.org/officeDocument/2006/customXml" ds:itemID="{52C8C329-2B49-4C7C-AEDF-1804802BA69F}">
  <ds:schemaRefs>
    <ds:schemaRef ds:uri="http://schemas.openxmlformats.org/officeDocument/2006/bibliography"/>
  </ds:schemaRefs>
</ds:datastoreItem>
</file>

<file path=customXml/itemProps1034.xml><?xml version="1.0" encoding="utf-8"?>
<ds:datastoreItem xmlns:ds="http://schemas.openxmlformats.org/officeDocument/2006/customXml" ds:itemID="{1B9E98E7-12C2-4568-96BB-1339B88C1E97}">
  <ds:schemaRefs>
    <ds:schemaRef ds:uri="http://schemas.openxmlformats.org/officeDocument/2006/bibliography"/>
  </ds:schemaRefs>
</ds:datastoreItem>
</file>

<file path=customXml/itemProps1035.xml><?xml version="1.0" encoding="utf-8"?>
<ds:datastoreItem xmlns:ds="http://schemas.openxmlformats.org/officeDocument/2006/customXml" ds:itemID="{F2E2E87A-9A34-400E-BDD4-7AA70C67ACD8}">
  <ds:schemaRefs>
    <ds:schemaRef ds:uri="http://schemas.openxmlformats.org/officeDocument/2006/bibliography"/>
  </ds:schemaRefs>
</ds:datastoreItem>
</file>

<file path=customXml/itemProps1036.xml><?xml version="1.0" encoding="utf-8"?>
<ds:datastoreItem xmlns:ds="http://schemas.openxmlformats.org/officeDocument/2006/customXml" ds:itemID="{D191C575-ED9B-486A-9769-577A41E43287}">
  <ds:schemaRefs>
    <ds:schemaRef ds:uri="http://schemas.openxmlformats.org/officeDocument/2006/bibliography"/>
  </ds:schemaRefs>
</ds:datastoreItem>
</file>

<file path=customXml/itemProps1037.xml><?xml version="1.0" encoding="utf-8"?>
<ds:datastoreItem xmlns:ds="http://schemas.openxmlformats.org/officeDocument/2006/customXml" ds:itemID="{5CA777E6-1E2E-4F5D-81B4-9A45C5E7A1AD}">
  <ds:schemaRefs>
    <ds:schemaRef ds:uri="http://schemas.openxmlformats.org/officeDocument/2006/bibliography"/>
  </ds:schemaRefs>
</ds:datastoreItem>
</file>

<file path=customXml/itemProps1038.xml><?xml version="1.0" encoding="utf-8"?>
<ds:datastoreItem xmlns:ds="http://schemas.openxmlformats.org/officeDocument/2006/customXml" ds:itemID="{6883E519-504A-45AD-B0C8-195B0B799F4A}">
  <ds:schemaRefs>
    <ds:schemaRef ds:uri="http://schemas.openxmlformats.org/officeDocument/2006/bibliography"/>
  </ds:schemaRefs>
</ds:datastoreItem>
</file>

<file path=customXml/itemProps1039.xml><?xml version="1.0" encoding="utf-8"?>
<ds:datastoreItem xmlns:ds="http://schemas.openxmlformats.org/officeDocument/2006/customXml" ds:itemID="{21902AA7-E315-46BD-9C4B-C6F3A00CCE79}">
  <ds:schemaRefs>
    <ds:schemaRef ds:uri="http://schemas.openxmlformats.org/officeDocument/2006/bibliography"/>
  </ds:schemaRefs>
</ds:datastoreItem>
</file>

<file path=customXml/itemProps104.xml><?xml version="1.0" encoding="utf-8"?>
<ds:datastoreItem xmlns:ds="http://schemas.openxmlformats.org/officeDocument/2006/customXml" ds:itemID="{A4112E80-1D52-4686-B251-28E97AF113E2}">
  <ds:schemaRefs>
    <ds:schemaRef ds:uri="http://schemas.openxmlformats.org/officeDocument/2006/bibliography"/>
  </ds:schemaRefs>
</ds:datastoreItem>
</file>

<file path=customXml/itemProps1040.xml><?xml version="1.0" encoding="utf-8"?>
<ds:datastoreItem xmlns:ds="http://schemas.openxmlformats.org/officeDocument/2006/customXml" ds:itemID="{CC664F2F-EAC2-4E47-BAA1-B40E498F5702}">
  <ds:schemaRefs>
    <ds:schemaRef ds:uri="http://schemas.openxmlformats.org/officeDocument/2006/bibliography"/>
  </ds:schemaRefs>
</ds:datastoreItem>
</file>

<file path=customXml/itemProps1041.xml><?xml version="1.0" encoding="utf-8"?>
<ds:datastoreItem xmlns:ds="http://schemas.openxmlformats.org/officeDocument/2006/customXml" ds:itemID="{0355BACF-6C38-4D8C-9A71-1156829060EE}">
  <ds:schemaRefs>
    <ds:schemaRef ds:uri="http://schemas.openxmlformats.org/officeDocument/2006/bibliography"/>
  </ds:schemaRefs>
</ds:datastoreItem>
</file>

<file path=customXml/itemProps1042.xml><?xml version="1.0" encoding="utf-8"?>
<ds:datastoreItem xmlns:ds="http://schemas.openxmlformats.org/officeDocument/2006/customXml" ds:itemID="{7B46D802-73DA-4918-9DC4-BE8A34ED4F3A}">
  <ds:schemaRefs>
    <ds:schemaRef ds:uri="http://schemas.openxmlformats.org/officeDocument/2006/bibliography"/>
  </ds:schemaRefs>
</ds:datastoreItem>
</file>

<file path=customXml/itemProps1043.xml><?xml version="1.0" encoding="utf-8"?>
<ds:datastoreItem xmlns:ds="http://schemas.openxmlformats.org/officeDocument/2006/customXml" ds:itemID="{09049237-D22F-FF4E-AF93-40E9B68615D5}">
  <ds:schemaRefs>
    <ds:schemaRef ds:uri="http://schemas.openxmlformats.org/officeDocument/2006/bibliography"/>
  </ds:schemaRefs>
</ds:datastoreItem>
</file>

<file path=customXml/itemProps1044.xml><?xml version="1.0" encoding="utf-8"?>
<ds:datastoreItem xmlns:ds="http://schemas.openxmlformats.org/officeDocument/2006/customXml" ds:itemID="{17BB831C-62F8-42EB-BA8A-DF3C50DDED21}">
  <ds:schemaRefs>
    <ds:schemaRef ds:uri="http://schemas.openxmlformats.org/officeDocument/2006/bibliography"/>
  </ds:schemaRefs>
</ds:datastoreItem>
</file>

<file path=customXml/itemProps1045.xml><?xml version="1.0" encoding="utf-8"?>
<ds:datastoreItem xmlns:ds="http://schemas.openxmlformats.org/officeDocument/2006/customXml" ds:itemID="{53B31705-A8B1-4B06-9BC3-27C4B37060A3}">
  <ds:schemaRefs>
    <ds:schemaRef ds:uri="http://schemas.openxmlformats.org/officeDocument/2006/bibliography"/>
  </ds:schemaRefs>
</ds:datastoreItem>
</file>

<file path=customXml/itemProps1046.xml><?xml version="1.0" encoding="utf-8"?>
<ds:datastoreItem xmlns:ds="http://schemas.openxmlformats.org/officeDocument/2006/customXml" ds:itemID="{18F4A358-726C-411C-9847-A027FAAD7F21}">
  <ds:schemaRefs>
    <ds:schemaRef ds:uri="http://schemas.openxmlformats.org/officeDocument/2006/bibliography"/>
  </ds:schemaRefs>
</ds:datastoreItem>
</file>

<file path=customXml/itemProps1047.xml><?xml version="1.0" encoding="utf-8"?>
<ds:datastoreItem xmlns:ds="http://schemas.openxmlformats.org/officeDocument/2006/customXml" ds:itemID="{BE0C858F-3DF3-42EF-A394-BF35832622ED}">
  <ds:schemaRefs>
    <ds:schemaRef ds:uri="http://schemas.openxmlformats.org/officeDocument/2006/bibliography"/>
  </ds:schemaRefs>
</ds:datastoreItem>
</file>

<file path=customXml/itemProps1048.xml><?xml version="1.0" encoding="utf-8"?>
<ds:datastoreItem xmlns:ds="http://schemas.openxmlformats.org/officeDocument/2006/customXml" ds:itemID="{1191E0F5-6CD3-4960-89FF-754DFC2311B2}">
  <ds:schemaRefs>
    <ds:schemaRef ds:uri="http://schemas.openxmlformats.org/officeDocument/2006/bibliography"/>
  </ds:schemaRefs>
</ds:datastoreItem>
</file>

<file path=customXml/itemProps1049.xml><?xml version="1.0" encoding="utf-8"?>
<ds:datastoreItem xmlns:ds="http://schemas.openxmlformats.org/officeDocument/2006/customXml" ds:itemID="{E33AFFD0-0AA6-4A31-8A49-2B0EC89F85F6}">
  <ds:schemaRefs>
    <ds:schemaRef ds:uri="http://schemas.openxmlformats.org/officeDocument/2006/bibliography"/>
  </ds:schemaRefs>
</ds:datastoreItem>
</file>

<file path=customXml/itemProps105.xml><?xml version="1.0" encoding="utf-8"?>
<ds:datastoreItem xmlns:ds="http://schemas.openxmlformats.org/officeDocument/2006/customXml" ds:itemID="{3C7048D1-FF4B-4B56-8FA3-CCB73B7B5FBD}">
  <ds:schemaRefs>
    <ds:schemaRef ds:uri="http://schemas.openxmlformats.org/officeDocument/2006/bibliography"/>
  </ds:schemaRefs>
</ds:datastoreItem>
</file>

<file path=customXml/itemProps1050.xml><?xml version="1.0" encoding="utf-8"?>
<ds:datastoreItem xmlns:ds="http://schemas.openxmlformats.org/officeDocument/2006/customXml" ds:itemID="{4EC77530-5CE9-446D-904B-ADEB17555C02}">
  <ds:schemaRefs>
    <ds:schemaRef ds:uri="http://schemas.openxmlformats.org/officeDocument/2006/bibliography"/>
  </ds:schemaRefs>
</ds:datastoreItem>
</file>

<file path=customXml/itemProps1051.xml><?xml version="1.0" encoding="utf-8"?>
<ds:datastoreItem xmlns:ds="http://schemas.openxmlformats.org/officeDocument/2006/customXml" ds:itemID="{A594D79C-B730-4EAD-BE2D-2323459E352E}">
  <ds:schemaRefs>
    <ds:schemaRef ds:uri="http://schemas.openxmlformats.org/officeDocument/2006/bibliography"/>
  </ds:schemaRefs>
</ds:datastoreItem>
</file>

<file path=customXml/itemProps1052.xml><?xml version="1.0" encoding="utf-8"?>
<ds:datastoreItem xmlns:ds="http://schemas.openxmlformats.org/officeDocument/2006/customXml" ds:itemID="{0CF2D9A7-1AE8-41B0-9CE4-7D77DFEA1E72}">
  <ds:schemaRefs>
    <ds:schemaRef ds:uri="http://schemas.openxmlformats.org/officeDocument/2006/bibliography"/>
  </ds:schemaRefs>
</ds:datastoreItem>
</file>

<file path=customXml/itemProps1053.xml><?xml version="1.0" encoding="utf-8"?>
<ds:datastoreItem xmlns:ds="http://schemas.openxmlformats.org/officeDocument/2006/customXml" ds:itemID="{806F77D6-2502-4475-88F9-7D8D6369AF90}">
  <ds:schemaRefs>
    <ds:schemaRef ds:uri="http://schemas.openxmlformats.org/officeDocument/2006/bibliography"/>
  </ds:schemaRefs>
</ds:datastoreItem>
</file>

<file path=customXml/itemProps1054.xml><?xml version="1.0" encoding="utf-8"?>
<ds:datastoreItem xmlns:ds="http://schemas.openxmlformats.org/officeDocument/2006/customXml" ds:itemID="{D864D3D1-5400-4FEC-AD33-21A799818632}">
  <ds:schemaRefs>
    <ds:schemaRef ds:uri="http://schemas.openxmlformats.org/officeDocument/2006/bibliography"/>
  </ds:schemaRefs>
</ds:datastoreItem>
</file>

<file path=customXml/itemProps1055.xml><?xml version="1.0" encoding="utf-8"?>
<ds:datastoreItem xmlns:ds="http://schemas.openxmlformats.org/officeDocument/2006/customXml" ds:itemID="{FDDBB019-957C-2844-8EE2-3C5A79A3C8A3}">
  <ds:schemaRefs>
    <ds:schemaRef ds:uri="http://schemas.openxmlformats.org/officeDocument/2006/bibliography"/>
  </ds:schemaRefs>
</ds:datastoreItem>
</file>

<file path=customXml/itemProps1056.xml><?xml version="1.0" encoding="utf-8"?>
<ds:datastoreItem xmlns:ds="http://schemas.openxmlformats.org/officeDocument/2006/customXml" ds:itemID="{517CC11A-FE85-4575-A1C6-AB1529756692}">
  <ds:schemaRefs>
    <ds:schemaRef ds:uri="http://schemas.openxmlformats.org/officeDocument/2006/bibliography"/>
  </ds:schemaRefs>
</ds:datastoreItem>
</file>

<file path=customXml/itemProps1057.xml><?xml version="1.0" encoding="utf-8"?>
<ds:datastoreItem xmlns:ds="http://schemas.openxmlformats.org/officeDocument/2006/customXml" ds:itemID="{E8258E34-C6D4-478F-8EE0-83179733A249}">
  <ds:schemaRefs>
    <ds:schemaRef ds:uri="http://schemas.openxmlformats.org/officeDocument/2006/bibliography"/>
  </ds:schemaRefs>
</ds:datastoreItem>
</file>

<file path=customXml/itemProps1058.xml><?xml version="1.0" encoding="utf-8"?>
<ds:datastoreItem xmlns:ds="http://schemas.openxmlformats.org/officeDocument/2006/customXml" ds:itemID="{39A81315-B9D2-4845-8237-CB08E9E2DEAC}">
  <ds:schemaRefs>
    <ds:schemaRef ds:uri="http://schemas.openxmlformats.org/officeDocument/2006/bibliography"/>
  </ds:schemaRefs>
</ds:datastoreItem>
</file>

<file path=customXml/itemProps1059.xml><?xml version="1.0" encoding="utf-8"?>
<ds:datastoreItem xmlns:ds="http://schemas.openxmlformats.org/officeDocument/2006/customXml" ds:itemID="{97150933-AFE6-4D00-B242-A22BB7E2C352}">
  <ds:schemaRefs>
    <ds:schemaRef ds:uri="http://schemas.openxmlformats.org/officeDocument/2006/bibliography"/>
  </ds:schemaRefs>
</ds:datastoreItem>
</file>

<file path=customXml/itemProps106.xml><?xml version="1.0" encoding="utf-8"?>
<ds:datastoreItem xmlns:ds="http://schemas.openxmlformats.org/officeDocument/2006/customXml" ds:itemID="{D9EFDE6F-89B9-489A-BFAA-618417A52120}">
  <ds:schemaRefs>
    <ds:schemaRef ds:uri="http://schemas.openxmlformats.org/officeDocument/2006/bibliography"/>
  </ds:schemaRefs>
</ds:datastoreItem>
</file>

<file path=customXml/itemProps1060.xml><?xml version="1.0" encoding="utf-8"?>
<ds:datastoreItem xmlns:ds="http://schemas.openxmlformats.org/officeDocument/2006/customXml" ds:itemID="{5FB3EE76-6E7A-4F3A-8E4C-CB33715F7E78}">
  <ds:schemaRefs>
    <ds:schemaRef ds:uri="http://schemas.openxmlformats.org/officeDocument/2006/bibliography"/>
  </ds:schemaRefs>
</ds:datastoreItem>
</file>

<file path=customXml/itemProps1061.xml><?xml version="1.0" encoding="utf-8"?>
<ds:datastoreItem xmlns:ds="http://schemas.openxmlformats.org/officeDocument/2006/customXml" ds:itemID="{7E19511B-C76B-4960-9FCB-1D457681DE69}">
  <ds:schemaRefs>
    <ds:schemaRef ds:uri="http://schemas.openxmlformats.org/officeDocument/2006/bibliography"/>
  </ds:schemaRefs>
</ds:datastoreItem>
</file>

<file path=customXml/itemProps1062.xml><?xml version="1.0" encoding="utf-8"?>
<ds:datastoreItem xmlns:ds="http://schemas.openxmlformats.org/officeDocument/2006/customXml" ds:itemID="{19196438-16F2-4E70-B37A-B27D466ED58E}">
  <ds:schemaRefs>
    <ds:schemaRef ds:uri="http://schemas.openxmlformats.org/officeDocument/2006/bibliography"/>
  </ds:schemaRefs>
</ds:datastoreItem>
</file>

<file path=customXml/itemProps1063.xml><?xml version="1.0" encoding="utf-8"?>
<ds:datastoreItem xmlns:ds="http://schemas.openxmlformats.org/officeDocument/2006/customXml" ds:itemID="{551712A5-CD26-4D04-B319-B3D13A34FE65}">
  <ds:schemaRefs>
    <ds:schemaRef ds:uri="http://schemas.openxmlformats.org/officeDocument/2006/bibliography"/>
  </ds:schemaRefs>
</ds:datastoreItem>
</file>

<file path=customXml/itemProps1064.xml><?xml version="1.0" encoding="utf-8"?>
<ds:datastoreItem xmlns:ds="http://schemas.openxmlformats.org/officeDocument/2006/customXml" ds:itemID="{B083FCD0-886B-4147-92D4-20BFEAB620E6}">
  <ds:schemaRefs>
    <ds:schemaRef ds:uri="http://schemas.openxmlformats.org/officeDocument/2006/bibliography"/>
  </ds:schemaRefs>
</ds:datastoreItem>
</file>

<file path=customXml/itemProps1065.xml><?xml version="1.0" encoding="utf-8"?>
<ds:datastoreItem xmlns:ds="http://schemas.openxmlformats.org/officeDocument/2006/customXml" ds:itemID="{912E80FC-9DF0-4574-96F8-312D35B51A6C}">
  <ds:schemaRefs>
    <ds:schemaRef ds:uri="http://schemas.openxmlformats.org/officeDocument/2006/bibliography"/>
  </ds:schemaRefs>
</ds:datastoreItem>
</file>

<file path=customXml/itemProps1066.xml><?xml version="1.0" encoding="utf-8"?>
<ds:datastoreItem xmlns:ds="http://schemas.openxmlformats.org/officeDocument/2006/customXml" ds:itemID="{004612E0-B7E2-4B1C-AEF2-85DC771F82AE}">
  <ds:schemaRefs>
    <ds:schemaRef ds:uri="http://schemas.openxmlformats.org/officeDocument/2006/bibliography"/>
  </ds:schemaRefs>
</ds:datastoreItem>
</file>

<file path=customXml/itemProps1067.xml><?xml version="1.0" encoding="utf-8"?>
<ds:datastoreItem xmlns:ds="http://schemas.openxmlformats.org/officeDocument/2006/customXml" ds:itemID="{A9A63870-B7CE-444B-9E8D-E1CE443CD7CA}">
  <ds:schemaRefs>
    <ds:schemaRef ds:uri="http://schemas.openxmlformats.org/officeDocument/2006/bibliography"/>
  </ds:schemaRefs>
</ds:datastoreItem>
</file>

<file path=customXml/itemProps1068.xml><?xml version="1.0" encoding="utf-8"?>
<ds:datastoreItem xmlns:ds="http://schemas.openxmlformats.org/officeDocument/2006/customXml" ds:itemID="{C325E471-8F06-494E-8DF0-5C062F458608}">
  <ds:schemaRefs>
    <ds:schemaRef ds:uri="http://schemas.openxmlformats.org/officeDocument/2006/bibliography"/>
  </ds:schemaRefs>
</ds:datastoreItem>
</file>

<file path=customXml/itemProps1069.xml><?xml version="1.0" encoding="utf-8"?>
<ds:datastoreItem xmlns:ds="http://schemas.openxmlformats.org/officeDocument/2006/customXml" ds:itemID="{47D706E6-C999-C442-8D4D-316E48DEDFF3}">
  <ds:schemaRefs>
    <ds:schemaRef ds:uri="http://schemas.openxmlformats.org/officeDocument/2006/bibliography"/>
  </ds:schemaRefs>
</ds:datastoreItem>
</file>

<file path=customXml/itemProps107.xml><?xml version="1.0" encoding="utf-8"?>
<ds:datastoreItem xmlns:ds="http://schemas.openxmlformats.org/officeDocument/2006/customXml" ds:itemID="{79AF13F0-A0E7-4F6E-94C2-104B064D2DFF}">
  <ds:schemaRefs>
    <ds:schemaRef ds:uri="http://schemas.openxmlformats.org/officeDocument/2006/bibliography"/>
  </ds:schemaRefs>
</ds:datastoreItem>
</file>

<file path=customXml/itemProps1070.xml><?xml version="1.0" encoding="utf-8"?>
<ds:datastoreItem xmlns:ds="http://schemas.openxmlformats.org/officeDocument/2006/customXml" ds:itemID="{19558225-1A4C-4946-9B6A-2DD86AA3FADB}">
  <ds:schemaRefs>
    <ds:schemaRef ds:uri="http://schemas.openxmlformats.org/officeDocument/2006/bibliography"/>
  </ds:schemaRefs>
</ds:datastoreItem>
</file>

<file path=customXml/itemProps1071.xml><?xml version="1.0" encoding="utf-8"?>
<ds:datastoreItem xmlns:ds="http://schemas.openxmlformats.org/officeDocument/2006/customXml" ds:itemID="{2C416AFB-EC32-764D-B7B4-FF64047D2460}">
  <ds:schemaRefs>
    <ds:schemaRef ds:uri="http://schemas.openxmlformats.org/officeDocument/2006/bibliography"/>
  </ds:schemaRefs>
</ds:datastoreItem>
</file>

<file path=customXml/itemProps1072.xml><?xml version="1.0" encoding="utf-8"?>
<ds:datastoreItem xmlns:ds="http://schemas.openxmlformats.org/officeDocument/2006/customXml" ds:itemID="{51AAA7EB-6053-4360-9939-1DD9344B1992}">
  <ds:schemaRefs>
    <ds:schemaRef ds:uri="http://schemas.openxmlformats.org/officeDocument/2006/bibliography"/>
  </ds:schemaRefs>
</ds:datastoreItem>
</file>

<file path=customXml/itemProps1073.xml><?xml version="1.0" encoding="utf-8"?>
<ds:datastoreItem xmlns:ds="http://schemas.openxmlformats.org/officeDocument/2006/customXml" ds:itemID="{2F034A34-9187-4048-9E96-540A83AEFE1B}">
  <ds:schemaRefs>
    <ds:schemaRef ds:uri="http://schemas.openxmlformats.org/officeDocument/2006/bibliography"/>
  </ds:schemaRefs>
</ds:datastoreItem>
</file>

<file path=customXml/itemProps1074.xml><?xml version="1.0" encoding="utf-8"?>
<ds:datastoreItem xmlns:ds="http://schemas.openxmlformats.org/officeDocument/2006/customXml" ds:itemID="{F6DA3540-0798-45E5-8AF6-C08C65089186}">
  <ds:schemaRefs>
    <ds:schemaRef ds:uri="http://schemas.openxmlformats.org/officeDocument/2006/bibliography"/>
  </ds:schemaRefs>
</ds:datastoreItem>
</file>

<file path=customXml/itemProps1075.xml><?xml version="1.0" encoding="utf-8"?>
<ds:datastoreItem xmlns:ds="http://schemas.openxmlformats.org/officeDocument/2006/customXml" ds:itemID="{C7E00428-A443-4BA8-990A-08182CE9CBC1}">
  <ds:schemaRefs>
    <ds:schemaRef ds:uri="http://schemas.openxmlformats.org/officeDocument/2006/bibliography"/>
  </ds:schemaRefs>
</ds:datastoreItem>
</file>

<file path=customXml/itemProps1076.xml><?xml version="1.0" encoding="utf-8"?>
<ds:datastoreItem xmlns:ds="http://schemas.openxmlformats.org/officeDocument/2006/customXml" ds:itemID="{30E2DB91-1590-4F3A-8193-3C461122D6F4}">
  <ds:schemaRefs>
    <ds:schemaRef ds:uri="http://schemas.openxmlformats.org/officeDocument/2006/bibliography"/>
  </ds:schemaRefs>
</ds:datastoreItem>
</file>

<file path=customXml/itemProps1077.xml><?xml version="1.0" encoding="utf-8"?>
<ds:datastoreItem xmlns:ds="http://schemas.openxmlformats.org/officeDocument/2006/customXml" ds:itemID="{2ACBDF5E-0506-40A9-8643-E5C1E021D84D}">
  <ds:schemaRefs>
    <ds:schemaRef ds:uri="http://schemas.openxmlformats.org/officeDocument/2006/bibliography"/>
  </ds:schemaRefs>
</ds:datastoreItem>
</file>

<file path=customXml/itemProps1078.xml><?xml version="1.0" encoding="utf-8"?>
<ds:datastoreItem xmlns:ds="http://schemas.openxmlformats.org/officeDocument/2006/customXml" ds:itemID="{3483523A-BABE-4F3D-8DFB-8E0E29DB029A}">
  <ds:schemaRefs>
    <ds:schemaRef ds:uri="http://schemas.openxmlformats.org/officeDocument/2006/bibliography"/>
  </ds:schemaRefs>
</ds:datastoreItem>
</file>

<file path=customXml/itemProps1079.xml><?xml version="1.0" encoding="utf-8"?>
<ds:datastoreItem xmlns:ds="http://schemas.openxmlformats.org/officeDocument/2006/customXml" ds:itemID="{6D1601CE-4C3B-43E8-9AAF-BB9DBBB76069}">
  <ds:schemaRefs>
    <ds:schemaRef ds:uri="http://schemas.openxmlformats.org/officeDocument/2006/bibliography"/>
  </ds:schemaRefs>
</ds:datastoreItem>
</file>

<file path=customXml/itemProps108.xml><?xml version="1.0" encoding="utf-8"?>
<ds:datastoreItem xmlns:ds="http://schemas.openxmlformats.org/officeDocument/2006/customXml" ds:itemID="{31BE5136-4D05-4E3E-83FD-4A4E8F17B3AC}">
  <ds:schemaRefs>
    <ds:schemaRef ds:uri="http://schemas.openxmlformats.org/officeDocument/2006/bibliography"/>
  </ds:schemaRefs>
</ds:datastoreItem>
</file>

<file path=customXml/itemProps1080.xml><?xml version="1.0" encoding="utf-8"?>
<ds:datastoreItem xmlns:ds="http://schemas.openxmlformats.org/officeDocument/2006/customXml" ds:itemID="{8DB00F4B-9DEA-4CE4-9236-CE5B63F9A095}">
  <ds:schemaRefs>
    <ds:schemaRef ds:uri="http://schemas.openxmlformats.org/officeDocument/2006/bibliography"/>
  </ds:schemaRefs>
</ds:datastoreItem>
</file>

<file path=customXml/itemProps1081.xml><?xml version="1.0" encoding="utf-8"?>
<ds:datastoreItem xmlns:ds="http://schemas.openxmlformats.org/officeDocument/2006/customXml" ds:itemID="{5DDD554A-3EA2-4810-8D8E-1DB860D539AF}">
  <ds:schemaRefs>
    <ds:schemaRef ds:uri="http://schemas.openxmlformats.org/officeDocument/2006/bibliography"/>
  </ds:schemaRefs>
</ds:datastoreItem>
</file>

<file path=customXml/itemProps1082.xml><?xml version="1.0" encoding="utf-8"?>
<ds:datastoreItem xmlns:ds="http://schemas.openxmlformats.org/officeDocument/2006/customXml" ds:itemID="{B5D6BBBF-43F6-4E09-BEDE-944E60ED728B}">
  <ds:schemaRefs>
    <ds:schemaRef ds:uri="http://schemas.openxmlformats.org/officeDocument/2006/bibliography"/>
  </ds:schemaRefs>
</ds:datastoreItem>
</file>

<file path=customXml/itemProps1083.xml><?xml version="1.0" encoding="utf-8"?>
<ds:datastoreItem xmlns:ds="http://schemas.openxmlformats.org/officeDocument/2006/customXml" ds:itemID="{4F93304D-30C0-4535-A913-0E2CCE873361}">
  <ds:schemaRefs>
    <ds:schemaRef ds:uri="http://schemas.openxmlformats.org/officeDocument/2006/bibliography"/>
  </ds:schemaRefs>
</ds:datastoreItem>
</file>

<file path=customXml/itemProps1084.xml><?xml version="1.0" encoding="utf-8"?>
<ds:datastoreItem xmlns:ds="http://schemas.openxmlformats.org/officeDocument/2006/customXml" ds:itemID="{DBDE5A8F-0C17-4483-B1EC-E59379E8EAB6}">
  <ds:schemaRefs>
    <ds:schemaRef ds:uri="http://schemas.openxmlformats.org/officeDocument/2006/bibliography"/>
  </ds:schemaRefs>
</ds:datastoreItem>
</file>

<file path=customXml/itemProps1085.xml><?xml version="1.0" encoding="utf-8"?>
<ds:datastoreItem xmlns:ds="http://schemas.openxmlformats.org/officeDocument/2006/customXml" ds:itemID="{8A19E0A3-83AE-4FAA-ADAD-4CAFCA083EA8}">
  <ds:schemaRefs>
    <ds:schemaRef ds:uri="http://schemas.openxmlformats.org/officeDocument/2006/bibliography"/>
  </ds:schemaRefs>
</ds:datastoreItem>
</file>

<file path=customXml/itemProps1086.xml><?xml version="1.0" encoding="utf-8"?>
<ds:datastoreItem xmlns:ds="http://schemas.openxmlformats.org/officeDocument/2006/customXml" ds:itemID="{4916FE85-01F3-45B9-8BAC-F8B7C3D57269}">
  <ds:schemaRefs>
    <ds:schemaRef ds:uri="http://schemas.openxmlformats.org/officeDocument/2006/bibliography"/>
  </ds:schemaRefs>
</ds:datastoreItem>
</file>

<file path=customXml/itemProps1087.xml><?xml version="1.0" encoding="utf-8"?>
<ds:datastoreItem xmlns:ds="http://schemas.openxmlformats.org/officeDocument/2006/customXml" ds:itemID="{DA72898B-6276-41A4-975E-C966BF78B349}">
  <ds:schemaRefs>
    <ds:schemaRef ds:uri="http://schemas.openxmlformats.org/officeDocument/2006/bibliography"/>
  </ds:schemaRefs>
</ds:datastoreItem>
</file>

<file path=customXml/itemProps1088.xml><?xml version="1.0" encoding="utf-8"?>
<ds:datastoreItem xmlns:ds="http://schemas.openxmlformats.org/officeDocument/2006/customXml" ds:itemID="{EB12252E-E6F6-4385-A471-54E8FBCC45B9}">
  <ds:schemaRefs>
    <ds:schemaRef ds:uri="http://schemas.openxmlformats.org/officeDocument/2006/bibliography"/>
  </ds:schemaRefs>
</ds:datastoreItem>
</file>

<file path=customXml/itemProps1089.xml><?xml version="1.0" encoding="utf-8"?>
<ds:datastoreItem xmlns:ds="http://schemas.openxmlformats.org/officeDocument/2006/customXml" ds:itemID="{D58F0F93-EB4B-41A5-AD4B-879AA91BB331}">
  <ds:schemaRefs>
    <ds:schemaRef ds:uri="http://schemas.openxmlformats.org/officeDocument/2006/bibliography"/>
  </ds:schemaRefs>
</ds:datastoreItem>
</file>

<file path=customXml/itemProps109.xml><?xml version="1.0" encoding="utf-8"?>
<ds:datastoreItem xmlns:ds="http://schemas.openxmlformats.org/officeDocument/2006/customXml" ds:itemID="{41B27987-46F2-4691-A488-BD85ECA764CD}">
  <ds:schemaRefs>
    <ds:schemaRef ds:uri="http://schemas.openxmlformats.org/officeDocument/2006/bibliography"/>
  </ds:schemaRefs>
</ds:datastoreItem>
</file>

<file path=customXml/itemProps1090.xml><?xml version="1.0" encoding="utf-8"?>
<ds:datastoreItem xmlns:ds="http://schemas.openxmlformats.org/officeDocument/2006/customXml" ds:itemID="{ABCFC6D1-C752-4DEF-8BE2-29BF69A4FB8F}">
  <ds:schemaRefs>
    <ds:schemaRef ds:uri="http://schemas.openxmlformats.org/officeDocument/2006/bibliography"/>
  </ds:schemaRefs>
</ds:datastoreItem>
</file>

<file path=customXml/itemProps1091.xml><?xml version="1.0" encoding="utf-8"?>
<ds:datastoreItem xmlns:ds="http://schemas.openxmlformats.org/officeDocument/2006/customXml" ds:itemID="{3B157FBA-66A1-4B5C-82E9-E629F29C2E7B}">
  <ds:schemaRefs>
    <ds:schemaRef ds:uri="http://schemas.openxmlformats.org/officeDocument/2006/bibliography"/>
  </ds:schemaRefs>
</ds:datastoreItem>
</file>

<file path=customXml/itemProps1092.xml><?xml version="1.0" encoding="utf-8"?>
<ds:datastoreItem xmlns:ds="http://schemas.openxmlformats.org/officeDocument/2006/customXml" ds:itemID="{CFC21CBF-25B8-47BD-BF1B-48D4E8D6D6A9}">
  <ds:schemaRefs>
    <ds:schemaRef ds:uri="http://schemas.openxmlformats.org/officeDocument/2006/bibliography"/>
  </ds:schemaRefs>
</ds:datastoreItem>
</file>

<file path=customXml/itemProps1093.xml><?xml version="1.0" encoding="utf-8"?>
<ds:datastoreItem xmlns:ds="http://schemas.openxmlformats.org/officeDocument/2006/customXml" ds:itemID="{031FCDEF-76C7-457D-8FE0-35C732520F6F}">
  <ds:schemaRefs>
    <ds:schemaRef ds:uri="http://schemas.openxmlformats.org/officeDocument/2006/bibliography"/>
  </ds:schemaRefs>
</ds:datastoreItem>
</file>

<file path=customXml/itemProps1094.xml><?xml version="1.0" encoding="utf-8"?>
<ds:datastoreItem xmlns:ds="http://schemas.openxmlformats.org/officeDocument/2006/customXml" ds:itemID="{CACADE17-3D2C-4E5E-B14C-059581363A1B}">
  <ds:schemaRefs>
    <ds:schemaRef ds:uri="http://schemas.openxmlformats.org/officeDocument/2006/bibliography"/>
  </ds:schemaRefs>
</ds:datastoreItem>
</file>

<file path=customXml/itemProps1095.xml><?xml version="1.0" encoding="utf-8"?>
<ds:datastoreItem xmlns:ds="http://schemas.openxmlformats.org/officeDocument/2006/customXml" ds:itemID="{1EFA59A7-9426-4911-90F9-7F3EA0ADE2E9}">
  <ds:schemaRefs>
    <ds:schemaRef ds:uri="http://schemas.openxmlformats.org/officeDocument/2006/bibliography"/>
  </ds:schemaRefs>
</ds:datastoreItem>
</file>

<file path=customXml/itemProps1096.xml><?xml version="1.0" encoding="utf-8"?>
<ds:datastoreItem xmlns:ds="http://schemas.openxmlformats.org/officeDocument/2006/customXml" ds:itemID="{7826E936-EF32-4140-B5A5-A7DB98C7F3FA}">
  <ds:schemaRefs>
    <ds:schemaRef ds:uri="http://schemas.openxmlformats.org/officeDocument/2006/bibliography"/>
  </ds:schemaRefs>
</ds:datastoreItem>
</file>

<file path=customXml/itemProps1097.xml><?xml version="1.0" encoding="utf-8"?>
<ds:datastoreItem xmlns:ds="http://schemas.openxmlformats.org/officeDocument/2006/customXml" ds:itemID="{B56504CF-3BAC-4E78-BF49-6D232EFE0281}">
  <ds:schemaRefs>
    <ds:schemaRef ds:uri="http://schemas.openxmlformats.org/officeDocument/2006/bibliography"/>
  </ds:schemaRefs>
</ds:datastoreItem>
</file>

<file path=customXml/itemProps1098.xml><?xml version="1.0" encoding="utf-8"?>
<ds:datastoreItem xmlns:ds="http://schemas.openxmlformats.org/officeDocument/2006/customXml" ds:itemID="{6140BC4B-23A3-4F40-8A52-BFB6E5F31D12}">
  <ds:schemaRefs>
    <ds:schemaRef ds:uri="http://schemas.openxmlformats.org/officeDocument/2006/bibliography"/>
  </ds:schemaRefs>
</ds:datastoreItem>
</file>

<file path=customXml/itemProps1099.xml><?xml version="1.0" encoding="utf-8"?>
<ds:datastoreItem xmlns:ds="http://schemas.openxmlformats.org/officeDocument/2006/customXml" ds:itemID="{4995EFD7-1132-4A67-8AC3-0B75B97DB49E}">
  <ds:schemaRefs>
    <ds:schemaRef ds:uri="http://schemas.openxmlformats.org/officeDocument/2006/bibliography"/>
  </ds:schemaRefs>
</ds:datastoreItem>
</file>

<file path=customXml/itemProps11.xml><?xml version="1.0" encoding="utf-8"?>
<ds:datastoreItem xmlns:ds="http://schemas.openxmlformats.org/officeDocument/2006/customXml" ds:itemID="{01178008-AE1A-4BC8-BC35-32F143A59EC4}">
  <ds:schemaRefs>
    <ds:schemaRef ds:uri="http://schemas.openxmlformats.org/officeDocument/2006/bibliography"/>
  </ds:schemaRefs>
</ds:datastoreItem>
</file>

<file path=customXml/itemProps110.xml><?xml version="1.0" encoding="utf-8"?>
<ds:datastoreItem xmlns:ds="http://schemas.openxmlformats.org/officeDocument/2006/customXml" ds:itemID="{1A95FA16-5D16-43C0-9D95-62D34881326D}">
  <ds:schemaRefs>
    <ds:schemaRef ds:uri="http://schemas.openxmlformats.org/officeDocument/2006/bibliography"/>
  </ds:schemaRefs>
</ds:datastoreItem>
</file>

<file path=customXml/itemProps1100.xml><?xml version="1.0" encoding="utf-8"?>
<ds:datastoreItem xmlns:ds="http://schemas.openxmlformats.org/officeDocument/2006/customXml" ds:itemID="{A6A981F6-0D14-41C3-9674-E1F2F75ECDAB}">
  <ds:schemaRefs>
    <ds:schemaRef ds:uri="http://schemas.openxmlformats.org/officeDocument/2006/bibliography"/>
  </ds:schemaRefs>
</ds:datastoreItem>
</file>

<file path=customXml/itemProps1101.xml><?xml version="1.0" encoding="utf-8"?>
<ds:datastoreItem xmlns:ds="http://schemas.openxmlformats.org/officeDocument/2006/customXml" ds:itemID="{5C056AF5-5F50-40E4-9ABE-A5D2F064B693}">
  <ds:schemaRefs>
    <ds:schemaRef ds:uri="http://schemas.openxmlformats.org/officeDocument/2006/bibliography"/>
  </ds:schemaRefs>
</ds:datastoreItem>
</file>

<file path=customXml/itemProps1102.xml><?xml version="1.0" encoding="utf-8"?>
<ds:datastoreItem xmlns:ds="http://schemas.openxmlformats.org/officeDocument/2006/customXml" ds:itemID="{CA032F3C-0889-49AE-BEC8-7697C6C0C818}">
  <ds:schemaRefs>
    <ds:schemaRef ds:uri="http://schemas.openxmlformats.org/officeDocument/2006/bibliography"/>
  </ds:schemaRefs>
</ds:datastoreItem>
</file>

<file path=customXml/itemProps1103.xml><?xml version="1.0" encoding="utf-8"?>
<ds:datastoreItem xmlns:ds="http://schemas.openxmlformats.org/officeDocument/2006/customXml" ds:itemID="{414C8BFE-1AC8-4C01-9470-849E3E2E5F42}">
  <ds:schemaRefs>
    <ds:schemaRef ds:uri="http://schemas.openxmlformats.org/officeDocument/2006/bibliography"/>
  </ds:schemaRefs>
</ds:datastoreItem>
</file>

<file path=customXml/itemProps1104.xml><?xml version="1.0" encoding="utf-8"?>
<ds:datastoreItem xmlns:ds="http://schemas.openxmlformats.org/officeDocument/2006/customXml" ds:itemID="{B48C9362-8D62-4B58-AA83-F75462C63544}">
  <ds:schemaRefs>
    <ds:schemaRef ds:uri="http://schemas.openxmlformats.org/officeDocument/2006/bibliography"/>
  </ds:schemaRefs>
</ds:datastoreItem>
</file>

<file path=customXml/itemProps1105.xml><?xml version="1.0" encoding="utf-8"?>
<ds:datastoreItem xmlns:ds="http://schemas.openxmlformats.org/officeDocument/2006/customXml" ds:itemID="{844963DF-121F-4DFC-A4B3-13B94B1A5ED1}">
  <ds:schemaRefs>
    <ds:schemaRef ds:uri="http://schemas.openxmlformats.org/officeDocument/2006/bibliography"/>
  </ds:schemaRefs>
</ds:datastoreItem>
</file>

<file path=customXml/itemProps1106.xml><?xml version="1.0" encoding="utf-8"?>
<ds:datastoreItem xmlns:ds="http://schemas.openxmlformats.org/officeDocument/2006/customXml" ds:itemID="{081767C1-1CCD-4E21-A16E-A853476D2FEF}">
  <ds:schemaRefs>
    <ds:schemaRef ds:uri="http://schemas.openxmlformats.org/officeDocument/2006/bibliography"/>
  </ds:schemaRefs>
</ds:datastoreItem>
</file>

<file path=customXml/itemProps1107.xml><?xml version="1.0" encoding="utf-8"?>
<ds:datastoreItem xmlns:ds="http://schemas.openxmlformats.org/officeDocument/2006/customXml" ds:itemID="{F8408032-148F-44F8-9AC4-B0FDF50B11F4}">
  <ds:schemaRefs>
    <ds:schemaRef ds:uri="http://schemas.openxmlformats.org/officeDocument/2006/bibliography"/>
  </ds:schemaRefs>
</ds:datastoreItem>
</file>

<file path=customXml/itemProps1108.xml><?xml version="1.0" encoding="utf-8"?>
<ds:datastoreItem xmlns:ds="http://schemas.openxmlformats.org/officeDocument/2006/customXml" ds:itemID="{66EF4102-5C23-424D-980B-33FFAB32ADE3}">
  <ds:schemaRefs>
    <ds:schemaRef ds:uri="http://schemas.openxmlformats.org/officeDocument/2006/bibliography"/>
  </ds:schemaRefs>
</ds:datastoreItem>
</file>

<file path=customXml/itemProps1109.xml><?xml version="1.0" encoding="utf-8"?>
<ds:datastoreItem xmlns:ds="http://schemas.openxmlformats.org/officeDocument/2006/customXml" ds:itemID="{C1134988-2BF5-4542-B1E6-BA398D269064}">
  <ds:schemaRefs>
    <ds:schemaRef ds:uri="http://schemas.openxmlformats.org/officeDocument/2006/bibliography"/>
  </ds:schemaRefs>
</ds:datastoreItem>
</file>

<file path=customXml/itemProps111.xml><?xml version="1.0" encoding="utf-8"?>
<ds:datastoreItem xmlns:ds="http://schemas.openxmlformats.org/officeDocument/2006/customXml" ds:itemID="{9B0DC17F-E327-4338-92C7-4CB5C329688A}">
  <ds:schemaRefs>
    <ds:schemaRef ds:uri="http://schemas.openxmlformats.org/officeDocument/2006/bibliography"/>
  </ds:schemaRefs>
</ds:datastoreItem>
</file>

<file path=customXml/itemProps1110.xml><?xml version="1.0" encoding="utf-8"?>
<ds:datastoreItem xmlns:ds="http://schemas.openxmlformats.org/officeDocument/2006/customXml" ds:itemID="{C84740B5-06DC-4AE3-873E-58F0F4FD884D}">
  <ds:schemaRefs>
    <ds:schemaRef ds:uri="http://schemas.openxmlformats.org/officeDocument/2006/bibliography"/>
  </ds:schemaRefs>
</ds:datastoreItem>
</file>

<file path=customXml/itemProps1111.xml><?xml version="1.0" encoding="utf-8"?>
<ds:datastoreItem xmlns:ds="http://schemas.openxmlformats.org/officeDocument/2006/customXml" ds:itemID="{8D863EB2-8991-4368-B5BE-42A1948FA5BB}">
  <ds:schemaRefs>
    <ds:schemaRef ds:uri="http://schemas.openxmlformats.org/officeDocument/2006/bibliography"/>
  </ds:schemaRefs>
</ds:datastoreItem>
</file>

<file path=customXml/itemProps1112.xml><?xml version="1.0" encoding="utf-8"?>
<ds:datastoreItem xmlns:ds="http://schemas.openxmlformats.org/officeDocument/2006/customXml" ds:itemID="{F09B1709-F548-4D35-A60E-B7815046DF9F}">
  <ds:schemaRefs>
    <ds:schemaRef ds:uri="http://schemas.openxmlformats.org/officeDocument/2006/bibliography"/>
  </ds:schemaRefs>
</ds:datastoreItem>
</file>

<file path=customXml/itemProps1113.xml><?xml version="1.0" encoding="utf-8"?>
<ds:datastoreItem xmlns:ds="http://schemas.openxmlformats.org/officeDocument/2006/customXml" ds:itemID="{524CBD6B-E3F0-40A0-AE01-A8775CCB0231}">
  <ds:schemaRefs>
    <ds:schemaRef ds:uri="http://schemas.openxmlformats.org/officeDocument/2006/bibliography"/>
  </ds:schemaRefs>
</ds:datastoreItem>
</file>

<file path=customXml/itemProps1114.xml><?xml version="1.0" encoding="utf-8"?>
<ds:datastoreItem xmlns:ds="http://schemas.openxmlformats.org/officeDocument/2006/customXml" ds:itemID="{5ABF556B-5725-4243-8BC9-5BF89112C3D6}">
  <ds:schemaRefs>
    <ds:schemaRef ds:uri="http://schemas.openxmlformats.org/officeDocument/2006/bibliography"/>
  </ds:schemaRefs>
</ds:datastoreItem>
</file>

<file path=customXml/itemProps1115.xml><?xml version="1.0" encoding="utf-8"?>
<ds:datastoreItem xmlns:ds="http://schemas.openxmlformats.org/officeDocument/2006/customXml" ds:itemID="{6D94BF35-38B0-43ED-B77B-6FD0957F142C}">
  <ds:schemaRefs>
    <ds:schemaRef ds:uri="http://schemas.openxmlformats.org/officeDocument/2006/bibliography"/>
  </ds:schemaRefs>
</ds:datastoreItem>
</file>

<file path=customXml/itemProps1116.xml><?xml version="1.0" encoding="utf-8"?>
<ds:datastoreItem xmlns:ds="http://schemas.openxmlformats.org/officeDocument/2006/customXml" ds:itemID="{0A61A0EE-C83C-4016-9785-54DA4092815A}">
  <ds:schemaRefs>
    <ds:schemaRef ds:uri="http://schemas.openxmlformats.org/officeDocument/2006/bibliography"/>
  </ds:schemaRefs>
</ds:datastoreItem>
</file>

<file path=customXml/itemProps1117.xml><?xml version="1.0" encoding="utf-8"?>
<ds:datastoreItem xmlns:ds="http://schemas.openxmlformats.org/officeDocument/2006/customXml" ds:itemID="{8CAABF13-A21C-45D3-A508-98B5F09D6FC8}">
  <ds:schemaRefs>
    <ds:schemaRef ds:uri="http://schemas.openxmlformats.org/officeDocument/2006/bibliography"/>
  </ds:schemaRefs>
</ds:datastoreItem>
</file>

<file path=customXml/itemProps1118.xml><?xml version="1.0" encoding="utf-8"?>
<ds:datastoreItem xmlns:ds="http://schemas.openxmlformats.org/officeDocument/2006/customXml" ds:itemID="{E74F90EC-C7C3-429A-9FD2-0FD7AE7A8522}">
  <ds:schemaRefs>
    <ds:schemaRef ds:uri="http://schemas.openxmlformats.org/officeDocument/2006/bibliography"/>
  </ds:schemaRefs>
</ds:datastoreItem>
</file>

<file path=customXml/itemProps1119.xml><?xml version="1.0" encoding="utf-8"?>
<ds:datastoreItem xmlns:ds="http://schemas.openxmlformats.org/officeDocument/2006/customXml" ds:itemID="{9359BAE4-015A-47CA-8976-8825D5D42912}">
  <ds:schemaRefs>
    <ds:schemaRef ds:uri="http://schemas.openxmlformats.org/officeDocument/2006/bibliography"/>
  </ds:schemaRefs>
</ds:datastoreItem>
</file>

<file path=customXml/itemProps112.xml><?xml version="1.0" encoding="utf-8"?>
<ds:datastoreItem xmlns:ds="http://schemas.openxmlformats.org/officeDocument/2006/customXml" ds:itemID="{0BEBF790-DF09-41D4-B589-2D561A9D4573}">
  <ds:schemaRefs>
    <ds:schemaRef ds:uri="http://schemas.openxmlformats.org/officeDocument/2006/bibliography"/>
  </ds:schemaRefs>
</ds:datastoreItem>
</file>

<file path=customXml/itemProps1120.xml><?xml version="1.0" encoding="utf-8"?>
<ds:datastoreItem xmlns:ds="http://schemas.openxmlformats.org/officeDocument/2006/customXml" ds:itemID="{25D329D2-F13E-43F0-B7C8-4DCFF278C415}">
  <ds:schemaRefs>
    <ds:schemaRef ds:uri="http://schemas.openxmlformats.org/officeDocument/2006/bibliography"/>
  </ds:schemaRefs>
</ds:datastoreItem>
</file>

<file path=customXml/itemProps1121.xml><?xml version="1.0" encoding="utf-8"?>
<ds:datastoreItem xmlns:ds="http://schemas.openxmlformats.org/officeDocument/2006/customXml" ds:itemID="{5B285BB0-E633-4AD1-8B1B-18E6FBBFA172}">
  <ds:schemaRefs>
    <ds:schemaRef ds:uri="http://schemas.openxmlformats.org/officeDocument/2006/bibliography"/>
  </ds:schemaRefs>
</ds:datastoreItem>
</file>

<file path=customXml/itemProps1122.xml><?xml version="1.0" encoding="utf-8"?>
<ds:datastoreItem xmlns:ds="http://schemas.openxmlformats.org/officeDocument/2006/customXml" ds:itemID="{0983B799-AE7D-A040-970A-5217CBE58ADF}">
  <ds:schemaRefs>
    <ds:schemaRef ds:uri="http://schemas.openxmlformats.org/officeDocument/2006/bibliography"/>
  </ds:schemaRefs>
</ds:datastoreItem>
</file>

<file path=customXml/itemProps1123.xml><?xml version="1.0" encoding="utf-8"?>
<ds:datastoreItem xmlns:ds="http://schemas.openxmlformats.org/officeDocument/2006/customXml" ds:itemID="{97303259-4197-465A-80C9-1C56FA787906}">
  <ds:schemaRefs>
    <ds:schemaRef ds:uri="http://schemas.openxmlformats.org/officeDocument/2006/bibliography"/>
  </ds:schemaRefs>
</ds:datastoreItem>
</file>

<file path=customXml/itemProps1124.xml><?xml version="1.0" encoding="utf-8"?>
<ds:datastoreItem xmlns:ds="http://schemas.openxmlformats.org/officeDocument/2006/customXml" ds:itemID="{FFB59A58-B2E0-4D4C-A6CD-1625F130D2AB}">
  <ds:schemaRefs>
    <ds:schemaRef ds:uri="http://schemas.openxmlformats.org/officeDocument/2006/bibliography"/>
  </ds:schemaRefs>
</ds:datastoreItem>
</file>

<file path=customXml/itemProps1125.xml><?xml version="1.0" encoding="utf-8"?>
<ds:datastoreItem xmlns:ds="http://schemas.openxmlformats.org/officeDocument/2006/customXml" ds:itemID="{10A5789A-9408-4667-A5BD-018C85800456}">
  <ds:schemaRefs>
    <ds:schemaRef ds:uri="http://schemas.openxmlformats.org/officeDocument/2006/bibliography"/>
  </ds:schemaRefs>
</ds:datastoreItem>
</file>

<file path=customXml/itemProps1126.xml><?xml version="1.0" encoding="utf-8"?>
<ds:datastoreItem xmlns:ds="http://schemas.openxmlformats.org/officeDocument/2006/customXml" ds:itemID="{27184BA5-D87B-472C-8E88-5D34BB672C89}">
  <ds:schemaRefs>
    <ds:schemaRef ds:uri="http://schemas.openxmlformats.org/officeDocument/2006/bibliography"/>
  </ds:schemaRefs>
</ds:datastoreItem>
</file>

<file path=customXml/itemProps1127.xml><?xml version="1.0" encoding="utf-8"?>
<ds:datastoreItem xmlns:ds="http://schemas.openxmlformats.org/officeDocument/2006/customXml" ds:itemID="{F95AD5FA-74E5-47BD-920E-0F2A80989EB5}">
  <ds:schemaRefs>
    <ds:schemaRef ds:uri="http://schemas.openxmlformats.org/officeDocument/2006/bibliography"/>
  </ds:schemaRefs>
</ds:datastoreItem>
</file>

<file path=customXml/itemProps1128.xml><?xml version="1.0" encoding="utf-8"?>
<ds:datastoreItem xmlns:ds="http://schemas.openxmlformats.org/officeDocument/2006/customXml" ds:itemID="{1D7C84D8-55AF-43D6-A329-A544313BC274}">
  <ds:schemaRefs>
    <ds:schemaRef ds:uri="http://schemas.openxmlformats.org/officeDocument/2006/bibliography"/>
  </ds:schemaRefs>
</ds:datastoreItem>
</file>

<file path=customXml/itemProps1129.xml><?xml version="1.0" encoding="utf-8"?>
<ds:datastoreItem xmlns:ds="http://schemas.openxmlformats.org/officeDocument/2006/customXml" ds:itemID="{599C2A45-7446-4B01-9211-8CD319DA7CA3}">
  <ds:schemaRefs>
    <ds:schemaRef ds:uri="http://schemas.openxmlformats.org/officeDocument/2006/bibliography"/>
  </ds:schemaRefs>
</ds:datastoreItem>
</file>

<file path=customXml/itemProps113.xml><?xml version="1.0" encoding="utf-8"?>
<ds:datastoreItem xmlns:ds="http://schemas.openxmlformats.org/officeDocument/2006/customXml" ds:itemID="{6987AE79-0914-42C9-B113-066CE438BC38}">
  <ds:schemaRefs>
    <ds:schemaRef ds:uri="http://schemas.openxmlformats.org/officeDocument/2006/bibliography"/>
  </ds:schemaRefs>
</ds:datastoreItem>
</file>

<file path=customXml/itemProps1130.xml><?xml version="1.0" encoding="utf-8"?>
<ds:datastoreItem xmlns:ds="http://schemas.openxmlformats.org/officeDocument/2006/customXml" ds:itemID="{7F94F494-76C9-47A3-8E2D-AAFF9827259D}">
  <ds:schemaRefs>
    <ds:schemaRef ds:uri="http://schemas.openxmlformats.org/officeDocument/2006/bibliography"/>
  </ds:schemaRefs>
</ds:datastoreItem>
</file>

<file path=customXml/itemProps1131.xml><?xml version="1.0" encoding="utf-8"?>
<ds:datastoreItem xmlns:ds="http://schemas.openxmlformats.org/officeDocument/2006/customXml" ds:itemID="{783B4BE1-5862-4381-AFC6-2FC074071113}">
  <ds:schemaRefs>
    <ds:schemaRef ds:uri="http://schemas.openxmlformats.org/officeDocument/2006/bibliography"/>
  </ds:schemaRefs>
</ds:datastoreItem>
</file>

<file path=customXml/itemProps1132.xml><?xml version="1.0" encoding="utf-8"?>
<ds:datastoreItem xmlns:ds="http://schemas.openxmlformats.org/officeDocument/2006/customXml" ds:itemID="{3A925754-27E2-4B92-A595-4B60F755A8B9}">
  <ds:schemaRefs>
    <ds:schemaRef ds:uri="http://schemas.openxmlformats.org/officeDocument/2006/bibliography"/>
  </ds:schemaRefs>
</ds:datastoreItem>
</file>

<file path=customXml/itemProps1133.xml><?xml version="1.0" encoding="utf-8"?>
<ds:datastoreItem xmlns:ds="http://schemas.openxmlformats.org/officeDocument/2006/customXml" ds:itemID="{18794438-3D0C-4360-9DA3-FBA298E976C8}">
  <ds:schemaRefs>
    <ds:schemaRef ds:uri="http://schemas.openxmlformats.org/officeDocument/2006/bibliography"/>
  </ds:schemaRefs>
</ds:datastoreItem>
</file>

<file path=customXml/itemProps1134.xml><?xml version="1.0" encoding="utf-8"?>
<ds:datastoreItem xmlns:ds="http://schemas.openxmlformats.org/officeDocument/2006/customXml" ds:itemID="{4C9A0E41-B08E-445B-ACA6-14363A921B14}">
  <ds:schemaRefs>
    <ds:schemaRef ds:uri="http://schemas.openxmlformats.org/officeDocument/2006/bibliography"/>
  </ds:schemaRefs>
</ds:datastoreItem>
</file>

<file path=customXml/itemProps1135.xml><?xml version="1.0" encoding="utf-8"?>
<ds:datastoreItem xmlns:ds="http://schemas.openxmlformats.org/officeDocument/2006/customXml" ds:itemID="{4467AD81-98FA-43A0-AC92-8D300C80660C}">
  <ds:schemaRefs>
    <ds:schemaRef ds:uri="http://schemas.openxmlformats.org/officeDocument/2006/bibliography"/>
  </ds:schemaRefs>
</ds:datastoreItem>
</file>

<file path=customXml/itemProps1136.xml><?xml version="1.0" encoding="utf-8"?>
<ds:datastoreItem xmlns:ds="http://schemas.openxmlformats.org/officeDocument/2006/customXml" ds:itemID="{C67E3D5E-4572-40CD-9A6F-110914ED59D0}">
  <ds:schemaRefs>
    <ds:schemaRef ds:uri="http://schemas.openxmlformats.org/officeDocument/2006/bibliography"/>
  </ds:schemaRefs>
</ds:datastoreItem>
</file>

<file path=customXml/itemProps1137.xml><?xml version="1.0" encoding="utf-8"?>
<ds:datastoreItem xmlns:ds="http://schemas.openxmlformats.org/officeDocument/2006/customXml" ds:itemID="{92F8E9B7-0E7B-4B27-9C45-2E823506EF79}">
  <ds:schemaRefs>
    <ds:schemaRef ds:uri="http://schemas.openxmlformats.org/officeDocument/2006/bibliography"/>
  </ds:schemaRefs>
</ds:datastoreItem>
</file>

<file path=customXml/itemProps1138.xml><?xml version="1.0" encoding="utf-8"?>
<ds:datastoreItem xmlns:ds="http://schemas.openxmlformats.org/officeDocument/2006/customXml" ds:itemID="{FDD69159-59C2-E942-8B8C-25ADB39039B2}">
  <ds:schemaRefs>
    <ds:schemaRef ds:uri="http://schemas.openxmlformats.org/officeDocument/2006/bibliography"/>
  </ds:schemaRefs>
</ds:datastoreItem>
</file>

<file path=customXml/itemProps1139.xml><?xml version="1.0" encoding="utf-8"?>
<ds:datastoreItem xmlns:ds="http://schemas.openxmlformats.org/officeDocument/2006/customXml" ds:itemID="{45ECBC41-AF18-40CB-BC81-8456B4636B49}">
  <ds:schemaRefs>
    <ds:schemaRef ds:uri="http://schemas.openxmlformats.org/officeDocument/2006/bibliography"/>
  </ds:schemaRefs>
</ds:datastoreItem>
</file>

<file path=customXml/itemProps114.xml><?xml version="1.0" encoding="utf-8"?>
<ds:datastoreItem xmlns:ds="http://schemas.openxmlformats.org/officeDocument/2006/customXml" ds:itemID="{2AD68742-6385-480D-9547-E806E404F4B4}">
  <ds:schemaRefs>
    <ds:schemaRef ds:uri="http://schemas.openxmlformats.org/officeDocument/2006/bibliography"/>
  </ds:schemaRefs>
</ds:datastoreItem>
</file>

<file path=customXml/itemProps1140.xml><?xml version="1.0" encoding="utf-8"?>
<ds:datastoreItem xmlns:ds="http://schemas.openxmlformats.org/officeDocument/2006/customXml" ds:itemID="{7CAF73AC-32BB-4A0A-A370-9DECE72783A9}">
  <ds:schemaRefs>
    <ds:schemaRef ds:uri="http://schemas.openxmlformats.org/officeDocument/2006/bibliography"/>
  </ds:schemaRefs>
</ds:datastoreItem>
</file>

<file path=customXml/itemProps1141.xml><?xml version="1.0" encoding="utf-8"?>
<ds:datastoreItem xmlns:ds="http://schemas.openxmlformats.org/officeDocument/2006/customXml" ds:itemID="{78A50564-B8C6-4A69-A1A9-7A41560C228D}">
  <ds:schemaRefs>
    <ds:schemaRef ds:uri="http://schemas.openxmlformats.org/officeDocument/2006/bibliography"/>
  </ds:schemaRefs>
</ds:datastoreItem>
</file>

<file path=customXml/itemProps1142.xml><?xml version="1.0" encoding="utf-8"?>
<ds:datastoreItem xmlns:ds="http://schemas.openxmlformats.org/officeDocument/2006/customXml" ds:itemID="{3747E4DC-9EB9-465D-A937-11302C8C03BD}">
  <ds:schemaRefs>
    <ds:schemaRef ds:uri="http://schemas.openxmlformats.org/officeDocument/2006/bibliography"/>
  </ds:schemaRefs>
</ds:datastoreItem>
</file>

<file path=customXml/itemProps1143.xml><?xml version="1.0" encoding="utf-8"?>
<ds:datastoreItem xmlns:ds="http://schemas.openxmlformats.org/officeDocument/2006/customXml" ds:itemID="{A068C941-1503-41D7-A055-DC1E0D100C3E}">
  <ds:schemaRefs>
    <ds:schemaRef ds:uri="http://schemas.openxmlformats.org/officeDocument/2006/bibliography"/>
  </ds:schemaRefs>
</ds:datastoreItem>
</file>

<file path=customXml/itemProps1144.xml><?xml version="1.0" encoding="utf-8"?>
<ds:datastoreItem xmlns:ds="http://schemas.openxmlformats.org/officeDocument/2006/customXml" ds:itemID="{9CD4157D-8663-4E19-AF08-CF643D92ACE0}">
  <ds:schemaRefs>
    <ds:schemaRef ds:uri="http://schemas.openxmlformats.org/officeDocument/2006/bibliography"/>
  </ds:schemaRefs>
</ds:datastoreItem>
</file>

<file path=customXml/itemProps1145.xml><?xml version="1.0" encoding="utf-8"?>
<ds:datastoreItem xmlns:ds="http://schemas.openxmlformats.org/officeDocument/2006/customXml" ds:itemID="{7FE80C1C-71EE-45DF-B39D-5F3E18D6F858}">
  <ds:schemaRefs>
    <ds:schemaRef ds:uri="http://schemas.openxmlformats.org/officeDocument/2006/bibliography"/>
  </ds:schemaRefs>
</ds:datastoreItem>
</file>

<file path=customXml/itemProps1146.xml><?xml version="1.0" encoding="utf-8"?>
<ds:datastoreItem xmlns:ds="http://schemas.openxmlformats.org/officeDocument/2006/customXml" ds:itemID="{30C373DA-CEB7-4F00-9972-E90833B9A8C8}">
  <ds:schemaRefs>
    <ds:schemaRef ds:uri="http://schemas.openxmlformats.org/officeDocument/2006/bibliography"/>
  </ds:schemaRefs>
</ds:datastoreItem>
</file>

<file path=customXml/itemProps1147.xml><?xml version="1.0" encoding="utf-8"?>
<ds:datastoreItem xmlns:ds="http://schemas.openxmlformats.org/officeDocument/2006/customXml" ds:itemID="{EF23D9C8-EB37-4F2A-B2E0-C1D2EFEFFC2E}">
  <ds:schemaRefs>
    <ds:schemaRef ds:uri="http://schemas.openxmlformats.org/officeDocument/2006/bibliography"/>
  </ds:schemaRefs>
</ds:datastoreItem>
</file>

<file path=customXml/itemProps1148.xml><?xml version="1.0" encoding="utf-8"?>
<ds:datastoreItem xmlns:ds="http://schemas.openxmlformats.org/officeDocument/2006/customXml" ds:itemID="{DCB19565-62F9-48DB-B10A-FC4E93A8747C}">
  <ds:schemaRefs>
    <ds:schemaRef ds:uri="http://schemas.openxmlformats.org/officeDocument/2006/bibliography"/>
  </ds:schemaRefs>
</ds:datastoreItem>
</file>

<file path=customXml/itemProps1149.xml><?xml version="1.0" encoding="utf-8"?>
<ds:datastoreItem xmlns:ds="http://schemas.openxmlformats.org/officeDocument/2006/customXml" ds:itemID="{D417F4F5-76B4-4D45-B947-8CD601A13C24}">
  <ds:schemaRefs>
    <ds:schemaRef ds:uri="http://schemas.openxmlformats.org/officeDocument/2006/bibliography"/>
  </ds:schemaRefs>
</ds:datastoreItem>
</file>

<file path=customXml/itemProps115.xml><?xml version="1.0" encoding="utf-8"?>
<ds:datastoreItem xmlns:ds="http://schemas.openxmlformats.org/officeDocument/2006/customXml" ds:itemID="{3765157B-AEE6-4B1F-B2BB-C1D9C31AF945}">
  <ds:schemaRefs>
    <ds:schemaRef ds:uri="http://schemas.openxmlformats.org/officeDocument/2006/bibliography"/>
  </ds:schemaRefs>
</ds:datastoreItem>
</file>

<file path=customXml/itemProps1150.xml><?xml version="1.0" encoding="utf-8"?>
<ds:datastoreItem xmlns:ds="http://schemas.openxmlformats.org/officeDocument/2006/customXml" ds:itemID="{23455889-889E-437C-8ED0-1631323DA2FB}">
  <ds:schemaRefs>
    <ds:schemaRef ds:uri="http://schemas.openxmlformats.org/officeDocument/2006/bibliography"/>
  </ds:schemaRefs>
</ds:datastoreItem>
</file>

<file path=customXml/itemProps1151.xml><?xml version="1.0" encoding="utf-8"?>
<ds:datastoreItem xmlns:ds="http://schemas.openxmlformats.org/officeDocument/2006/customXml" ds:itemID="{28F6B3BD-E757-4228-9519-9F7CC3021B80}">
  <ds:schemaRefs>
    <ds:schemaRef ds:uri="http://schemas.openxmlformats.org/officeDocument/2006/bibliography"/>
  </ds:schemaRefs>
</ds:datastoreItem>
</file>

<file path=customXml/itemProps1152.xml><?xml version="1.0" encoding="utf-8"?>
<ds:datastoreItem xmlns:ds="http://schemas.openxmlformats.org/officeDocument/2006/customXml" ds:itemID="{CAD9D20C-0C81-4342-A148-4D1EDAA3F9D6}">
  <ds:schemaRefs>
    <ds:schemaRef ds:uri="http://schemas.openxmlformats.org/officeDocument/2006/bibliography"/>
  </ds:schemaRefs>
</ds:datastoreItem>
</file>

<file path=customXml/itemProps1153.xml><?xml version="1.0" encoding="utf-8"?>
<ds:datastoreItem xmlns:ds="http://schemas.openxmlformats.org/officeDocument/2006/customXml" ds:itemID="{F4F5A6CD-38C5-45EF-BB8D-0CF691BCA610}">
  <ds:schemaRefs>
    <ds:schemaRef ds:uri="http://schemas.openxmlformats.org/officeDocument/2006/bibliography"/>
  </ds:schemaRefs>
</ds:datastoreItem>
</file>

<file path=customXml/itemProps1154.xml><?xml version="1.0" encoding="utf-8"?>
<ds:datastoreItem xmlns:ds="http://schemas.openxmlformats.org/officeDocument/2006/customXml" ds:itemID="{5729BCFF-CCE7-4A9C-8FC6-8F05031983E8}">
  <ds:schemaRefs>
    <ds:schemaRef ds:uri="http://schemas.openxmlformats.org/officeDocument/2006/bibliography"/>
  </ds:schemaRefs>
</ds:datastoreItem>
</file>

<file path=customXml/itemProps1155.xml><?xml version="1.0" encoding="utf-8"?>
<ds:datastoreItem xmlns:ds="http://schemas.openxmlformats.org/officeDocument/2006/customXml" ds:itemID="{72724E3D-E0B1-4541-93AF-60499495830C}">
  <ds:schemaRefs>
    <ds:schemaRef ds:uri="http://schemas.openxmlformats.org/officeDocument/2006/bibliography"/>
  </ds:schemaRefs>
</ds:datastoreItem>
</file>

<file path=customXml/itemProps1156.xml><?xml version="1.0" encoding="utf-8"?>
<ds:datastoreItem xmlns:ds="http://schemas.openxmlformats.org/officeDocument/2006/customXml" ds:itemID="{18117569-D1FE-4C37-B921-EAC5657D3721}">
  <ds:schemaRefs>
    <ds:schemaRef ds:uri="http://schemas.openxmlformats.org/officeDocument/2006/bibliography"/>
  </ds:schemaRefs>
</ds:datastoreItem>
</file>

<file path=customXml/itemProps1157.xml><?xml version="1.0" encoding="utf-8"?>
<ds:datastoreItem xmlns:ds="http://schemas.openxmlformats.org/officeDocument/2006/customXml" ds:itemID="{4034E684-913F-4484-B054-90DD125F4BC0}">
  <ds:schemaRefs>
    <ds:schemaRef ds:uri="http://schemas.openxmlformats.org/officeDocument/2006/bibliography"/>
  </ds:schemaRefs>
</ds:datastoreItem>
</file>

<file path=customXml/itemProps1158.xml><?xml version="1.0" encoding="utf-8"?>
<ds:datastoreItem xmlns:ds="http://schemas.openxmlformats.org/officeDocument/2006/customXml" ds:itemID="{D60392A6-8099-4C6B-8D20-1FA3BE93E8E8}">
  <ds:schemaRefs>
    <ds:schemaRef ds:uri="http://schemas.openxmlformats.org/officeDocument/2006/bibliography"/>
  </ds:schemaRefs>
</ds:datastoreItem>
</file>

<file path=customXml/itemProps1159.xml><?xml version="1.0" encoding="utf-8"?>
<ds:datastoreItem xmlns:ds="http://schemas.openxmlformats.org/officeDocument/2006/customXml" ds:itemID="{C3372D32-2EA1-47F4-9AEE-A5F8E36691A5}">
  <ds:schemaRefs>
    <ds:schemaRef ds:uri="http://schemas.openxmlformats.org/officeDocument/2006/bibliography"/>
  </ds:schemaRefs>
</ds:datastoreItem>
</file>

<file path=customXml/itemProps116.xml><?xml version="1.0" encoding="utf-8"?>
<ds:datastoreItem xmlns:ds="http://schemas.openxmlformats.org/officeDocument/2006/customXml" ds:itemID="{5853F273-3EEF-414D-B3B8-A8F1333E097D}">
  <ds:schemaRefs>
    <ds:schemaRef ds:uri="http://schemas.openxmlformats.org/officeDocument/2006/bibliography"/>
  </ds:schemaRefs>
</ds:datastoreItem>
</file>

<file path=customXml/itemProps1160.xml><?xml version="1.0" encoding="utf-8"?>
<ds:datastoreItem xmlns:ds="http://schemas.openxmlformats.org/officeDocument/2006/customXml" ds:itemID="{DB4B4DE1-3410-436B-9112-CE0E6F14F294}">
  <ds:schemaRefs>
    <ds:schemaRef ds:uri="http://schemas.openxmlformats.org/officeDocument/2006/bibliography"/>
  </ds:schemaRefs>
</ds:datastoreItem>
</file>

<file path=customXml/itemProps1161.xml><?xml version="1.0" encoding="utf-8"?>
<ds:datastoreItem xmlns:ds="http://schemas.openxmlformats.org/officeDocument/2006/customXml" ds:itemID="{FEFA6200-87B7-48AE-AE7F-F6193B7F8B19}">
  <ds:schemaRefs>
    <ds:schemaRef ds:uri="http://schemas.openxmlformats.org/officeDocument/2006/bibliography"/>
  </ds:schemaRefs>
</ds:datastoreItem>
</file>

<file path=customXml/itemProps1162.xml><?xml version="1.0" encoding="utf-8"?>
<ds:datastoreItem xmlns:ds="http://schemas.openxmlformats.org/officeDocument/2006/customXml" ds:itemID="{48104B2E-5668-458C-9267-862DFDE62B67}">
  <ds:schemaRefs>
    <ds:schemaRef ds:uri="http://schemas.openxmlformats.org/officeDocument/2006/bibliography"/>
  </ds:schemaRefs>
</ds:datastoreItem>
</file>

<file path=customXml/itemProps1163.xml><?xml version="1.0" encoding="utf-8"?>
<ds:datastoreItem xmlns:ds="http://schemas.openxmlformats.org/officeDocument/2006/customXml" ds:itemID="{295EC0D4-46E8-40B2-8EC6-B0DEB2458C4D}">
  <ds:schemaRefs>
    <ds:schemaRef ds:uri="http://schemas.openxmlformats.org/officeDocument/2006/bibliography"/>
  </ds:schemaRefs>
</ds:datastoreItem>
</file>

<file path=customXml/itemProps1164.xml><?xml version="1.0" encoding="utf-8"?>
<ds:datastoreItem xmlns:ds="http://schemas.openxmlformats.org/officeDocument/2006/customXml" ds:itemID="{71B3D9E9-10D6-435C-AE5F-6E7C0B995BAB}">
  <ds:schemaRefs>
    <ds:schemaRef ds:uri="http://schemas.openxmlformats.org/officeDocument/2006/bibliography"/>
  </ds:schemaRefs>
</ds:datastoreItem>
</file>

<file path=customXml/itemProps1165.xml><?xml version="1.0" encoding="utf-8"?>
<ds:datastoreItem xmlns:ds="http://schemas.openxmlformats.org/officeDocument/2006/customXml" ds:itemID="{11FAAC8C-3106-4AC0-B75A-D7A9928EF4A5}">
  <ds:schemaRefs>
    <ds:schemaRef ds:uri="http://schemas.openxmlformats.org/officeDocument/2006/bibliography"/>
  </ds:schemaRefs>
</ds:datastoreItem>
</file>

<file path=customXml/itemProps1166.xml><?xml version="1.0" encoding="utf-8"?>
<ds:datastoreItem xmlns:ds="http://schemas.openxmlformats.org/officeDocument/2006/customXml" ds:itemID="{A9EF84EF-F39C-4015-998F-D71F31BA78F5}">
  <ds:schemaRefs>
    <ds:schemaRef ds:uri="http://schemas.openxmlformats.org/officeDocument/2006/bibliography"/>
  </ds:schemaRefs>
</ds:datastoreItem>
</file>

<file path=customXml/itemProps1167.xml><?xml version="1.0" encoding="utf-8"?>
<ds:datastoreItem xmlns:ds="http://schemas.openxmlformats.org/officeDocument/2006/customXml" ds:itemID="{2224DC44-4B33-44A8-9661-5669EB7D167F}">
  <ds:schemaRefs>
    <ds:schemaRef ds:uri="http://schemas.openxmlformats.org/officeDocument/2006/bibliography"/>
  </ds:schemaRefs>
</ds:datastoreItem>
</file>

<file path=customXml/itemProps1168.xml><?xml version="1.0" encoding="utf-8"?>
<ds:datastoreItem xmlns:ds="http://schemas.openxmlformats.org/officeDocument/2006/customXml" ds:itemID="{57EB8092-CC8B-4F2C-B2CF-5B8ECA20515B}">
  <ds:schemaRefs>
    <ds:schemaRef ds:uri="http://schemas.openxmlformats.org/officeDocument/2006/bibliography"/>
  </ds:schemaRefs>
</ds:datastoreItem>
</file>

<file path=customXml/itemProps1169.xml><?xml version="1.0" encoding="utf-8"?>
<ds:datastoreItem xmlns:ds="http://schemas.openxmlformats.org/officeDocument/2006/customXml" ds:itemID="{AAE15F1B-6734-4471-BE72-7F39F844BDF8}">
  <ds:schemaRefs>
    <ds:schemaRef ds:uri="http://schemas.openxmlformats.org/officeDocument/2006/bibliography"/>
  </ds:schemaRefs>
</ds:datastoreItem>
</file>

<file path=customXml/itemProps117.xml><?xml version="1.0" encoding="utf-8"?>
<ds:datastoreItem xmlns:ds="http://schemas.openxmlformats.org/officeDocument/2006/customXml" ds:itemID="{4F0B774F-BE1C-4779-8FF5-1F5DD750EDE9}">
  <ds:schemaRefs>
    <ds:schemaRef ds:uri="http://schemas.openxmlformats.org/officeDocument/2006/bibliography"/>
  </ds:schemaRefs>
</ds:datastoreItem>
</file>

<file path=customXml/itemProps1170.xml><?xml version="1.0" encoding="utf-8"?>
<ds:datastoreItem xmlns:ds="http://schemas.openxmlformats.org/officeDocument/2006/customXml" ds:itemID="{5E31CDB4-B74D-46C3-ACFD-DB38D239EC1B}">
  <ds:schemaRefs>
    <ds:schemaRef ds:uri="http://schemas.openxmlformats.org/officeDocument/2006/bibliography"/>
  </ds:schemaRefs>
</ds:datastoreItem>
</file>

<file path=customXml/itemProps1171.xml><?xml version="1.0" encoding="utf-8"?>
<ds:datastoreItem xmlns:ds="http://schemas.openxmlformats.org/officeDocument/2006/customXml" ds:itemID="{08952CCF-07D7-4A66-8B52-6E4F4A57DD63}">
  <ds:schemaRefs>
    <ds:schemaRef ds:uri="http://schemas.openxmlformats.org/officeDocument/2006/bibliography"/>
  </ds:schemaRefs>
</ds:datastoreItem>
</file>

<file path=customXml/itemProps1172.xml><?xml version="1.0" encoding="utf-8"?>
<ds:datastoreItem xmlns:ds="http://schemas.openxmlformats.org/officeDocument/2006/customXml" ds:itemID="{CBA05E9C-7FE5-42B4-9488-2C6F3C931FB6}">
  <ds:schemaRefs>
    <ds:schemaRef ds:uri="http://schemas.openxmlformats.org/officeDocument/2006/bibliography"/>
  </ds:schemaRefs>
</ds:datastoreItem>
</file>

<file path=customXml/itemProps1173.xml><?xml version="1.0" encoding="utf-8"?>
<ds:datastoreItem xmlns:ds="http://schemas.openxmlformats.org/officeDocument/2006/customXml" ds:itemID="{AD2CE44B-2431-488E-AB4F-6EA9E906A317}">
  <ds:schemaRefs>
    <ds:schemaRef ds:uri="http://schemas.openxmlformats.org/officeDocument/2006/bibliography"/>
  </ds:schemaRefs>
</ds:datastoreItem>
</file>

<file path=customXml/itemProps1174.xml><?xml version="1.0" encoding="utf-8"?>
<ds:datastoreItem xmlns:ds="http://schemas.openxmlformats.org/officeDocument/2006/customXml" ds:itemID="{7B525DC6-8FC8-48FE-90DF-C3121611BE15}">
  <ds:schemaRefs>
    <ds:schemaRef ds:uri="http://schemas.openxmlformats.org/officeDocument/2006/bibliography"/>
  </ds:schemaRefs>
</ds:datastoreItem>
</file>

<file path=customXml/itemProps1175.xml><?xml version="1.0" encoding="utf-8"?>
<ds:datastoreItem xmlns:ds="http://schemas.openxmlformats.org/officeDocument/2006/customXml" ds:itemID="{6796E336-C2BE-4AD4-B929-76F1D37FE35A}">
  <ds:schemaRefs>
    <ds:schemaRef ds:uri="http://schemas.openxmlformats.org/officeDocument/2006/bibliography"/>
  </ds:schemaRefs>
</ds:datastoreItem>
</file>

<file path=customXml/itemProps1176.xml><?xml version="1.0" encoding="utf-8"?>
<ds:datastoreItem xmlns:ds="http://schemas.openxmlformats.org/officeDocument/2006/customXml" ds:itemID="{A768057A-9139-448E-B355-B01F86571B50}">
  <ds:schemaRefs>
    <ds:schemaRef ds:uri="http://schemas.openxmlformats.org/officeDocument/2006/bibliography"/>
  </ds:schemaRefs>
</ds:datastoreItem>
</file>

<file path=customXml/itemProps1177.xml><?xml version="1.0" encoding="utf-8"?>
<ds:datastoreItem xmlns:ds="http://schemas.openxmlformats.org/officeDocument/2006/customXml" ds:itemID="{5ABC8400-672F-439C-AC11-71F4990E0F64}">
  <ds:schemaRefs>
    <ds:schemaRef ds:uri="http://schemas.openxmlformats.org/officeDocument/2006/bibliography"/>
  </ds:schemaRefs>
</ds:datastoreItem>
</file>

<file path=customXml/itemProps1178.xml><?xml version="1.0" encoding="utf-8"?>
<ds:datastoreItem xmlns:ds="http://schemas.openxmlformats.org/officeDocument/2006/customXml" ds:itemID="{3540A13B-567F-4D15-AB56-D74360BF2E12}">
  <ds:schemaRefs>
    <ds:schemaRef ds:uri="http://schemas.openxmlformats.org/officeDocument/2006/bibliography"/>
  </ds:schemaRefs>
</ds:datastoreItem>
</file>

<file path=customXml/itemProps1179.xml><?xml version="1.0" encoding="utf-8"?>
<ds:datastoreItem xmlns:ds="http://schemas.openxmlformats.org/officeDocument/2006/customXml" ds:itemID="{6FB43E72-EB24-4F89-B6E5-CBB75C6093D0}">
  <ds:schemaRefs>
    <ds:schemaRef ds:uri="http://schemas.openxmlformats.org/officeDocument/2006/bibliography"/>
  </ds:schemaRefs>
</ds:datastoreItem>
</file>

<file path=customXml/itemProps118.xml><?xml version="1.0" encoding="utf-8"?>
<ds:datastoreItem xmlns:ds="http://schemas.openxmlformats.org/officeDocument/2006/customXml" ds:itemID="{14CEDEEB-BB47-4137-96EF-EAA34101574D}">
  <ds:schemaRefs>
    <ds:schemaRef ds:uri="http://schemas.openxmlformats.org/officeDocument/2006/bibliography"/>
  </ds:schemaRefs>
</ds:datastoreItem>
</file>

<file path=customXml/itemProps1180.xml><?xml version="1.0" encoding="utf-8"?>
<ds:datastoreItem xmlns:ds="http://schemas.openxmlformats.org/officeDocument/2006/customXml" ds:itemID="{B133D8DD-D4F7-4812-BF92-F2AAF9C0C82A}">
  <ds:schemaRefs>
    <ds:schemaRef ds:uri="http://schemas.openxmlformats.org/officeDocument/2006/bibliography"/>
  </ds:schemaRefs>
</ds:datastoreItem>
</file>

<file path=customXml/itemProps1181.xml><?xml version="1.0" encoding="utf-8"?>
<ds:datastoreItem xmlns:ds="http://schemas.openxmlformats.org/officeDocument/2006/customXml" ds:itemID="{A04817BC-9CD9-43C1-8FFE-8CD63598E1DB}">
  <ds:schemaRefs>
    <ds:schemaRef ds:uri="http://schemas.openxmlformats.org/officeDocument/2006/bibliography"/>
  </ds:schemaRefs>
</ds:datastoreItem>
</file>

<file path=customXml/itemProps1182.xml><?xml version="1.0" encoding="utf-8"?>
<ds:datastoreItem xmlns:ds="http://schemas.openxmlformats.org/officeDocument/2006/customXml" ds:itemID="{121EF5A3-25D2-4482-AF74-B8D0DF207DF6}">
  <ds:schemaRefs>
    <ds:schemaRef ds:uri="http://schemas.openxmlformats.org/officeDocument/2006/bibliography"/>
  </ds:schemaRefs>
</ds:datastoreItem>
</file>

<file path=customXml/itemProps1183.xml><?xml version="1.0" encoding="utf-8"?>
<ds:datastoreItem xmlns:ds="http://schemas.openxmlformats.org/officeDocument/2006/customXml" ds:itemID="{A2730518-16CA-4310-BC60-BC9A49DCFAF1}">
  <ds:schemaRefs>
    <ds:schemaRef ds:uri="http://schemas.openxmlformats.org/officeDocument/2006/bibliography"/>
  </ds:schemaRefs>
</ds:datastoreItem>
</file>

<file path=customXml/itemProps1184.xml><?xml version="1.0" encoding="utf-8"?>
<ds:datastoreItem xmlns:ds="http://schemas.openxmlformats.org/officeDocument/2006/customXml" ds:itemID="{FF831D02-DD79-4985-9BB9-667473FA37CD}">
  <ds:schemaRefs>
    <ds:schemaRef ds:uri="http://schemas.openxmlformats.org/officeDocument/2006/bibliography"/>
  </ds:schemaRefs>
</ds:datastoreItem>
</file>

<file path=customXml/itemProps1185.xml><?xml version="1.0" encoding="utf-8"?>
<ds:datastoreItem xmlns:ds="http://schemas.openxmlformats.org/officeDocument/2006/customXml" ds:itemID="{4B8F8C28-4844-4EEC-B780-FD7E8D5CF64F}">
  <ds:schemaRefs>
    <ds:schemaRef ds:uri="http://schemas.openxmlformats.org/officeDocument/2006/bibliography"/>
  </ds:schemaRefs>
</ds:datastoreItem>
</file>

<file path=customXml/itemProps1186.xml><?xml version="1.0" encoding="utf-8"?>
<ds:datastoreItem xmlns:ds="http://schemas.openxmlformats.org/officeDocument/2006/customXml" ds:itemID="{6D2590F9-B1B3-48FE-8C22-DE8C692E8E0F}">
  <ds:schemaRefs>
    <ds:schemaRef ds:uri="http://schemas.openxmlformats.org/officeDocument/2006/bibliography"/>
  </ds:schemaRefs>
</ds:datastoreItem>
</file>

<file path=customXml/itemProps1187.xml><?xml version="1.0" encoding="utf-8"?>
<ds:datastoreItem xmlns:ds="http://schemas.openxmlformats.org/officeDocument/2006/customXml" ds:itemID="{B4F5CC86-7B55-4B19-AA81-8879C44898DB}">
  <ds:schemaRefs>
    <ds:schemaRef ds:uri="http://schemas.openxmlformats.org/officeDocument/2006/bibliography"/>
  </ds:schemaRefs>
</ds:datastoreItem>
</file>

<file path=customXml/itemProps1188.xml><?xml version="1.0" encoding="utf-8"?>
<ds:datastoreItem xmlns:ds="http://schemas.openxmlformats.org/officeDocument/2006/customXml" ds:itemID="{3DDE8821-764F-474F-8AF1-A95AE126FC64}">
  <ds:schemaRefs>
    <ds:schemaRef ds:uri="http://schemas.openxmlformats.org/officeDocument/2006/bibliography"/>
  </ds:schemaRefs>
</ds:datastoreItem>
</file>

<file path=customXml/itemProps1189.xml><?xml version="1.0" encoding="utf-8"?>
<ds:datastoreItem xmlns:ds="http://schemas.openxmlformats.org/officeDocument/2006/customXml" ds:itemID="{4D7D5DC7-5A91-4629-BC12-FF4218F64F52}">
  <ds:schemaRefs>
    <ds:schemaRef ds:uri="http://schemas.openxmlformats.org/officeDocument/2006/bibliography"/>
  </ds:schemaRefs>
</ds:datastoreItem>
</file>

<file path=customXml/itemProps119.xml><?xml version="1.0" encoding="utf-8"?>
<ds:datastoreItem xmlns:ds="http://schemas.openxmlformats.org/officeDocument/2006/customXml" ds:itemID="{9EE70844-B6E1-479D-B1F8-E4DBF8657C27}">
  <ds:schemaRefs>
    <ds:schemaRef ds:uri="http://schemas.openxmlformats.org/officeDocument/2006/bibliography"/>
  </ds:schemaRefs>
</ds:datastoreItem>
</file>

<file path=customXml/itemProps1190.xml><?xml version="1.0" encoding="utf-8"?>
<ds:datastoreItem xmlns:ds="http://schemas.openxmlformats.org/officeDocument/2006/customXml" ds:itemID="{F4111B13-399C-4870-87B4-24CDB6DD932D}">
  <ds:schemaRefs>
    <ds:schemaRef ds:uri="http://schemas.openxmlformats.org/officeDocument/2006/bibliography"/>
  </ds:schemaRefs>
</ds:datastoreItem>
</file>

<file path=customXml/itemProps1191.xml><?xml version="1.0" encoding="utf-8"?>
<ds:datastoreItem xmlns:ds="http://schemas.openxmlformats.org/officeDocument/2006/customXml" ds:itemID="{2E77CDBB-EFC0-4781-8D4C-793EBED72F63}">
  <ds:schemaRefs>
    <ds:schemaRef ds:uri="http://schemas.openxmlformats.org/officeDocument/2006/bibliography"/>
  </ds:schemaRefs>
</ds:datastoreItem>
</file>

<file path=customXml/itemProps1192.xml><?xml version="1.0" encoding="utf-8"?>
<ds:datastoreItem xmlns:ds="http://schemas.openxmlformats.org/officeDocument/2006/customXml" ds:itemID="{0A1E3ABB-1FEE-4DBD-B3CD-D12C5114190A}">
  <ds:schemaRefs>
    <ds:schemaRef ds:uri="http://schemas.openxmlformats.org/officeDocument/2006/bibliography"/>
  </ds:schemaRefs>
</ds:datastoreItem>
</file>

<file path=customXml/itemProps1193.xml><?xml version="1.0" encoding="utf-8"?>
<ds:datastoreItem xmlns:ds="http://schemas.openxmlformats.org/officeDocument/2006/customXml" ds:itemID="{4F4037CC-087A-427A-988B-2918EDD81B0D}">
  <ds:schemaRefs>
    <ds:schemaRef ds:uri="http://schemas.openxmlformats.org/officeDocument/2006/bibliography"/>
  </ds:schemaRefs>
</ds:datastoreItem>
</file>

<file path=customXml/itemProps1194.xml><?xml version="1.0" encoding="utf-8"?>
<ds:datastoreItem xmlns:ds="http://schemas.openxmlformats.org/officeDocument/2006/customXml" ds:itemID="{B73C5490-8FDB-44FD-8290-ED58E9A55E57}">
  <ds:schemaRefs>
    <ds:schemaRef ds:uri="http://schemas.openxmlformats.org/officeDocument/2006/bibliography"/>
  </ds:schemaRefs>
</ds:datastoreItem>
</file>

<file path=customXml/itemProps1195.xml><?xml version="1.0" encoding="utf-8"?>
<ds:datastoreItem xmlns:ds="http://schemas.openxmlformats.org/officeDocument/2006/customXml" ds:itemID="{B6C8CA33-8682-42FF-AD5D-70DA9965E417}">
  <ds:schemaRefs>
    <ds:schemaRef ds:uri="http://schemas.openxmlformats.org/officeDocument/2006/bibliography"/>
  </ds:schemaRefs>
</ds:datastoreItem>
</file>

<file path=customXml/itemProps1196.xml><?xml version="1.0" encoding="utf-8"?>
<ds:datastoreItem xmlns:ds="http://schemas.openxmlformats.org/officeDocument/2006/customXml" ds:itemID="{52FE35B0-258A-4744-B0A2-A05746A886A0}">
  <ds:schemaRefs>
    <ds:schemaRef ds:uri="http://schemas.openxmlformats.org/officeDocument/2006/bibliography"/>
  </ds:schemaRefs>
</ds:datastoreItem>
</file>

<file path=customXml/itemProps1197.xml><?xml version="1.0" encoding="utf-8"?>
<ds:datastoreItem xmlns:ds="http://schemas.openxmlformats.org/officeDocument/2006/customXml" ds:itemID="{15644073-9F8A-4F48-85B4-9FB45396F0B1}">
  <ds:schemaRefs>
    <ds:schemaRef ds:uri="http://schemas.openxmlformats.org/officeDocument/2006/bibliography"/>
  </ds:schemaRefs>
</ds:datastoreItem>
</file>

<file path=customXml/itemProps1198.xml><?xml version="1.0" encoding="utf-8"?>
<ds:datastoreItem xmlns:ds="http://schemas.openxmlformats.org/officeDocument/2006/customXml" ds:itemID="{DDA62E04-4F8C-42F0-9D45-12C4FF88090D}">
  <ds:schemaRefs>
    <ds:schemaRef ds:uri="http://schemas.openxmlformats.org/officeDocument/2006/bibliography"/>
  </ds:schemaRefs>
</ds:datastoreItem>
</file>

<file path=customXml/itemProps1199.xml><?xml version="1.0" encoding="utf-8"?>
<ds:datastoreItem xmlns:ds="http://schemas.openxmlformats.org/officeDocument/2006/customXml" ds:itemID="{0D9255CD-A985-4CCB-92D4-B9BBAC6DF566}">
  <ds:schemaRefs>
    <ds:schemaRef ds:uri="http://schemas.openxmlformats.org/officeDocument/2006/bibliography"/>
  </ds:schemaRefs>
</ds:datastoreItem>
</file>

<file path=customXml/itemProps12.xml><?xml version="1.0" encoding="utf-8"?>
<ds:datastoreItem xmlns:ds="http://schemas.openxmlformats.org/officeDocument/2006/customXml" ds:itemID="{442EC506-D798-4B8B-8E5A-3867CD4D09C2}">
  <ds:schemaRefs>
    <ds:schemaRef ds:uri="http://schemas.openxmlformats.org/officeDocument/2006/bibliography"/>
  </ds:schemaRefs>
</ds:datastoreItem>
</file>

<file path=customXml/itemProps120.xml><?xml version="1.0" encoding="utf-8"?>
<ds:datastoreItem xmlns:ds="http://schemas.openxmlformats.org/officeDocument/2006/customXml" ds:itemID="{1EABD006-5B7A-4934-AF22-8B95B249D039}">
  <ds:schemaRefs>
    <ds:schemaRef ds:uri="http://schemas.openxmlformats.org/officeDocument/2006/bibliography"/>
  </ds:schemaRefs>
</ds:datastoreItem>
</file>

<file path=customXml/itemProps1200.xml><?xml version="1.0" encoding="utf-8"?>
<ds:datastoreItem xmlns:ds="http://schemas.openxmlformats.org/officeDocument/2006/customXml" ds:itemID="{63D33A23-E000-48C9-A2BA-8F99DC2F4101}">
  <ds:schemaRefs>
    <ds:schemaRef ds:uri="http://schemas.openxmlformats.org/officeDocument/2006/bibliography"/>
  </ds:schemaRefs>
</ds:datastoreItem>
</file>

<file path=customXml/itemProps1201.xml><?xml version="1.0" encoding="utf-8"?>
<ds:datastoreItem xmlns:ds="http://schemas.openxmlformats.org/officeDocument/2006/customXml" ds:itemID="{6ED28937-96B1-45DA-A47A-601DD48D5390}">
  <ds:schemaRefs>
    <ds:schemaRef ds:uri="http://schemas.openxmlformats.org/officeDocument/2006/bibliography"/>
  </ds:schemaRefs>
</ds:datastoreItem>
</file>

<file path=customXml/itemProps1202.xml><?xml version="1.0" encoding="utf-8"?>
<ds:datastoreItem xmlns:ds="http://schemas.openxmlformats.org/officeDocument/2006/customXml" ds:itemID="{C11871EA-AD04-4F70-B7C3-8ABF26820CD6}">
  <ds:schemaRefs>
    <ds:schemaRef ds:uri="http://schemas.openxmlformats.org/officeDocument/2006/bibliography"/>
  </ds:schemaRefs>
</ds:datastoreItem>
</file>

<file path=customXml/itemProps1203.xml><?xml version="1.0" encoding="utf-8"?>
<ds:datastoreItem xmlns:ds="http://schemas.openxmlformats.org/officeDocument/2006/customXml" ds:itemID="{86EB433C-E387-4561-888B-A8C0596AECFC}">
  <ds:schemaRefs>
    <ds:schemaRef ds:uri="http://schemas.openxmlformats.org/officeDocument/2006/bibliography"/>
  </ds:schemaRefs>
</ds:datastoreItem>
</file>

<file path=customXml/itemProps1204.xml><?xml version="1.0" encoding="utf-8"?>
<ds:datastoreItem xmlns:ds="http://schemas.openxmlformats.org/officeDocument/2006/customXml" ds:itemID="{8F6EC6F6-EA03-4681-91B9-191DAB072FA8}">
  <ds:schemaRefs>
    <ds:schemaRef ds:uri="http://schemas.openxmlformats.org/officeDocument/2006/bibliography"/>
  </ds:schemaRefs>
</ds:datastoreItem>
</file>

<file path=customXml/itemProps1205.xml><?xml version="1.0" encoding="utf-8"?>
<ds:datastoreItem xmlns:ds="http://schemas.openxmlformats.org/officeDocument/2006/customXml" ds:itemID="{BD6EC2B8-44E9-4848-8178-E25528354E9A}">
  <ds:schemaRefs>
    <ds:schemaRef ds:uri="http://schemas.openxmlformats.org/officeDocument/2006/bibliography"/>
  </ds:schemaRefs>
</ds:datastoreItem>
</file>

<file path=customXml/itemProps1206.xml><?xml version="1.0" encoding="utf-8"?>
<ds:datastoreItem xmlns:ds="http://schemas.openxmlformats.org/officeDocument/2006/customXml" ds:itemID="{5C5615A2-9685-4B17-836F-7B77D9DA5BC7}">
  <ds:schemaRefs>
    <ds:schemaRef ds:uri="http://schemas.openxmlformats.org/officeDocument/2006/bibliography"/>
  </ds:schemaRefs>
</ds:datastoreItem>
</file>

<file path=customXml/itemProps1207.xml><?xml version="1.0" encoding="utf-8"?>
<ds:datastoreItem xmlns:ds="http://schemas.openxmlformats.org/officeDocument/2006/customXml" ds:itemID="{5DA6C6A7-68E1-457F-BDD4-AA5A6C11C9A0}">
  <ds:schemaRefs>
    <ds:schemaRef ds:uri="http://schemas.openxmlformats.org/officeDocument/2006/bibliography"/>
  </ds:schemaRefs>
</ds:datastoreItem>
</file>

<file path=customXml/itemProps1208.xml><?xml version="1.0" encoding="utf-8"?>
<ds:datastoreItem xmlns:ds="http://schemas.openxmlformats.org/officeDocument/2006/customXml" ds:itemID="{78F28A73-EFBA-48E5-BBF2-F20E935D371A}">
  <ds:schemaRefs>
    <ds:schemaRef ds:uri="http://schemas.openxmlformats.org/officeDocument/2006/bibliography"/>
  </ds:schemaRefs>
</ds:datastoreItem>
</file>

<file path=customXml/itemProps1209.xml><?xml version="1.0" encoding="utf-8"?>
<ds:datastoreItem xmlns:ds="http://schemas.openxmlformats.org/officeDocument/2006/customXml" ds:itemID="{BAF895B0-D4AC-4D67-87A9-378B043DB907}">
  <ds:schemaRefs>
    <ds:schemaRef ds:uri="http://schemas.openxmlformats.org/officeDocument/2006/bibliography"/>
  </ds:schemaRefs>
</ds:datastoreItem>
</file>

<file path=customXml/itemProps121.xml><?xml version="1.0" encoding="utf-8"?>
<ds:datastoreItem xmlns:ds="http://schemas.openxmlformats.org/officeDocument/2006/customXml" ds:itemID="{CC95783C-61F0-47FD-B236-034EA225B002}">
  <ds:schemaRefs>
    <ds:schemaRef ds:uri="http://schemas.openxmlformats.org/officeDocument/2006/bibliography"/>
  </ds:schemaRefs>
</ds:datastoreItem>
</file>

<file path=customXml/itemProps1210.xml><?xml version="1.0" encoding="utf-8"?>
<ds:datastoreItem xmlns:ds="http://schemas.openxmlformats.org/officeDocument/2006/customXml" ds:itemID="{7002DD3C-51E0-4AD7-A421-3F30E5C3A537}">
  <ds:schemaRefs>
    <ds:schemaRef ds:uri="http://schemas.openxmlformats.org/officeDocument/2006/bibliography"/>
  </ds:schemaRefs>
</ds:datastoreItem>
</file>

<file path=customXml/itemProps1211.xml><?xml version="1.0" encoding="utf-8"?>
<ds:datastoreItem xmlns:ds="http://schemas.openxmlformats.org/officeDocument/2006/customXml" ds:itemID="{7F52DA9E-0CAB-4BFB-AFFE-A7B86CC6F8A4}">
  <ds:schemaRefs>
    <ds:schemaRef ds:uri="http://schemas.openxmlformats.org/officeDocument/2006/bibliography"/>
  </ds:schemaRefs>
</ds:datastoreItem>
</file>

<file path=customXml/itemProps1212.xml><?xml version="1.0" encoding="utf-8"?>
<ds:datastoreItem xmlns:ds="http://schemas.openxmlformats.org/officeDocument/2006/customXml" ds:itemID="{B8DE7459-A153-4166-AE21-1FAE6E2DA724}">
  <ds:schemaRefs>
    <ds:schemaRef ds:uri="http://schemas.openxmlformats.org/officeDocument/2006/bibliography"/>
  </ds:schemaRefs>
</ds:datastoreItem>
</file>

<file path=customXml/itemProps1213.xml><?xml version="1.0" encoding="utf-8"?>
<ds:datastoreItem xmlns:ds="http://schemas.openxmlformats.org/officeDocument/2006/customXml" ds:itemID="{701AA9BA-5C07-4E92-95B3-1EAA14B783D3}">
  <ds:schemaRefs>
    <ds:schemaRef ds:uri="http://schemas.openxmlformats.org/officeDocument/2006/bibliography"/>
  </ds:schemaRefs>
</ds:datastoreItem>
</file>

<file path=customXml/itemProps1214.xml><?xml version="1.0" encoding="utf-8"?>
<ds:datastoreItem xmlns:ds="http://schemas.openxmlformats.org/officeDocument/2006/customXml" ds:itemID="{2799B1A5-ADF5-492C-A6FF-F433052D24F9}">
  <ds:schemaRefs>
    <ds:schemaRef ds:uri="http://schemas.openxmlformats.org/officeDocument/2006/bibliography"/>
  </ds:schemaRefs>
</ds:datastoreItem>
</file>

<file path=customXml/itemProps1215.xml><?xml version="1.0" encoding="utf-8"?>
<ds:datastoreItem xmlns:ds="http://schemas.openxmlformats.org/officeDocument/2006/customXml" ds:itemID="{B84E1000-A124-4B7E-BB04-A0C6298552F1}">
  <ds:schemaRefs>
    <ds:schemaRef ds:uri="http://schemas.openxmlformats.org/officeDocument/2006/bibliography"/>
  </ds:schemaRefs>
</ds:datastoreItem>
</file>

<file path=customXml/itemProps1216.xml><?xml version="1.0" encoding="utf-8"?>
<ds:datastoreItem xmlns:ds="http://schemas.openxmlformats.org/officeDocument/2006/customXml" ds:itemID="{6F4E6778-6B7C-4DE2-970C-D864A1AD3BBF}">
  <ds:schemaRefs>
    <ds:schemaRef ds:uri="http://schemas.openxmlformats.org/officeDocument/2006/bibliography"/>
  </ds:schemaRefs>
</ds:datastoreItem>
</file>

<file path=customXml/itemProps1217.xml><?xml version="1.0" encoding="utf-8"?>
<ds:datastoreItem xmlns:ds="http://schemas.openxmlformats.org/officeDocument/2006/customXml" ds:itemID="{8546AAEE-2FCB-44A1-B9DF-9CDB009CFF4B}">
  <ds:schemaRefs>
    <ds:schemaRef ds:uri="http://schemas.openxmlformats.org/officeDocument/2006/bibliography"/>
  </ds:schemaRefs>
</ds:datastoreItem>
</file>

<file path=customXml/itemProps1218.xml><?xml version="1.0" encoding="utf-8"?>
<ds:datastoreItem xmlns:ds="http://schemas.openxmlformats.org/officeDocument/2006/customXml" ds:itemID="{012E8166-DFBC-4822-B0C3-9D81E13D863E}">
  <ds:schemaRefs>
    <ds:schemaRef ds:uri="http://schemas.openxmlformats.org/officeDocument/2006/bibliography"/>
  </ds:schemaRefs>
</ds:datastoreItem>
</file>

<file path=customXml/itemProps1219.xml><?xml version="1.0" encoding="utf-8"?>
<ds:datastoreItem xmlns:ds="http://schemas.openxmlformats.org/officeDocument/2006/customXml" ds:itemID="{6E8A24AD-21BD-481D-8A71-E4C9A7FEFAC6}">
  <ds:schemaRefs>
    <ds:schemaRef ds:uri="http://schemas.openxmlformats.org/officeDocument/2006/bibliography"/>
  </ds:schemaRefs>
</ds:datastoreItem>
</file>

<file path=customXml/itemProps122.xml><?xml version="1.0" encoding="utf-8"?>
<ds:datastoreItem xmlns:ds="http://schemas.openxmlformats.org/officeDocument/2006/customXml" ds:itemID="{F0FB4816-04E3-4D95-8BC6-01B9AAE00719}">
  <ds:schemaRefs>
    <ds:schemaRef ds:uri="http://schemas.openxmlformats.org/officeDocument/2006/bibliography"/>
  </ds:schemaRefs>
</ds:datastoreItem>
</file>

<file path=customXml/itemProps1220.xml><?xml version="1.0" encoding="utf-8"?>
<ds:datastoreItem xmlns:ds="http://schemas.openxmlformats.org/officeDocument/2006/customXml" ds:itemID="{D9648DBB-CF26-4413-BB01-7F7278A5AE1B}">
  <ds:schemaRefs>
    <ds:schemaRef ds:uri="http://schemas.openxmlformats.org/officeDocument/2006/bibliography"/>
  </ds:schemaRefs>
</ds:datastoreItem>
</file>

<file path=customXml/itemProps1221.xml><?xml version="1.0" encoding="utf-8"?>
<ds:datastoreItem xmlns:ds="http://schemas.openxmlformats.org/officeDocument/2006/customXml" ds:itemID="{D330A8E0-7EEF-4AAC-857D-6E40A82274DE}">
  <ds:schemaRefs>
    <ds:schemaRef ds:uri="http://schemas.openxmlformats.org/officeDocument/2006/bibliography"/>
  </ds:schemaRefs>
</ds:datastoreItem>
</file>

<file path=customXml/itemProps1222.xml><?xml version="1.0" encoding="utf-8"?>
<ds:datastoreItem xmlns:ds="http://schemas.openxmlformats.org/officeDocument/2006/customXml" ds:itemID="{5A194243-DE3D-4190-8CB4-C7C68423AAD2}">
  <ds:schemaRefs>
    <ds:schemaRef ds:uri="http://schemas.openxmlformats.org/officeDocument/2006/bibliography"/>
  </ds:schemaRefs>
</ds:datastoreItem>
</file>

<file path=customXml/itemProps1223.xml><?xml version="1.0" encoding="utf-8"?>
<ds:datastoreItem xmlns:ds="http://schemas.openxmlformats.org/officeDocument/2006/customXml" ds:itemID="{8E9BD078-40E1-4D38-A7EA-2F33BA640B5F}">
  <ds:schemaRefs>
    <ds:schemaRef ds:uri="http://schemas.openxmlformats.org/officeDocument/2006/bibliography"/>
  </ds:schemaRefs>
</ds:datastoreItem>
</file>

<file path=customXml/itemProps1224.xml><?xml version="1.0" encoding="utf-8"?>
<ds:datastoreItem xmlns:ds="http://schemas.openxmlformats.org/officeDocument/2006/customXml" ds:itemID="{DED9EF7D-79EE-403E-9022-9BB3DA493B31}">
  <ds:schemaRefs>
    <ds:schemaRef ds:uri="http://schemas.openxmlformats.org/officeDocument/2006/bibliography"/>
  </ds:schemaRefs>
</ds:datastoreItem>
</file>

<file path=customXml/itemProps1225.xml><?xml version="1.0" encoding="utf-8"?>
<ds:datastoreItem xmlns:ds="http://schemas.openxmlformats.org/officeDocument/2006/customXml" ds:itemID="{5706A7B4-F342-45D0-B826-5FA95A3D3EAA}">
  <ds:schemaRefs>
    <ds:schemaRef ds:uri="http://schemas.openxmlformats.org/officeDocument/2006/bibliography"/>
  </ds:schemaRefs>
</ds:datastoreItem>
</file>

<file path=customXml/itemProps1226.xml><?xml version="1.0" encoding="utf-8"?>
<ds:datastoreItem xmlns:ds="http://schemas.openxmlformats.org/officeDocument/2006/customXml" ds:itemID="{92816645-4B63-4960-A518-A29A0E39A84C}">
  <ds:schemaRefs>
    <ds:schemaRef ds:uri="http://schemas.openxmlformats.org/officeDocument/2006/bibliography"/>
  </ds:schemaRefs>
</ds:datastoreItem>
</file>

<file path=customXml/itemProps1227.xml><?xml version="1.0" encoding="utf-8"?>
<ds:datastoreItem xmlns:ds="http://schemas.openxmlformats.org/officeDocument/2006/customXml" ds:itemID="{ECE52D06-551F-4BE3-BA19-BE0A6C547D40}">
  <ds:schemaRefs>
    <ds:schemaRef ds:uri="http://schemas.openxmlformats.org/officeDocument/2006/bibliography"/>
  </ds:schemaRefs>
</ds:datastoreItem>
</file>

<file path=customXml/itemProps1228.xml><?xml version="1.0" encoding="utf-8"?>
<ds:datastoreItem xmlns:ds="http://schemas.openxmlformats.org/officeDocument/2006/customXml" ds:itemID="{886098E6-AC82-4739-9813-50F42724DB13}">
  <ds:schemaRefs>
    <ds:schemaRef ds:uri="http://schemas.openxmlformats.org/officeDocument/2006/bibliography"/>
  </ds:schemaRefs>
</ds:datastoreItem>
</file>

<file path=customXml/itemProps1229.xml><?xml version="1.0" encoding="utf-8"?>
<ds:datastoreItem xmlns:ds="http://schemas.openxmlformats.org/officeDocument/2006/customXml" ds:itemID="{CA416485-9346-4E80-AF23-6DD21E623FD9}">
  <ds:schemaRefs>
    <ds:schemaRef ds:uri="http://schemas.openxmlformats.org/officeDocument/2006/bibliography"/>
  </ds:schemaRefs>
</ds:datastoreItem>
</file>

<file path=customXml/itemProps123.xml><?xml version="1.0" encoding="utf-8"?>
<ds:datastoreItem xmlns:ds="http://schemas.openxmlformats.org/officeDocument/2006/customXml" ds:itemID="{AA235220-41A7-44C4-A4EC-06FB0177ACE9}">
  <ds:schemaRefs>
    <ds:schemaRef ds:uri="http://schemas.openxmlformats.org/officeDocument/2006/bibliography"/>
  </ds:schemaRefs>
</ds:datastoreItem>
</file>

<file path=customXml/itemProps1230.xml><?xml version="1.0" encoding="utf-8"?>
<ds:datastoreItem xmlns:ds="http://schemas.openxmlformats.org/officeDocument/2006/customXml" ds:itemID="{B4F4272D-7595-401B-B238-45164D20E592}">
  <ds:schemaRefs>
    <ds:schemaRef ds:uri="http://schemas.openxmlformats.org/officeDocument/2006/bibliography"/>
  </ds:schemaRefs>
</ds:datastoreItem>
</file>

<file path=customXml/itemProps1231.xml><?xml version="1.0" encoding="utf-8"?>
<ds:datastoreItem xmlns:ds="http://schemas.openxmlformats.org/officeDocument/2006/customXml" ds:itemID="{BB959380-50C1-45EA-8F7B-9B1E04EFF4A0}">
  <ds:schemaRefs>
    <ds:schemaRef ds:uri="http://schemas.openxmlformats.org/officeDocument/2006/bibliography"/>
  </ds:schemaRefs>
</ds:datastoreItem>
</file>

<file path=customXml/itemProps1232.xml><?xml version="1.0" encoding="utf-8"?>
<ds:datastoreItem xmlns:ds="http://schemas.openxmlformats.org/officeDocument/2006/customXml" ds:itemID="{5D61E880-3DC5-43FD-97D0-19172B8028F8}">
  <ds:schemaRefs>
    <ds:schemaRef ds:uri="http://schemas.openxmlformats.org/officeDocument/2006/bibliography"/>
  </ds:schemaRefs>
</ds:datastoreItem>
</file>

<file path=customXml/itemProps1233.xml><?xml version="1.0" encoding="utf-8"?>
<ds:datastoreItem xmlns:ds="http://schemas.openxmlformats.org/officeDocument/2006/customXml" ds:itemID="{AAADB3BC-9E7B-494E-B12A-BA4CB4F0A641}">
  <ds:schemaRefs>
    <ds:schemaRef ds:uri="http://schemas.openxmlformats.org/officeDocument/2006/bibliography"/>
  </ds:schemaRefs>
</ds:datastoreItem>
</file>

<file path=customXml/itemProps1234.xml><?xml version="1.0" encoding="utf-8"?>
<ds:datastoreItem xmlns:ds="http://schemas.openxmlformats.org/officeDocument/2006/customXml" ds:itemID="{AC8C5750-464D-4CBA-A3B3-D370533E07AF}">
  <ds:schemaRefs>
    <ds:schemaRef ds:uri="http://schemas.openxmlformats.org/officeDocument/2006/bibliography"/>
  </ds:schemaRefs>
</ds:datastoreItem>
</file>

<file path=customXml/itemProps1235.xml><?xml version="1.0" encoding="utf-8"?>
<ds:datastoreItem xmlns:ds="http://schemas.openxmlformats.org/officeDocument/2006/customXml" ds:itemID="{A72A225C-6603-4A77-AE12-E83BB4BA7887}">
  <ds:schemaRefs>
    <ds:schemaRef ds:uri="http://schemas.openxmlformats.org/officeDocument/2006/bibliography"/>
  </ds:schemaRefs>
</ds:datastoreItem>
</file>

<file path=customXml/itemProps1236.xml><?xml version="1.0" encoding="utf-8"?>
<ds:datastoreItem xmlns:ds="http://schemas.openxmlformats.org/officeDocument/2006/customXml" ds:itemID="{72429191-A584-4F4E-886F-5271CC8EDC2F}">
  <ds:schemaRefs>
    <ds:schemaRef ds:uri="http://schemas.openxmlformats.org/officeDocument/2006/bibliography"/>
  </ds:schemaRefs>
</ds:datastoreItem>
</file>

<file path=customXml/itemProps1237.xml><?xml version="1.0" encoding="utf-8"?>
<ds:datastoreItem xmlns:ds="http://schemas.openxmlformats.org/officeDocument/2006/customXml" ds:itemID="{7E16CDD7-3578-4C99-933E-A7F8792BF82E}">
  <ds:schemaRefs>
    <ds:schemaRef ds:uri="http://schemas.openxmlformats.org/officeDocument/2006/bibliography"/>
  </ds:schemaRefs>
</ds:datastoreItem>
</file>

<file path=customXml/itemProps1238.xml><?xml version="1.0" encoding="utf-8"?>
<ds:datastoreItem xmlns:ds="http://schemas.openxmlformats.org/officeDocument/2006/customXml" ds:itemID="{AD0E4327-3E8E-4B6E-BF1A-7F59088EAD7C}">
  <ds:schemaRefs>
    <ds:schemaRef ds:uri="http://schemas.openxmlformats.org/officeDocument/2006/bibliography"/>
  </ds:schemaRefs>
</ds:datastoreItem>
</file>

<file path=customXml/itemProps1239.xml><?xml version="1.0" encoding="utf-8"?>
<ds:datastoreItem xmlns:ds="http://schemas.openxmlformats.org/officeDocument/2006/customXml" ds:itemID="{D23432E1-11F5-4D5F-9DBD-C06886586166}">
  <ds:schemaRefs>
    <ds:schemaRef ds:uri="http://schemas.openxmlformats.org/officeDocument/2006/bibliography"/>
  </ds:schemaRefs>
</ds:datastoreItem>
</file>

<file path=customXml/itemProps124.xml><?xml version="1.0" encoding="utf-8"?>
<ds:datastoreItem xmlns:ds="http://schemas.openxmlformats.org/officeDocument/2006/customXml" ds:itemID="{EF94B0EB-6905-45A7-BECB-B3AD3A721321}">
  <ds:schemaRefs>
    <ds:schemaRef ds:uri="http://schemas.openxmlformats.org/officeDocument/2006/bibliography"/>
  </ds:schemaRefs>
</ds:datastoreItem>
</file>

<file path=customXml/itemProps1240.xml><?xml version="1.0" encoding="utf-8"?>
<ds:datastoreItem xmlns:ds="http://schemas.openxmlformats.org/officeDocument/2006/customXml" ds:itemID="{AE730E15-17B8-42F5-9054-B384F2527534}">
  <ds:schemaRefs>
    <ds:schemaRef ds:uri="http://schemas.openxmlformats.org/officeDocument/2006/bibliography"/>
  </ds:schemaRefs>
</ds:datastoreItem>
</file>

<file path=customXml/itemProps1241.xml><?xml version="1.0" encoding="utf-8"?>
<ds:datastoreItem xmlns:ds="http://schemas.openxmlformats.org/officeDocument/2006/customXml" ds:itemID="{E45B5639-2B8A-49C8-81FB-7248905514EE}">
  <ds:schemaRefs>
    <ds:schemaRef ds:uri="http://schemas.openxmlformats.org/officeDocument/2006/bibliography"/>
  </ds:schemaRefs>
</ds:datastoreItem>
</file>

<file path=customXml/itemProps1242.xml><?xml version="1.0" encoding="utf-8"?>
<ds:datastoreItem xmlns:ds="http://schemas.openxmlformats.org/officeDocument/2006/customXml" ds:itemID="{D7A83A6E-774E-4CEA-9D4C-B746A44B4FAF}">
  <ds:schemaRefs>
    <ds:schemaRef ds:uri="http://schemas.openxmlformats.org/officeDocument/2006/bibliography"/>
  </ds:schemaRefs>
</ds:datastoreItem>
</file>

<file path=customXml/itemProps1243.xml><?xml version="1.0" encoding="utf-8"?>
<ds:datastoreItem xmlns:ds="http://schemas.openxmlformats.org/officeDocument/2006/customXml" ds:itemID="{A5B47037-954F-4E9D-99B4-61250B5D1612}">
  <ds:schemaRefs>
    <ds:schemaRef ds:uri="http://schemas.openxmlformats.org/officeDocument/2006/bibliography"/>
  </ds:schemaRefs>
</ds:datastoreItem>
</file>

<file path=customXml/itemProps1244.xml><?xml version="1.0" encoding="utf-8"?>
<ds:datastoreItem xmlns:ds="http://schemas.openxmlformats.org/officeDocument/2006/customXml" ds:itemID="{3B4E4485-1071-428B-87A8-017E712AFA0D}">
  <ds:schemaRefs>
    <ds:schemaRef ds:uri="http://schemas.openxmlformats.org/officeDocument/2006/bibliography"/>
  </ds:schemaRefs>
</ds:datastoreItem>
</file>

<file path=customXml/itemProps1245.xml><?xml version="1.0" encoding="utf-8"?>
<ds:datastoreItem xmlns:ds="http://schemas.openxmlformats.org/officeDocument/2006/customXml" ds:itemID="{6CCC7C2E-C5EE-4962-8B67-2C9E566A9B2D}">
  <ds:schemaRefs>
    <ds:schemaRef ds:uri="http://schemas.openxmlformats.org/officeDocument/2006/bibliography"/>
  </ds:schemaRefs>
</ds:datastoreItem>
</file>

<file path=customXml/itemProps1246.xml><?xml version="1.0" encoding="utf-8"?>
<ds:datastoreItem xmlns:ds="http://schemas.openxmlformats.org/officeDocument/2006/customXml" ds:itemID="{4C7204F2-3FB1-4107-A9FD-635BCDFC73EB}">
  <ds:schemaRefs>
    <ds:schemaRef ds:uri="http://schemas.openxmlformats.org/officeDocument/2006/bibliography"/>
  </ds:schemaRefs>
</ds:datastoreItem>
</file>

<file path=customXml/itemProps1247.xml><?xml version="1.0" encoding="utf-8"?>
<ds:datastoreItem xmlns:ds="http://schemas.openxmlformats.org/officeDocument/2006/customXml" ds:itemID="{F17BE9DC-EFAF-4DF8-A7C7-0FFBBB7F180D}">
  <ds:schemaRefs>
    <ds:schemaRef ds:uri="http://schemas.openxmlformats.org/officeDocument/2006/bibliography"/>
  </ds:schemaRefs>
</ds:datastoreItem>
</file>

<file path=customXml/itemProps1248.xml><?xml version="1.0" encoding="utf-8"?>
<ds:datastoreItem xmlns:ds="http://schemas.openxmlformats.org/officeDocument/2006/customXml" ds:itemID="{1835FF6E-B8A0-4032-AFED-696D2209C37B}">
  <ds:schemaRefs>
    <ds:schemaRef ds:uri="http://schemas.openxmlformats.org/officeDocument/2006/bibliography"/>
  </ds:schemaRefs>
</ds:datastoreItem>
</file>

<file path=customXml/itemProps1249.xml><?xml version="1.0" encoding="utf-8"?>
<ds:datastoreItem xmlns:ds="http://schemas.openxmlformats.org/officeDocument/2006/customXml" ds:itemID="{96BF8442-7E4A-4BC8-AD6B-815D042F444F}">
  <ds:schemaRefs>
    <ds:schemaRef ds:uri="http://schemas.openxmlformats.org/officeDocument/2006/bibliography"/>
  </ds:schemaRefs>
</ds:datastoreItem>
</file>

<file path=customXml/itemProps125.xml><?xml version="1.0" encoding="utf-8"?>
<ds:datastoreItem xmlns:ds="http://schemas.openxmlformats.org/officeDocument/2006/customXml" ds:itemID="{96E8BCC0-4B35-4C57-AC58-47C80087D5C7}">
  <ds:schemaRefs>
    <ds:schemaRef ds:uri="http://schemas.openxmlformats.org/officeDocument/2006/bibliography"/>
  </ds:schemaRefs>
</ds:datastoreItem>
</file>

<file path=customXml/itemProps1250.xml><?xml version="1.0" encoding="utf-8"?>
<ds:datastoreItem xmlns:ds="http://schemas.openxmlformats.org/officeDocument/2006/customXml" ds:itemID="{A79B3F9C-4205-48AE-94B1-C15CAA708191}">
  <ds:schemaRefs>
    <ds:schemaRef ds:uri="http://schemas.openxmlformats.org/officeDocument/2006/bibliography"/>
  </ds:schemaRefs>
</ds:datastoreItem>
</file>

<file path=customXml/itemProps1251.xml><?xml version="1.0" encoding="utf-8"?>
<ds:datastoreItem xmlns:ds="http://schemas.openxmlformats.org/officeDocument/2006/customXml" ds:itemID="{91B9EBD7-CB2C-4B00-B2D1-66467CAB7D00}">
  <ds:schemaRefs>
    <ds:schemaRef ds:uri="http://schemas.openxmlformats.org/officeDocument/2006/bibliography"/>
  </ds:schemaRefs>
</ds:datastoreItem>
</file>

<file path=customXml/itemProps1252.xml><?xml version="1.0" encoding="utf-8"?>
<ds:datastoreItem xmlns:ds="http://schemas.openxmlformats.org/officeDocument/2006/customXml" ds:itemID="{56A2D5E4-157C-48F1-8CC2-CA72A77BC35F}">
  <ds:schemaRefs>
    <ds:schemaRef ds:uri="http://schemas.openxmlformats.org/officeDocument/2006/bibliography"/>
  </ds:schemaRefs>
</ds:datastoreItem>
</file>

<file path=customXml/itemProps1253.xml><?xml version="1.0" encoding="utf-8"?>
<ds:datastoreItem xmlns:ds="http://schemas.openxmlformats.org/officeDocument/2006/customXml" ds:itemID="{CABF6F3F-90EA-4FDC-BD70-D8E954742F07}">
  <ds:schemaRefs>
    <ds:schemaRef ds:uri="http://schemas.openxmlformats.org/officeDocument/2006/bibliography"/>
  </ds:schemaRefs>
</ds:datastoreItem>
</file>

<file path=customXml/itemProps1254.xml><?xml version="1.0" encoding="utf-8"?>
<ds:datastoreItem xmlns:ds="http://schemas.openxmlformats.org/officeDocument/2006/customXml" ds:itemID="{0B33C89C-5DD6-4097-9710-57C7BA9ACA24}">
  <ds:schemaRefs>
    <ds:schemaRef ds:uri="http://schemas.openxmlformats.org/officeDocument/2006/bibliography"/>
  </ds:schemaRefs>
</ds:datastoreItem>
</file>

<file path=customXml/itemProps1255.xml><?xml version="1.0" encoding="utf-8"?>
<ds:datastoreItem xmlns:ds="http://schemas.openxmlformats.org/officeDocument/2006/customXml" ds:itemID="{8A4596E0-EBB3-4B5A-951F-3037F390A427}">
  <ds:schemaRefs>
    <ds:schemaRef ds:uri="http://schemas.openxmlformats.org/officeDocument/2006/bibliography"/>
  </ds:schemaRefs>
</ds:datastoreItem>
</file>

<file path=customXml/itemProps1256.xml><?xml version="1.0" encoding="utf-8"?>
<ds:datastoreItem xmlns:ds="http://schemas.openxmlformats.org/officeDocument/2006/customXml" ds:itemID="{68A508F9-90D1-4E55-B0F8-44D2E0CA6FEA}">
  <ds:schemaRefs>
    <ds:schemaRef ds:uri="http://schemas.openxmlformats.org/officeDocument/2006/bibliography"/>
  </ds:schemaRefs>
</ds:datastoreItem>
</file>

<file path=customXml/itemProps1257.xml><?xml version="1.0" encoding="utf-8"?>
<ds:datastoreItem xmlns:ds="http://schemas.openxmlformats.org/officeDocument/2006/customXml" ds:itemID="{DA4EEDC0-3483-425F-A4AC-ACD255C21F2C}">
  <ds:schemaRefs>
    <ds:schemaRef ds:uri="http://schemas.openxmlformats.org/officeDocument/2006/bibliography"/>
  </ds:schemaRefs>
</ds:datastoreItem>
</file>

<file path=customXml/itemProps1258.xml><?xml version="1.0" encoding="utf-8"?>
<ds:datastoreItem xmlns:ds="http://schemas.openxmlformats.org/officeDocument/2006/customXml" ds:itemID="{CE360F0E-9CB7-44DE-8E1B-FE120D431933}">
  <ds:schemaRefs>
    <ds:schemaRef ds:uri="http://schemas.openxmlformats.org/officeDocument/2006/bibliography"/>
  </ds:schemaRefs>
</ds:datastoreItem>
</file>

<file path=customXml/itemProps1259.xml><?xml version="1.0" encoding="utf-8"?>
<ds:datastoreItem xmlns:ds="http://schemas.openxmlformats.org/officeDocument/2006/customXml" ds:itemID="{630B2DAE-986A-4923-8C73-F4993359FD86}">
  <ds:schemaRefs>
    <ds:schemaRef ds:uri="http://schemas.openxmlformats.org/officeDocument/2006/bibliography"/>
  </ds:schemaRefs>
</ds:datastoreItem>
</file>

<file path=customXml/itemProps126.xml><?xml version="1.0" encoding="utf-8"?>
<ds:datastoreItem xmlns:ds="http://schemas.openxmlformats.org/officeDocument/2006/customXml" ds:itemID="{4B45E2A1-E407-4C6E-9F4A-E67ED96324A8}">
  <ds:schemaRefs>
    <ds:schemaRef ds:uri="http://schemas.openxmlformats.org/officeDocument/2006/bibliography"/>
  </ds:schemaRefs>
</ds:datastoreItem>
</file>

<file path=customXml/itemProps1260.xml><?xml version="1.0" encoding="utf-8"?>
<ds:datastoreItem xmlns:ds="http://schemas.openxmlformats.org/officeDocument/2006/customXml" ds:itemID="{F0D16BA1-5513-4304-BD24-B03652E5109C}">
  <ds:schemaRefs>
    <ds:schemaRef ds:uri="http://schemas.openxmlformats.org/officeDocument/2006/bibliography"/>
  </ds:schemaRefs>
</ds:datastoreItem>
</file>

<file path=customXml/itemProps1261.xml><?xml version="1.0" encoding="utf-8"?>
<ds:datastoreItem xmlns:ds="http://schemas.openxmlformats.org/officeDocument/2006/customXml" ds:itemID="{F767E6D8-B865-4FD9-B938-C17BE735F707}">
  <ds:schemaRefs>
    <ds:schemaRef ds:uri="http://schemas.openxmlformats.org/officeDocument/2006/bibliography"/>
  </ds:schemaRefs>
</ds:datastoreItem>
</file>

<file path=customXml/itemProps1262.xml><?xml version="1.0" encoding="utf-8"?>
<ds:datastoreItem xmlns:ds="http://schemas.openxmlformats.org/officeDocument/2006/customXml" ds:itemID="{2CE622A4-7F3B-4048-806D-AAA7D61D6AF0}">
  <ds:schemaRefs>
    <ds:schemaRef ds:uri="http://schemas.openxmlformats.org/officeDocument/2006/bibliography"/>
  </ds:schemaRefs>
</ds:datastoreItem>
</file>

<file path=customXml/itemProps1263.xml><?xml version="1.0" encoding="utf-8"?>
<ds:datastoreItem xmlns:ds="http://schemas.openxmlformats.org/officeDocument/2006/customXml" ds:itemID="{163F2F74-987F-4FCB-863D-06F0ADB190FF}">
  <ds:schemaRefs>
    <ds:schemaRef ds:uri="http://schemas.openxmlformats.org/officeDocument/2006/bibliography"/>
  </ds:schemaRefs>
</ds:datastoreItem>
</file>

<file path=customXml/itemProps1264.xml><?xml version="1.0" encoding="utf-8"?>
<ds:datastoreItem xmlns:ds="http://schemas.openxmlformats.org/officeDocument/2006/customXml" ds:itemID="{35A496A7-2E16-436B-AE76-5FFB3F8A4C15}">
  <ds:schemaRefs>
    <ds:schemaRef ds:uri="http://schemas.openxmlformats.org/officeDocument/2006/bibliography"/>
  </ds:schemaRefs>
</ds:datastoreItem>
</file>

<file path=customXml/itemProps1265.xml><?xml version="1.0" encoding="utf-8"?>
<ds:datastoreItem xmlns:ds="http://schemas.openxmlformats.org/officeDocument/2006/customXml" ds:itemID="{99EB6399-8864-42C8-A283-345522A95FB8}">
  <ds:schemaRefs>
    <ds:schemaRef ds:uri="http://schemas.openxmlformats.org/officeDocument/2006/bibliography"/>
  </ds:schemaRefs>
</ds:datastoreItem>
</file>

<file path=customXml/itemProps1266.xml><?xml version="1.0" encoding="utf-8"?>
<ds:datastoreItem xmlns:ds="http://schemas.openxmlformats.org/officeDocument/2006/customXml" ds:itemID="{BA802EAB-3DBE-42F5-AFEE-5909F97AD487}">
  <ds:schemaRefs>
    <ds:schemaRef ds:uri="http://schemas.openxmlformats.org/officeDocument/2006/bibliography"/>
  </ds:schemaRefs>
</ds:datastoreItem>
</file>

<file path=customXml/itemProps1267.xml><?xml version="1.0" encoding="utf-8"?>
<ds:datastoreItem xmlns:ds="http://schemas.openxmlformats.org/officeDocument/2006/customXml" ds:itemID="{C9799758-1E2A-4167-9A67-D3729D59F453}">
  <ds:schemaRefs>
    <ds:schemaRef ds:uri="http://schemas.openxmlformats.org/officeDocument/2006/bibliography"/>
  </ds:schemaRefs>
</ds:datastoreItem>
</file>

<file path=customXml/itemProps1268.xml><?xml version="1.0" encoding="utf-8"?>
<ds:datastoreItem xmlns:ds="http://schemas.openxmlformats.org/officeDocument/2006/customXml" ds:itemID="{9D3B35CF-DA52-4C03-A0AE-3B5619098061}">
  <ds:schemaRefs>
    <ds:schemaRef ds:uri="http://schemas.openxmlformats.org/officeDocument/2006/bibliography"/>
  </ds:schemaRefs>
</ds:datastoreItem>
</file>

<file path=customXml/itemProps1269.xml><?xml version="1.0" encoding="utf-8"?>
<ds:datastoreItem xmlns:ds="http://schemas.openxmlformats.org/officeDocument/2006/customXml" ds:itemID="{A9093E9B-0C33-4F45-BF00-18B69ED3DC29}">
  <ds:schemaRefs>
    <ds:schemaRef ds:uri="http://schemas.openxmlformats.org/officeDocument/2006/bibliography"/>
  </ds:schemaRefs>
</ds:datastoreItem>
</file>

<file path=customXml/itemProps127.xml><?xml version="1.0" encoding="utf-8"?>
<ds:datastoreItem xmlns:ds="http://schemas.openxmlformats.org/officeDocument/2006/customXml" ds:itemID="{3AD6AA9B-5F16-4A2B-9F75-4AB5E304C168}">
  <ds:schemaRefs>
    <ds:schemaRef ds:uri="http://schemas.openxmlformats.org/officeDocument/2006/bibliography"/>
  </ds:schemaRefs>
</ds:datastoreItem>
</file>

<file path=customXml/itemProps1270.xml><?xml version="1.0" encoding="utf-8"?>
<ds:datastoreItem xmlns:ds="http://schemas.openxmlformats.org/officeDocument/2006/customXml" ds:itemID="{14768259-213A-41C2-B7CA-7E9229D1B1DB}">
  <ds:schemaRefs>
    <ds:schemaRef ds:uri="http://schemas.openxmlformats.org/officeDocument/2006/bibliography"/>
  </ds:schemaRefs>
</ds:datastoreItem>
</file>

<file path=customXml/itemProps1271.xml><?xml version="1.0" encoding="utf-8"?>
<ds:datastoreItem xmlns:ds="http://schemas.openxmlformats.org/officeDocument/2006/customXml" ds:itemID="{46BCE67E-CF68-4BCC-A4E6-3D69FEDCAD07}">
  <ds:schemaRefs>
    <ds:schemaRef ds:uri="http://schemas.openxmlformats.org/officeDocument/2006/bibliography"/>
  </ds:schemaRefs>
</ds:datastoreItem>
</file>

<file path=customXml/itemProps1272.xml><?xml version="1.0" encoding="utf-8"?>
<ds:datastoreItem xmlns:ds="http://schemas.openxmlformats.org/officeDocument/2006/customXml" ds:itemID="{9E8A1110-EB52-4C0E-BBD1-BB36E2D0E4EA}">
  <ds:schemaRefs>
    <ds:schemaRef ds:uri="http://schemas.openxmlformats.org/officeDocument/2006/bibliography"/>
  </ds:schemaRefs>
</ds:datastoreItem>
</file>

<file path=customXml/itemProps1273.xml><?xml version="1.0" encoding="utf-8"?>
<ds:datastoreItem xmlns:ds="http://schemas.openxmlformats.org/officeDocument/2006/customXml" ds:itemID="{EDF7974A-EEA0-4883-93BC-CBCAE3134ACB}">
  <ds:schemaRefs>
    <ds:schemaRef ds:uri="http://schemas.openxmlformats.org/officeDocument/2006/bibliography"/>
  </ds:schemaRefs>
</ds:datastoreItem>
</file>

<file path=customXml/itemProps1274.xml><?xml version="1.0" encoding="utf-8"?>
<ds:datastoreItem xmlns:ds="http://schemas.openxmlformats.org/officeDocument/2006/customXml" ds:itemID="{8317A1B6-1CC1-48D7-AB20-039DC13AF765}">
  <ds:schemaRefs>
    <ds:schemaRef ds:uri="http://schemas.openxmlformats.org/officeDocument/2006/bibliography"/>
  </ds:schemaRefs>
</ds:datastoreItem>
</file>

<file path=customXml/itemProps1275.xml><?xml version="1.0" encoding="utf-8"?>
<ds:datastoreItem xmlns:ds="http://schemas.openxmlformats.org/officeDocument/2006/customXml" ds:itemID="{F7300ED7-0EDE-4FB4-ADA1-3F9630778078}">
  <ds:schemaRefs>
    <ds:schemaRef ds:uri="http://schemas.openxmlformats.org/officeDocument/2006/bibliography"/>
  </ds:schemaRefs>
</ds:datastoreItem>
</file>

<file path=customXml/itemProps1276.xml><?xml version="1.0" encoding="utf-8"?>
<ds:datastoreItem xmlns:ds="http://schemas.openxmlformats.org/officeDocument/2006/customXml" ds:itemID="{BCCB5DD1-BDE2-431B-A871-FC0363E366E1}">
  <ds:schemaRefs>
    <ds:schemaRef ds:uri="http://schemas.openxmlformats.org/officeDocument/2006/bibliography"/>
  </ds:schemaRefs>
</ds:datastoreItem>
</file>

<file path=customXml/itemProps1277.xml><?xml version="1.0" encoding="utf-8"?>
<ds:datastoreItem xmlns:ds="http://schemas.openxmlformats.org/officeDocument/2006/customXml" ds:itemID="{EBB28EDA-FE27-4C44-8253-37B67F52FDE2}">
  <ds:schemaRefs>
    <ds:schemaRef ds:uri="http://schemas.openxmlformats.org/officeDocument/2006/bibliography"/>
  </ds:schemaRefs>
</ds:datastoreItem>
</file>

<file path=customXml/itemProps1278.xml><?xml version="1.0" encoding="utf-8"?>
<ds:datastoreItem xmlns:ds="http://schemas.openxmlformats.org/officeDocument/2006/customXml" ds:itemID="{27075695-F580-4CF1-8386-C09E958D883E}">
  <ds:schemaRefs>
    <ds:schemaRef ds:uri="http://schemas.openxmlformats.org/officeDocument/2006/bibliography"/>
  </ds:schemaRefs>
</ds:datastoreItem>
</file>

<file path=customXml/itemProps1279.xml><?xml version="1.0" encoding="utf-8"?>
<ds:datastoreItem xmlns:ds="http://schemas.openxmlformats.org/officeDocument/2006/customXml" ds:itemID="{D73E81F6-7A35-4759-805C-E986149699C2}">
  <ds:schemaRefs>
    <ds:schemaRef ds:uri="http://schemas.openxmlformats.org/officeDocument/2006/bibliography"/>
  </ds:schemaRefs>
</ds:datastoreItem>
</file>

<file path=customXml/itemProps128.xml><?xml version="1.0" encoding="utf-8"?>
<ds:datastoreItem xmlns:ds="http://schemas.openxmlformats.org/officeDocument/2006/customXml" ds:itemID="{5F084FFF-D84D-0E44-99BF-F38564C005B3}">
  <ds:schemaRefs>
    <ds:schemaRef ds:uri="http://schemas.openxmlformats.org/officeDocument/2006/bibliography"/>
  </ds:schemaRefs>
</ds:datastoreItem>
</file>

<file path=customXml/itemProps1280.xml><?xml version="1.0" encoding="utf-8"?>
<ds:datastoreItem xmlns:ds="http://schemas.openxmlformats.org/officeDocument/2006/customXml" ds:itemID="{C84ABE85-34AB-49D7-BF43-F078802F6EA5}">
  <ds:schemaRefs>
    <ds:schemaRef ds:uri="http://schemas.openxmlformats.org/officeDocument/2006/bibliography"/>
  </ds:schemaRefs>
</ds:datastoreItem>
</file>

<file path=customXml/itemProps1281.xml><?xml version="1.0" encoding="utf-8"?>
<ds:datastoreItem xmlns:ds="http://schemas.openxmlformats.org/officeDocument/2006/customXml" ds:itemID="{FA7F809F-B56D-4116-A59D-09818A76F361}">
  <ds:schemaRefs>
    <ds:schemaRef ds:uri="http://schemas.openxmlformats.org/officeDocument/2006/bibliography"/>
  </ds:schemaRefs>
</ds:datastoreItem>
</file>

<file path=customXml/itemProps1282.xml><?xml version="1.0" encoding="utf-8"?>
<ds:datastoreItem xmlns:ds="http://schemas.openxmlformats.org/officeDocument/2006/customXml" ds:itemID="{53B56C9C-59B4-4636-BD4E-D4DA9D1F09DC}">
  <ds:schemaRefs>
    <ds:schemaRef ds:uri="http://schemas.openxmlformats.org/officeDocument/2006/bibliography"/>
  </ds:schemaRefs>
</ds:datastoreItem>
</file>

<file path=customXml/itemProps1283.xml><?xml version="1.0" encoding="utf-8"?>
<ds:datastoreItem xmlns:ds="http://schemas.openxmlformats.org/officeDocument/2006/customXml" ds:itemID="{DE5A47F7-ACFA-40AD-A434-EA8830ADFCDB}">
  <ds:schemaRefs>
    <ds:schemaRef ds:uri="http://schemas.openxmlformats.org/officeDocument/2006/bibliography"/>
  </ds:schemaRefs>
</ds:datastoreItem>
</file>

<file path=customXml/itemProps1284.xml><?xml version="1.0" encoding="utf-8"?>
<ds:datastoreItem xmlns:ds="http://schemas.openxmlformats.org/officeDocument/2006/customXml" ds:itemID="{5C485CB9-B685-451C-A207-F357C490E726}">
  <ds:schemaRefs>
    <ds:schemaRef ds:uri="http://schemas.openxmlformats.org/officeDocument/2006/bibliography"/>
  </ds:schemaRefs>
</ds:datastoreItem>
</file>

<file path=customXml/itemProps1285.xml><?xml version="1.0" encoding="utf-8"?>
<ds:datastoreItem xmlns:ds="http://schemas.openxmlformats.org/officeDocument/2006/customXml" ds:itemID="{3287B577-9880-45D4-A8B6-07544982D3AE}">
  <ds:schemaRefs>
    <ds:schemaRef ds:uri="http://schemas.openxmlformats.org/officeDocument/2006/bibliography"/>
  </ds:schemaRefs>
</ds:datastoreItem>
</file>

<file path=customXml/itemProps1286.xml><?xml version="1.0" encoding="utf-8"?>
<ds:datastoreItem xmlns:ds="http://schemas.openxmlformats.org/officeDocument/2006/customXml" ds:itemID="{9F28F1E1-5B96-48F5-B998-30B52B897926}">
  <ds:schemaRefs>
    <ds:schemaRef ds:uri="http://schemas.openxmlformats.org/officeDocument/2006/bibliography"/>
  </ds:schemaRefs>
</ds:datastoreItem>
</file>

<file path=customXml/itemProps1287.xml><?xml version="1.0" encoding="utf-8"?>
<ds:datastoreItem xmlns:ds="http://schemas.openxmlformats.org/officeDocument/2006/customXml" ds:itemID="{994E4EFA-930D-4BDE-BC43-70E1A06E395B}">
  <ds:schemaRefs>
    <ds:schemaRef ds:uri="http://schemas.openxmlformats.org/officeDocument/2006/bibliography"/>
  </ds:schemaRefs>
</ds:datastoreItem>
</file>

<file path=customXml/itemProps1288.xml><?xml version="1.0" encoding="utf-8"?>
<ds:datastoreItem xmlns:ds="http://schemas.openxmlformats.org/officeDocument/2006/customXml" ds:itemID="{5C8E676A-7C2D-479D-90B3-07BF827D21BD}">
  <ds:schemaRefs>
    <ds:schemaRef ds:uri="http://schemas.openxmlformats.org/officeDocument/2006/bibliography"/>
  </ds:schemaRefs>
</ds:datastoreItem>
</file>

<file path=customXml/itemProps1289.xml><?xml version="1.0" encoding="utf-8"?>
<ds:datastoreItem xmlns:ds="http://schemas.openxmlformats.org/officeDocument/2006/customXml" ds:itemID="{865DAEC3-6EAE-4841-982D-BD5A605885FE}">
  <ds:schemaRefs>
    <ds:schemaRef ds:uri="http://schemas.openxmlformats.org/officeDocument/2006/bibliography"/>
  </ds:schemaRefs>
</ds:datastoreItem>
</file>

<file path=customXml/itemProps129.xml><?xml version="1.0" encoding="utf-8"?>
<ds:datastoreItem xmlns:ds="http://schemas.openxmlformats.org/officeDocument/2006/customXml" ds:itemID="{93F20631-768B-40F9-A0AB-637883737BF1}">
  <ds:schemaRefs>
    <ds:schemaRef ds:uri="http://schemas.openxmlformats.org/officeDocument/2006/bibliography"/>
  </ds:schemaRefs>
</ds:datastoreItem>
</file>

<file path=customXml/itemProps1290.xml><?xml version="1.0" encoding="utf-8"?>
<ds:datastoreItem xmlns:ds="http://schemas.openxmlformats.org/officeDocument/2006/customXml" ds:itemID="{1313B400-AFC1-40B5-BAD0-C87BC441FECF}">
  <ds:schemaRefs>
    <ds:schemaRef ds:uri="http://schemas.openxmlformats.org/officeDocument/2006/bibliography"/>
  </ds:schemaRefs>
</ds:datastoreItem>
</file>

<file path=customXml/itemProps1291.xml><?xml version="1.0" encoding="utf-8"?>
<ds:datastoreItem xmlns:ds="http://schemas.openxmlformats.org/officeDocument/2006/customXml" ds:itemID="{9DFD4021-FB31-4F2B-8F98-868257EF0D08}">
  <ds:schemaRefs>
    <ds:schemaRef ds:uri="http://schemas.openxmlformats.org/officeDocument/2006/bibliography"/>
  </ds:schemaRefs>
</ds:datastoreItem>
</file>

<file path=customXml/itemProps1292.xml><?xml version="1.0" encoding="utf-8"?>
<ds:datastoreItem xmlns:ds="http://schemas.openxmlformats.org/officeDocument/2006/customXml" ds:itemID="{F706CB9E-5E83-41F7-A3CB-4C8AC9217128}">
  <ds:schemaRefs>
    <ds:schemaRef ds:uri="http://schemas.openxmlformats.org/officeDocument/2006/bibliography"/>
  </ds:schemaRefs>
</ds:datastoreItem>
</file>

<file path=customXml/itemProps1293.xml><?xml version="1.0" encoding="utf-8"?>
<ds:datastoreItem xmlns:ds="http://schemas.openxmlformats.org/officeDocument/2006/customXml" ds:itemID="{4E58BC78-7C48-4CDE-AB6C-BE41F40F263E}">
  <ds:schemaRefs>
    <ds:schemaRef ds:uri="http://schemas.openxmlformats.org/officeDocument/2006/bibliography"/>
  </ds:schemaRefs>
</ds:datastoreItem>
</file>

<file path=customXml/itemProps1294.xml><?xml version="1.0" encoding="utf-8"?>
<ds:datastoreItem xmlns:ds="http://schemas.openxmlformats.org/officeDocument/2006/customXml" ds:itemID="{EAAB62E1-C8D4-40E1-B828-FD0C9EC8E7DB}">
  <ds:schemaRefs>
    <ds:schemaRef ds:uri="http://schemas.openxmlformats.org/officeDocument/2006/bibliography"/>
  </ds:schemaRefs>
</ds:datastoreItem>
</file>

<file path=customXml/itemProps1295.xml><?xml version="1.0" encoding="utf-8"?>
<ds:datastoreItem xmlns:ds="http://schemas.openxmlformats.org/officeDocument/2006/customXml" ds:itemID="{7D3F27E1-E050-49F5-9207-871E5D95C653}">
  <ds:schemaRefs>
    <ds:schemaRef ds:uri="http://schemas.openxmlformats.org/officeDocument/2006/bibliography"/>
  </ds:schemaRefs>
</ds:datastoreItem>
</file>

<file path=customXml/itemProps1296.xml><?xml version="1.0" encoding="utf-8"?>
<ds:datastoreItem xmlns:ds="http://schemas.openxmlformats.org/officeDocument/2006/customXml" ds:itemID="{C0FE38E7-70E5-4481-A128-7280B071A0CF}">
  <ds:schemaRefs>
    <ds:schemaRef ds:uri="http://schemas.openxmlformats.org/officeDocument/2006/bibliography"/>
  </ds:schemaRefs>
</ds:datastoreItem>
</file>

<file path=customXml/itemProps1297.xml><?xml version="1.0" encoding="utf-8"?>
<ds:datastoreItem xmlns:ds="http://schemas.openxmlformats.org/officeDocument/2006/customXml" ds:itemID="{63AFB2C5-16FD-4A34-8EC6-B2A5849656E1}">
  <ds:schemaRefs>
    <ds:schemaRef ds:uri="http://schemas.openxmlformats.org/officeDocument/2006/bibliography"/>
  </ds:schemaRefs>
</ds:datastoreItem>
</file>

<file path=customXml/itemProps1298.xml><?xml version="1.0" encoding="utf-8"?>
<ds:datastoreItem xmlns:ds="http://schemas.openxmlformats.org/officeDocument/2006/customXml" ds:itemID="{3D7A13E1-ABA0-4B73-8FE2-9BC73B73126B}">
  <ds:schemaRefs>
    <ds:schemaRef ds:uri="http://schemas.openxmlformats.org/officeDocument/2006/bibliography"/>
  </ds:schemaRefs>
</ds:datastoreItem>
</file>

<file path=customXml/itemProps1299.xml><?xml version="1.0" encoding="utf-8"?>
<ds:datastoreItem xmlns:ds="http://schemas.openxmlformats.org/officeDocument/2006/customXml" ds:itemID="{BD6FB1F5-33BA-420F-97C5-C8A92FBA61A0}">
  <ds:schemaRefs>
    <ds:schemaRef ds:uri="http://schemas.openxmlformats.org/officeDocument/2006/bibliography"/>
  </ds:schemaRefs>
</ds:datastoreItem>
</file>

<file path=customXml/itemProps13.xml><?xml version="1.0" encoding="utf-8"?>
<ds:datastoreItem xmlns:ds="http://schemas.openxmlformats.org/officeDocument/2006/customXml" ds:itemID="{4E167126-C2BE-4F8D-B2EE-F1F2B60B7A83}">
  <ds:schemaRefs>
    <ds:schemaRef ds:uri="http://schemas.openxmlformats.org/officeDocument/2006/bibliography"/>
  </ds:schemaRefs>
</ds:datastoreItem>
</file>

<file path=customXml/itemProps130.xml><?xml version="1.0" encoding="utf-8"?>
<ds:datastoreItem xmlns:ds="http://schemas.openxmlformats.org/officeDocument/2006/customXml" ds:itemID="{82FAA75E-D767-4E65-82F7-892C5959B8FA}">
  <ds:schemaRefs>
    <ds:schemaRef ds:uri="http://schemas.openxmlformats.org/officeDocument/2006/bibliography"/>
  </ds:schemaRefs>
</ds:datastoreItem>
</file>

<file path=customXml/itemProps1300.xml><?xml version="1.0" encoding="utf-8"?>
<ds:datastoreItem xmlns:ds="http://schemas.openxmlformats.org/officeDocument/2006/customXml" ds:itemID="{40BA3578-A986-466D-B3CA-3672A419E116}">
  <ds:schemaRefs>
    <ds:schemaRef ds:uri="http://schemas.openxmlformats.org/officeDocument/2006/bibliography"/>
  </ds:schemaRefs>
</ds:datastoreItem>
</file>

<file path=customXml/itemProps1301.xml><?xml version="1.0" encoding="utf-8"?>
<ds:datastoreItem xmlns:ds="http://schemas.openxmlformats.org/officeDocument/2006/customXml" ds:itemID="{DA06CF2D-E945-4A29-BA9F-62DD81FF3CB8}">
  <ds:schemaRefs>
    <ds:schemaRef ds:uri="http://schemas.openxmlformats.org/officeDocument/2006/bibliography"/>
  </ds:schemaRefs>
</ds:datastoreItem>
</file>

<file path=customXml/itemProps1302.xml><?xml version="1.0" encoding="utf-8"?>
<ds:datastoreItem xmlns:ds="http://schemas.openxmlformats.org/officeDocument/2006/customXml" ds:itemID="{CA9C4968-332D-479C-BEE1-5DA1C99C18EE}">
  <ds:schemaRefs>
    <ds:schemaRef ds:uri="http://schemas.openxmlformats.org/officeDocument/2006/bibliography"/>
  </ds:schemaRefs>
</ds:datastoreItem>
</file>

<file path=customXml/itemProps1303.xml><?xml version="1.0" encoding="utf-8"?>
<ds:datastoreItem xmlns:ds="http://schemas.openxmlformats.org/officeDocument/2006/customXml" ds:itemID="{89A483A5-99F9-4B3E-A1AE-F5756F8AD247}">
  <ds:schemaRefs>
    <ds:schemaRef ds:uri="http://schemas.openxmlformats.org/officeDocument/2006/bibliography"/>
  </ds:schemaRefs>
</ds:datastoreItem>
</file>

<file path=customXml/itemProps1304.xml><?xml version="1.0" encoding="utf-8"?>
<ds:datastoreItem xmlns:ds="http://schemas.openxmlformats.org/officeDocument/2006/customXml" ds:itemID="{56457E02-6B06-4B5A-A863-F36653457B9D}">
  <ds:schemaRefs>
    <ds:schemaRef ds:uri="http://schemas.openxmlformats.org/officeDocument/2006/bibliography"/>
  </ds:schemaRefs>
</ds:datastoreItem>
</file>

<file path=customXml/itemProps1305.xml><?xml version="1.0" encoding="utf-8"?>
<ds:datastoreItem xmlns:ds="http://schemas.openxmlformats.org/officeDocument/2006/customXml" ds:itemID="{5970CC56-F45D-4330-8A24-28DC9C838A22}">
  <ds:schemaRefs>
    <ds:schemaRef ds:uri="http://schemas.openxmlformats.org/officeDocument/2006/bibliography"/>
  </ds:schemaRefs>
</ds:datastoreItem>
</file>

<file path=customXml/itemProps1306.xml><?xml version="1.0" encoding="utf-8"?>
<ds:datastoreItem xmlns:ds="http://schemas.openxmlformats.org/officeDocument/2006/customXml" ds:itemID="{46C4F08D-A7C2-4EAF-BED7-3FA82E9510C1}">
  <ds:schemaRefs>
    <ds:schemaRef ds:uri="http://schemas.openxmlformats.org/officeDocument/2006/bibliography"/>
  </ds:schemaRefs>
</ds:datastoreItem>
</file>

<file path=customXml/itemProps1307.xml><?xml version="1.0" encoding="utf-8"?>
<ds:datastoreItem xmlns:ds="http://schemas.openxmlformats.org/officeDocument/2006/customXml" ds:itemID="{4BE0C746-0D7F-43F9-A1F3-B3F9B3EEA9A4}">
  <ds:schemaRefs>
    <ds:schemaRef ds:uri="http://schemas.openxmlformats.org/officeDocument/2006/bibliography"/>
  </ds:schemaRefs>
</ds:datastoreItem>
</file>

<file path=customXml/itemProps1308.xml><?xml version="1.0" encoding="utf-8"?>
<ds:datastoreItem xmlns:ds="http://schemas.openxmlformats.org/officeDocument/2006/customXml" ds:itemID="{D6604455-5EBC-4E66-9D90-8C585C93FBB9}">
  <ds:schemaRefs>
    <ds:schemaRef ds:uri="http://schemas.openxmlformats.org/officeDocument/2006/bibliography"/>
  </ds:schemaRefs>
</ds:datastoreItem>
</file>

<file path=customXml/itemProps1309.xml><?xml version="1.0" encoding="utf-8"?>
<ds:datastoreItem xmlns:ds="http://schemas.openxmlformats.org/officeDocument/2006/customXml" ds:itemID="{16199DB0-9B4D-4EAD-AC27-5631D3EFC995}">
  <ds:schemaRefs>
    <ds:schemaRef ds:uri="http://schemas.openxmlformats.org/officeDocument/2006/bibliography"/>
  </ds:schemaRefs>
</ds:datastoreItem>
</file>

<file path=customXml/itemProps131.xml><?xml version="1.0" encoding="utf-8"?>
<ds:datastoreItem xmlns:ds="http://schemas.openxmlformats.org/officeDocument/2006/customXml" ds:itemID="{4A35385E-9BCF-4AEA-A051-51B69741541D}">
  <ds:schemaRefs>
    <ds:schemaRef ds:uri="http://schemas.openxmlformats.org/officeDocument/2006/bibliography"/>
  </ds:schemaRefs>
</ds:datastoreItem>
</file>

<file path=customXml/itemProps1310.xml><?xml version="1.0" encoding="utf-8"?>
<ds:datastoreItem xmlns:ds="http://schemas.openxmlformats.org/officeDocument/2006/customXml" ds:itemID="{640E1DE1-F4A4-4925-9889-35C5400397A5}">
  <ds:schemaRefs>
    <ds:schemaRef ds:uri="http://schemas.openxmlformats.org/officeDocument/2006/bibliography"/>
  </ds:schemaRefs>
</ds:datastoreItem>
</file>

<file path=customXml/itemProps1311.xml><?xml version="1.0" encoding="utf-8"?>
<ds:datastoreItem xmlns:ds="http://schemas.openxmlformats.org/officeDocument/2006/customXml" ds:itemID="{5E9242F0-7A0A-4239-B153-A38F36BB649B}">
  <ds:schemaRefs>
    <ds:schemaRef ds:uri="http://schemas.openxmlformats.org/officeDocument/2006/bibliography"/>
  </ds:schemaRefs>
</ds:datastoreItem>
</file>

<file path=customXml/itemProps1312.xml><?xml version="1.0" encoding="utf-8"?>
<ds:datastoreItem xmlns:ds="http://schemas.openxmlformats.org/officeDocument/2006/customXml" ds:itemID="{2A3F69A3-D4C3-491E-AA29-7F6411B638FE}">
  <ds:schemaRefs>
    <ds:schemaRef ds:uri="http://schemas.openxmlformats.org/officeDocument/2006/bibliography"/>
  </ds:schemaRefs>
</ds:datastoreItem>
</file>

<file path=customXml/itemProps1313.xml><?xml version="1.0" encoding="utf-8"?>
<ds:datastoreItem xmlns:ds="http://schemas.openxmlformats.org/officeDocument/2006/customXml" ds:itemID="{8F2A7DAE-BE93-4BEB-B4F3-7FA9A2EA5DCC}">
  <ds:schemaRefs>
    <ds:schemaRef ds:uri="http://schemas.openxmlformats.org/officeDocument/2006/bibliography"/>
  </ds:schemaRefs>
</ds:datastoreItem>
</file>

<file path=customXml/itemProps1314.xml><?xml version="1.0" encoding="utf-8"?>
<ds:datastoreItem xmlns:ds="http://schemas.openxmlformats.org/officeDocument/2006/customXml" ds:itemID="{F2DDD5BC-BEB9-4866-9A08-1D7F37F33682}">
  <ds:schemaRefs>
    <ds:schemaRef ds:uri="http://schemas.openxmlformats.org/officeDocument/2006/bibliography"/>
  </ds:schemaRefs>
</ds:datastoreItem>
</file>

<file path=customXml/itemProps1315.xml><?xml version="1.0" encoding="utf-8"?>
<ds:datastoreItem xmlns:ds="http://schemas.openxmlformats.org/officeDocument/2006/customXml" ds:itemID="{195250EC-51AC-44E7-B53C-A914D894E327}">
  <ds:schemaRefs>
    <ds:schemaRef ds:uri="http://schemas.openxmlformats.org/officeDocument/2006/bibliography"/>
  </ds:schemaRefs>
</ds:datastoreItem>
</file>

<file path=customXml/itemProps1316.xml><?xml version="1.0" encoding="utf-8"?>
<ds:datastoreItem xmlns:ds="http://schemas.openxmlformats.org/officeDocument/2006/customXml" ds:itemID="{4A587312-F288-4F43-B975-CD6EED7BC216}">
  <ds:schemaRefs>
    <ds:schemaRef ds:uri="http://schemas.openxmlformats.org/officeDocument/2006/bibliography"/>
  </ds:schemaRefs>
</ds:datastoreItem>
</file>

<file path=customXml/itemProps1317.xml><?xml version="1.0" encoding="utf-8"?>
<ds:datastoreItem xmlns:ds="http://schemas.openxmlformats.org/officeDocument/2006/customXml" ds:itemID="{83CB0071-6307-4FBC-8D7D-96C5A4478C07}">
  <ds:schemaRefs>
    <ds:schemaRef ds:uri="http://schemas.openxmlformats.org/officeDocument/2006/bibliography"/>
  </ds:schemaRefs>
</ds:datastoreItem>
</file>

<file path=customXml/itemProps1318.xml><?xml version="1.0" encoding="utf-8"?>
<ds:datastoreItem xmlns:ds="http://schemas.openxmlformats.org/officeDocument/2006/customXml" ds:itemID="{5DCE74CE-43B7-406A-AAC4-54BC17FAEC0A}">
  <ds:schemaRefs>
    <ds:schemaRef ds:uri="http://schemas.openxmlformats.org/officeDocument/2006/bibliography"/>
  </ds:schemaRefs>
</ds:datastoreItem>
</file>

<file path=customXml/itemProps1319.xml><?xml version="1.0" encoding="utf-8"?>
<ds:datastoreItem xmlns:ds="http://schemas.openxmlformats.org/officeDocument/2006/customXml" ds:itemID="{7E7DC19D-A547-408C-99B0-325791A8038F}">
  <ds:schemaRefs>
    <ds:schemaRef ds:uri="http://schemas.openxmlformats.org/officeDocument/2006/bibliography"/>
  </ds:schemaRefs>
</ds:datastoreItem>
</file>

<file path=customXml/itemProps132.xml><?xml version="1.0" encoding="utf-8"?>
<ds:datastoreItem xmlns:ds="http://schemas.openxmlformats.org/officeDocument/2006/customXml" ds:itemID="{0C4FE32B-32B1-4C89-8808-7C05625163B0}">
  <ds:schemaRefs>
    <ds:schemaRef ds:uri="http://schemas.openxmlformats.org/officeDocument/2006/bibliography"/>
  </ds:schemaRefs>
</ds:datastoreItem>
</file>

<file path=customXml/itemProps1320.xml><?xml version="1.0" encoding="utf-8"?>
<ds:datastoreItem xmlns:ds="http://schemas.openxmlformats.org/officeDocument/2006/customXml" ds:itemID="{ECFEA7C5-AEA9-463D-8526-BCE8ECFF2FAB}">
  <ds:schemaRefs>
    <ds:schemaRef ds:uri="http://schemas.openxmlformats.org/officeDocument/2006/bibliography"/>
  </ds:schemaRefs>
</ds:datastoreItem>
</file>

<file path=customXml/itemProps1321.xml><?xml version="1.0" encoding="utf-8"?>
<ds:datastoreItem xmlns:ds="http://schemas.openxmlformats.org/officeDocument/2006/customXml" ds:itemID="{C939A6CA-8975-4CCF-8231-4E525CFC605F}">
  <ds:schemaRefs>
    <ds:schemaRef ds:uri="http://schemas.openxmlformats.org/officeDocument/2006/bibliography"/>
  </ds:schemaRefs>
</ds:datastoreItem>
</file>

<file path=customXml/itemProps1322.xml><?xml version="1.0" encoding="utf-8"?>
<ds:datastoreItem xmlns:ds="http://schemas.openxmlformats.org/officeDocument/2006/customXml" ds:itemID="{040FBA20-D6E5-4A30-BE1F-3157A6590C2B}">
  <ds:schemaRefs>
    <ds:schemaRef ds:uri="http://schemas.openxmlformats.org/officeDocument/2006/bibliography"/>
  </ds:schemaRefs>
</ds:datastoreItem>
</file>

<file path=customXml/itemProps1323.xml><?xml version="1.0" encoding="utf-8"?>
<ds:datastoreItem xmlns:ds="http://schemas.openxmlformats.org/officeDocument/2006/customXml" ds:itemID="{8E543CB0-7D2D-4E60-A1BF-C44CB43EFF89}">
  <ds:schemaRefs>
    <ds:schemaRef ds:uri="http://schemas.openxmlformats.org/officeDocument/2006/bibliography"/>
  </ds:schemaRefs>
</ds:datastoreItem>
</file>

<file path=customXml/itemProps1324.xml><?xml version="1.0" encoding="utf-8"?>
<ds:datastoreItem xmlns:ds="http://schemas.openxmlformats.org/officeDocument/2006/customXml" ds:itemID="{F5AE6C6F-9210-4EE1-9CEE-5AC1793582FF}">
  <ds:schemaRefs>
    <ds:schemaRef ds:uri="http://schemas.openxmlformats.org/officeDocument/2006/bibliography"/>
  </ds:schemaRefs>
</ds:datastoreItem>
</file>

<file path=customXml/itemProps1325.xml><?xml version="1.0" encoding="utf-8"?>
<ds:datastoreItem xmlns:ds="http://schemas.openxmlformats.org/officeDocument/2006/customXml" ds:itemID="{A7594C75-52A9-4A80-83AD-78BF58C8CA9C}">
  <ds:schemaRefs>
    <ds:schemaRef ds:uri="http://schemas.openxmlformats.org/officeDocument/2006/bibliography"/>
  </ds:schemaRefs>
</ds:datastoreItem>
</file>

<file path=customXml/itemProps1326.xml><?xml version="1.0" encoding="utf-8"?>
<ds:datastoreItem xmlns:ds="http://schemas.openxmlformats.org/officeDocument/2006/customXml" ds:itemID="{CF040CB9-D897-4F8E-91C6-88E7BB406CAC}">
  <ds:schemaRefs>
    <ds:schemaRef ds:uri="http://schemas.openxmlformats.org/officeDocument/2006/bibliography"/>
  </ds:schemaRefs>
</ds:datastoreItem>
</file>

<file path=customXml/itemProps1327.xml><?xml version="1.0" encoding="utf-8"?>
<ds:datastoreItem xmlns:ds="http://schemas.openxmlformats.org/officeDocument/2006/customXml" ds:itemID="{577C034C-F309-4D86-811A-3920511DB649}">
  <ds:schemaRefs>
    <ds:schemaRef ds:uri="http://schemas.openxmlformats.org/officeDocument/2006/bibliography"/>
  </ds:schemaRefs>
</ds:datastoreItem>
</file>

<file path=customXml/itemProps1328.xml><?xml version="1.0" encoding="utf-8"?>
<ds:datastoreItem xmlns:ds="http://schemas.openxmlformats.org/officeDocument/2006/customXml" ds:itemID="{195BF296-FBD5-423D-BA9A-F1348E073226}">
  <ds:schemaRefs>
    <ds:schemaRef ds:uri="http://schemas.openxmlformats.org/officeDocument/2006/bibliography"/>
  </ds:schemaRefs>
</ds:datastoreItem>
</file>

<file path=customXml/itemProps1329.xml><?xml version="1.0" encoding="utf-8"?>
<ds:datastoreItem xmlns:ds="http://schemas.openxmlformats.org/officeDocument/2006/customXml" ds:itemID="{E63F6AFF-8E86-4115-85FD-AAA1C8C14654}">
  <ds:schemaRefs>
    <ds:schemaRef ds:uri="http://schemas.openxmlformats.org/officeDocument/2006/bibliography"/>
  </ds:schemaRefs>
</ds:datastoreItem>
</file>

<file path=customXml/itemProps133.xml><?xml version="1.0" encoding="utf-8"?>
<ds:datastoreItem xmlns:ds="http://schemas.openxmlformats.org/officeDocument/2006/customXml" ds:itemID="{70ABE8EB-5C4C-4D8A-9CD7-144FCC99F1CD}">
  <ds:schemaRefs>
    <ds:schemaRef ds:uri="http://schemas.openxmlformats.org/officeDocument/2006/bibliography"/>
  </ds:schemaRefs>
</ds:datastoreItem>
</file>

<file path=customXml/itemProps1330.xml><?xml version="1.0" encoding="utf-8"?>
<ds:datastoreItem xmlns:ds="http://schemas.openxmlformats.org/officeDocument/2006/customXml" ds:itemID="{FE315BD8-5C96-457D-BC40-CE2E5DC12DBA}">
  <ds:schemaRefs>
    <ds:schemaRef ds:uri="http://schemas.openxmlformats.org/officeDocument/2006/bibliography"/>
  </ds:schemaRefs>
</ds:datastoreItem>
</file>

<file path=customXml/itemProps1331.xml><?xml version="1.0" encoding="utf-8"?>
<ds:datastoreItem xmlns:ds="http://schemas.openxmlformats.org/officeDocument/2006/customXml" ds:itemID="{22FCFC7F-A17E-4BC3-B8D2-BFF3CF9B2D2B}">
  <ds:schemaRefs>
    <ds:schemaRef ds:uri="http://schemas.openxmlformats.org/officeDocument/2006/bibliography"/>
  </ds:schemaRefs>
</ds:datastoreItem>
</file>

<file path=customXml/itemProps1332.xml><?xml version="1.0" encoding="utf-8"?>
<ds:datastoreItem xmlns:ds="http://schemas.openxmlformats.org/officeDocument/2006/customXml" ds:itemID="{A3E90BD6-0302-485C-8790-02A644806F22}">
  <ds:schemaRefs>
    <ds:schemaRef ds:uri="http://schemas.openxmlformats.org/officeDocument/2006/bibliography"/>
  </ds:schemaRefs>
</ds:datastoreItem>
</file>

<file path=customXml/itemProps1333.xml><?xml version="1.0" encoding="utf-8"?>
<ds:datastoreItem xmlns:ds="http://schemas.openxmlformats.org/officeDocument/2006/customXml" ds:itemID="{F5813EA1-608C-48EA-A75A-01F9BB6C1BAE}">
  <ds:schemaRefs>
    <ds:schemaRef ds:uri="http://schemas.openxmlformats.org/officeDocument/2006/bibliography"/>
  </ds:schemaRefs>
</ds:datastoreItem>
</file>

<file path=customXml/itemProps1334.xml><?xml version="1.0" encoding="utf-8"?>
<ds:datastoreItem xmlns:ds="http://schemas.openxmlformats.org/officeDocument/2006/customXml" ds:itemID="{3BEB9174-488C-4D14-A523-7329B31CBD16}">
  <ds:schemaRefs>
    <ds:schemaRef ds:uri="http://schemas.openxmlformats.org/officeDocument/2006/bibliography"/>
  </ds:schemaRefs>
</ds:datastoreItem>
</file>

<file path=customXml/itemProps1335.xml><?xml version="1.0" encoding="utf-8"?>
<ds:datastoreItem xmlns:ds="http://schemas.openxmlformats.org/officeDocument/2006/customXml" ds:itemID="{959E92C6-DB43-4B5F-B300-AB0678212F20}">
  <ds:schemaRefs>
    <ds:schemaRef ds:uri="http://schemas.openxmlformats.org/officeDocument/2006/bibliography"/>
  </ds:schemaRefs>
</ds:datastoreItem>
</file>

<file path=customXml/itemProps1336.xml><?xml version="1.0" encoding="utf-8"?>
<ds:datastoreItem xmlns:ds="http://schemas.openxmlformats.org/officeDocument/2006/customXml" ds:itemID="{9DBF56A1-D348-4BC6-9B19-EC335991A8B4}">
  <ds:schemaRefs>
    <ds:schemaRef ds:uri="http://schemas.openxmlformats.org/officeDocument/2006/bibliography"/>
  </ds:schemaRefs>
</ds:datastoreItem>
</file>

<file path=customXml/itemProps1337.xml><?xml version="1.0" encoding="utf-8"?>
<ds:datastoreItem xmlns:ds="http://schemas.openxmlformats.org/officeDocument/2006/customXml" ds:itemID="{FFB9F7CB-E889-4835-BAEB-C5B41BA0B2AD}">
  <ds:schemaRefs>
    <ds:schemaRef ds:uri="http://schemas.openxmlformats.org/officeDocument/2006/bibliography"/>
  </ds:schemaRefs>
</ds:datastoreItem>
</file>

<file path=customXml/itemProps1338.xml><?xml version="1.0" encoding="utf-8"?>
<ds:datastoreItem xmlns:ds="http://schemas.openxmlformats.org/officeDocument/2006/customXml" ds:itemID="{3C0DA36B-8D33-4B88-9FE4-EF4D4726F544}">
  <ds:schemaRefs>
    <ds:schemaRef ds:uri="http://schemas.openxmlformats.org/officeDocument/2006/bibliography"/>
  </ds:schemaRefs>
</ds:datastoreItem>
</file>

<file path=customXml/itemProps1339.xml><?xml version="1.0" encoding="utf-8"?>
<ds:datastoreItem xmlns:ds="http://schemas.openxmlformats.org/officeDocument/2006/customXml" ds:itemID="{B952E82B-37C8-4A07-9D43-A3E4E41B2AE1}">
  <ds:schemaRefs>
    <ds:schemaRef ds:uri="http://schemas.openxmlformats.org/officeDocument/2006/bibliography"/>
  </ds:schemaRefs>
</ds:datastoreItem>
</file>

<file path=customXml/itemProps134.xml><?xml version="1.0" encoding="utf-8"?>
<ds:datastoreItem xmlns:ds="http://schemas.openxmlformats.org/officeDocument/2006/customXml" ds:itemID="{AAB85FCE-7CBF-4CE3-9F59-4AA1214B7130}">
  <ds:schemaRefs>
    <ds:schemaRef ds:uri="http://schemas.openxmlformats.org/officeDocument/2006/bibliography"/>
  </ds:schemaRefs>
</ds:datastoreItem>
</file>

<file path=customXml/itemProps1340.xml><?xml version="1.0" encoding="utf-8"?>
<ds:datastoreItem xmlns:ds="http://schemas.openxmlformats.org/officeDocument/2006/customXml" ds:itemID="{5EF0EBC7-8FC9-42B1-B396-30A817E7EC5C}">
  <ds:schemaRefs>
    <ds:schemaRef ds:uri="http://schemas.openxmlformats.org/officeDocument/2006/bibliography"/>
  </ds:schemaRefs>
</ds:datastoreItem>
</file>

<file path=customXml/itemProps1341.xml><?xml version="1.0" encoding="utf-8"?>
<ds:datastoreItem xmlns:ds="http://schemas.openxmlformats.org/officeDocument/2006/customXml" ds:itemID="{9DC79CAB-8910-40BA-BFB8-977D9C7A56B3}">
  <ds:schemaRefs>
    <ds:schemaRef ds:uri="http://schemas.openxmlformats.org/officeDocument/2006/bibliography"/>
  </ds:schemaRefs>
</ds:datastoreItem>
</file>

<file path=customXml/itemProps1342.xml><?xml version="1.0" encoding="utf-8"?>
<ds:datastoreItem xmlns:ds="http://schemas.openxmlformats.org/officeDocument/2006/customXml" ds:itemID="{7FA458AC-6C6E-444E-8FD5-F46BA1E24EAE}">
  <ds:schemaRefs>
    <ds:schemaRef ds:uri="http://schemas.openxmlformats.org/officeDocument/2006/bibliography"/>
  </ds:schemaRefs>
</ds:datastoreItem>
</file>

<file path=customXml/itemProps1343.xml><?xml version="1.0" encoding="utf-8"?>
<ds:datastoreItem xmlns:ds="http://schemas.openxmlformats.org/officeDocument/2006/customXml" ds:itemID="{2C5C05D6-764D-451D-B4EE-5936126E89C6}">
  <ds:schemaRefs>
    <ds:schemaRef ds:uri="http://schemas.openxmlformats.org/officeDocument/2006/bibliography"/>
  </ds:schemaRefs>
</ds:datastoreItem>
</file>

<file path=customXml/itemProps1344.xml><?xml version="1.0" encoding="utf-8"?>
<ds:datastoreItem xmlns:ds="http://schemas.openxmlformats.org/officeDocument/2006/customXml" ds:itemID="{E447706C-9B53-4BF2-8FDE-F78D70444E44}">
  <ds:schemaRefs>
    <ds:schemaRef ds:uri="http://schemas.openxmlformats.org/officeDocument/2006/bibliography"/>
  </ds:schemaRefs>
</ds:datastoreItem>
</file>

<file path=customXml/itemProps1345.xml><?xml version="1.0" encoding="utf-8"?>
<ds:datastoreItem xmlns:ds="http://schemas.openxmlformats.org/officeDocument/2006/customXml" ds:itemID="{6ACB5513-3227-42EB-846E-99F7AFDA7630}">
  <ds:schemaRefs>
    <ds:schemaRef ds:uri="http://schemas.openxmlformats.org/officeDocument/2006/bibliography"/>
  </ds:schemaRefs>
</ds:datastoreItem>
</file>

<file path=customXml/itemProps1346.xml><?xml version="1.0" encoding="utf-8"?>
<ds:datastoreItem xmlns:ds="http://schemas.openxmlformats.org/officeDocument/2006/customXml" ds:itemID="{FF0F234A-119D-4ADF-B1D9-CFB60F4E6E14}">
  <ds:schemaRefs>
    <ds:schemaRef ds:uri="http://schemas.openxmlformats.org/officeDocument/2006/bibliography"/>
  </ds:schemaRefs>
</ds:datastoreItem>
</file>

<file path=customXml/itemProps1347.xml><?xml version="1.0" encoding="utf-8"?>
<ds:datastoreItem xmlns:ds="http://schemas.openxmlformats.org/officeDocument/2006/customXml" ds:itemID="{9049BCD6-18C2-4631-8E90-68C31B9763A3}">
  <ds:schemaRefs>
    <ds:schemaRef ds:uri="http://schemas.openxmlformats.org/officeDocument/2006/bibliography"/>
  </ds:schemaRefs>
</ds:datastoreItem>
</file>

<file path=customXml/itemProps1348.xml><?xml version="1.0" encoding="utf-8"?>
<ds:datastoreItem xmlns:ds="http://schemas.openxmlformats.org/officeDocument/2006/customXml" ds:itemID="{75CEBEA5-8ACB-48C6-938A-9CD421E2637E}">
  <ds:schemaRefs>
    <ds:schemaRef ds:uri="http://schemas.openxmlformats.org/officeDocument/2006/bibliography"/>
  </ds:schemaRefs>
</ds:datastoreItem>
</file>

<file path=customXml/itemProps1349.xml><?xml version="1.0" encoding="utf-8"?>
<ds:datastoreItem xmlns:ds="http://schemas.openxmlformats.org/officeDocument/2006/customXml" ds:itemID="{58517668-3E2A-4C4E-9658-8A1AC13F3161}">
  <ds:schemaRefs>
    <ds:schemaRef ds:uri="http://schemas.openxmlformats.org/officeDocument/2006/bibliography"/>
  </ds:schemaRefs>
</ds:datastoreItem>
</file>

<file path=customXml/itemProps135.xml><?xml version="1.0" encoding="utf-8"?>
<ds:datastoreItem xmlns:ds="http://schemas.openxmlformats.org/officeDocument/2006/customXml" ds:itemID="{1EE885E7-92F9-4A19-A7D5-F2D4B6B4921A}">
  <ds:schemaRefs>
    <ds:schemaRef ds:uri="http://schemas.openxmlformats.org/officeDocument/2006/bibliography"/>
  </ds:schemaRefs>
</ds:datastoreItem>
</file>

<file path=customXml/itemProps1350.xml><?xml version="1.0" encoding="utf-8"?>
<ds:datastoreItem xmlns:ds="http://schemas.openxmlformats.org/officeDocument/2006/customXml" ds:itemID="{2CEDD359-A054-4B9E-99DF-54487D66F9E6}">
  <ds:schemaRefs>
    <ds:schemaRef ds:uri="http://schemas.openxmlformats.org/officeDocument/2006/bibliography"/>
  </ds:schemaRefs>
</ds:datastoreItem>
</file>

<file path=customXml/itemProps1351.xml><?xml version="1.0" encoding="utf-8"?>
<ds:datastoreItem xmlns:ds="http://schemas.openxmlformats.org/officeDocument/2006/customXml" ds:itemID="{5905DCF3-9D88-4538-964F-3A8B329CED0A}">
  <ds:schemaRefs>
    <ds:schemaRef ds:uri="http://schemas.openxmlformats.org/officeDocument/2006/bibliography"/>
  </ds:schemaRefs>
</ds:datastoreItem>
</file>

<file path=customXml/itemProps1352.xml><?xml version="1.0" encoding="utf-8"?>
<ds:datastoreItem xmlns:ds="http://schemas.openxmlformats.org/officeDocument/2006/customXml" ds:itemID="{155B5B5A-1CA1-4CAB-8911-C048EA087539}">
  <ds:schemaRefs>
    <ds:schemaRef ds:uri="http://schemas.openxmlformats.org/officeDocument/2006/bibliography"/>
  </ds:schemaRefs>
</ds:datastoreItem>
</file>

<file path=customXml/itemProps1353.xml><?xml version="1.0" encoding="utf-8"?>
<ds:datastoreItem xmlns:ds="http://schemas.openxmlformats.org/officeDocument/2006/customXml" ds:itemID="{D9F42C66-8D3C-42A3-91A2-C46F31DC55D7}">
  <ds:schemaRefs>
    <ds:schemaRef ds:uri="http://schemas.openxmlformats.org/officeDocument/2006/bibliography"/>
  </ds:schemaRefs>
</ds:datastoreItem>
</file>

<file path=customXml/itemProps1354.xml><?xml version="1.0" encoding="utf-8"?>
<ds:datastoreItem xmlns:ds="http://schemas.openxmlformats.org/officeDocument/2006/customXml" ds:itemID="{96E83F56-FFE8-4B19-90D3-2D9028382B48}">
  <ds:schemaRefs>
    <ds:schemaRef ds:uri="http://schemas.openxmlformats.org/officeDocument/2006/bibliography"/>
  </ds:schemaRefs>
</ds:datastoreItem>
</file>

<file path=customXml/itemProps1355.xml><?xml version="1.0" encoding="utf-8"?>
<ds:datastoreItem xmlns:ds="http://schemas.openxmlformats.org/officeDocument/2006/customXml" ds:itemID="{3093BA38-A3AC-40B6-B280-1D52BBEDB43D}">
  <ds:schemaRefs>
    <ds:schemaRef ds:uri="http://schemas.openxmlformats.org/officeDocument/2006/bibliography"/>
  </ds:schemaRefs>
</ds:datastoreItem>
</file>

<file path=customXml/itemProps1356.xml><?xml version="1.0" encoding="utf-8"?>
<ds:datastoreItem xmlns:ds="http://schemas.openxmlformats.org/officeDocument/2006/customXml" ds:itemID="{8DB2BDB2-552E-477E-B693-9599E5D22E6A}">
  <ds:schemaRefs>
    <ds:schemaRef ds:uri="http://schemas.openxmlformats.org/officeDocument/2006/bibliography"/>
  </ds:schemaRefs>
</ds:datastoreItem>
</file>

<file path=customXml/itemProps1357.xml><?xml version="1.0" encoding="utf-8"?>
<ds:datastoreItem xmlns:ds="http://schemas.openxmlformats.org/officeDocument/2006/customXml" ds:itemID="{B1E73A22-F5AC-4D01-ADA7-65F7DF258FF5}">
  <ds:schemaRefs>
    <ds:schemaRef ds:uri="http://schemas.openxmlformats.org/officeDocument/2006/bibliography"/>
  </ds:schemaRefs>
</ds:datastoreItem>
</file>

<file path=customXml/itemProps1358.xml><?xml version="1.0" encoding="utf-8"?>
<ds:datastoreItem xmlns:ds="http://schemas.openxmlformats.org/officeDocument/2006/customXml" ds:itemID="{7A6A8377-6723-4218-BD52-434C970FC356}">
  <ds:schemaRefs>
    <ds:schemaRef ds:uri="http://schemas.openxmlformats.org/officeDocument/2006/bibliography"/>
  </ds:schemaRefs>
</ds:datastoreItem>
</file>

<file path=customXml/itemProps1359.xml><?xml version="1.0" encoding="utf-8"?>
<ds:datastoreItem xmlns:ds="http://schemas.openxmlformats.org/officeDocument/2006/customXml" ds:itemID="{E73CC163-2801-4D64-815F-BFB92D470894}">
  <ds:schemaRefs>
    <ds:schemaRef ds:uri="http://schemas.openxmlformats.org/officeDocument/2006/bibliography"/>
  </ds:schemaRefs>
</ds:datastoreItem>
</file>

<file path=customXml/itemProps136.xml><?xml version="1.0" encoding="utf-8"?>
<ds:datastoreItem xmlns:ds="http://schemas.openxmlformats.org/officeDocument/2006/customXml" ds:itemID="{22595490-E278-432F-88B4-760178DE60BA}">
  <ds:schemaRefs>
    <ds:schemaRef ds:uri="http://schemas.openxmlformats.org/officeDocument/2006/bibliography"/>
  </ds:schemaRefs>
</ds:datastoreItem>
</file>

<file path=customXml/itemProps1360.xml><?xml version="1.0" encoding="utf-8"?>
<ds:datastoreItem xmlns:ds="http://schemas.openxmlformats.org/officeDocument/2006/customXml" ds:itemID="{23F3BF14-A35C-4A45-ADF1-CAFA56EDBDB4}">
  <ds:schemaRefs>
    <ds:schemaRef ds:uri="http://schemas.openxmlformats.org/officeDocument/2006/bibliography"/>
  </ds:schemaRefs>
</ds:datastoreItem>
</file>

<file path=customXml/itemProps1361.xml><?xml version="1.0" encoding="utf-8"?>
<ds:datastoreItem xmlns:ds="http://schemas.openxmlformats.org/officeDocument/2006/customXml" ds:itemID="{3FE2E91A-A8D0-49C3-B7C3-21C885E1E824}">
  <ds:schemaRefs>
    <ds:schemaRef ds:uri="http://schemas.openxmlformats.org/officeDocument/2006/bibliography"/>
  </ds:schemaRefs>
</ds:datastoreItem>
</file>

<file path=customXml/itemProps1362.xml><?xml version="1.0" encoding="utf-8"?>
<ds:datastoreItem xmlns:ds="http://schemas.openxmlformats.org/officeDocument/2006/customXml" ds:itemID="{1CE242B3-541D-4F5F-990B-8E2758D2D563}">
  <ds:schemaRefs>
    <ds:schemaRef ds:uri="http://schemas.openxmlformats.org/officeDocument/2006/bibliography"/>
  </ds:schemaRefs>
</ds:datastoreItem>
</file>

<file path=customXml/itemProps1363.xml><?xml version="1.0" encoding="utf-8"?>
<ds:datastoreItem xmlns:ds="http://schemas.openxmlformats.org/officeDocument/2006/customXml" ds:itemID="{9702BA25-9682-4309-9637-DFE1EB261431}">
  <ds:schemaRefs>
    <ds:schemaRef ds:uri="http://schemas.openxmlformats.org/officeDocument/2006/bibliography"/>
  </ds:schemaRefs>
</ds:datastoreItem>
</file>

<file path=customXml/itemProps1364.xml><?xml version="1.0" encoding="utf-8"?>
<ds:datastoreItem xmlns:ds="http://schemas.openxmlformats.org/officeDocument/2006/customXml" ds:itemID="{A47D8339-9E62-4CD2-9334-7AA064E02E48}">
  <ds:schemaRefs>
    <ds:schemaRef ds:uri="http://schemas.openxmlformats.org/officeDocument/2006/bibliography"/>
  </ds:schemaRefs>
</ds:datastoreItem>
</file>

<file path=customXml/itemProps1365.xml><?xml version="1.0" encoding="utf-8"?>
<ds:datastoreItem xmlns:ds="http://schemas.openxmlformats.org/officeDocument/2006/customXml" ds:itemID="{57378B00-6625-4834-9699-E3C3222C4EB4}">
  <ds:schemaRefs>
    <ds:schemaRef ds:uri="http://schemas.openxmlformats.org/officeDocument/2006/bibliography"/>
  </ds:schemaRefs>
</ds:datastoreItem>
</file>

<file path=customXml/itemProps1366.xml><?xml version="1.0" encoding="utf-8"?>
<ds:datastoreItem xmlns:ds="http://schemas.openxmlformats.org/officeDocument/2006/customXml" ds:itemID="{6AFE2700-3C98-4CDE-916A-98276DD76342}">
  <ds:schemaRefs>
    <ds:schemaRef ds:uri="http://schemas.openxmlformats.org/officeDocument/2006/bibliography"/>
  </ds:schemaRefs>
</ds:datastoreItem>
</file>

<file path=customXml/itemProps1367.xml><?xml version="1.0" encoding="utf-8"?>
<ds:datastoreItem xmlns:ds="http://schemas.openxmlformats.org/officeDocument/2006/customXml" ds:itemID="{592CE7D5-E224-4842-88AD-E58C26C7C2FA}">
  <ds:schemaRefs>
    <ds:schemaRef ds:uri="http://schemas.openxmlformats.org/officeDocument/2006/bibliography"/>
  </ds:schemaRefs>
</ds:datastoreItem>
</file>

<file path=customXml/itemProps1368.xml><?xml version="1.0" encoding="utf-8"?>
<ds:datastoreItem xmlns:ds="http://schemas.openxmlformats.org/officeDocument/2006/customXml" ds:itemID="{BEC0391F-B293-46B4-A287-2A880B7CB5F3}">
  <ds:schemaRefs>
    <ds:schemaRef ds:uri="http://schemas.openxmlformats.org/officeDocument/2006/bibliography"/>
  </ds:schemaRefs>
</ds:datastoreItem>
</file>

<file path=customXml/itemProps1369.xml><?xml version="1.0" encoding="utf-8"?>
<ds:datastoreItem xmlns:ds="http://schemas.openxmlformats.org/officeDocument/2006/customXml" ds:itemID="{BDFCA12D-00BF-4613-9AB4-60A517E9CAA8}">
  <ds:schemaRefs>
    <ds:schemaRef ds:uri="http://schemas.openxmlformats.org/officeDocument/2006/bibliography"/>
  </ds:schemaRefs>
</ds:datastoreItem>
</file>

<file path=customXml/itemProps137.xml><?xml version="1.0" encoding="utf-8"?>
<ds:datastoreItem xmlns:ds="http://schemas.openxmlformats.org/officeDocument/2006/customXml" ds:itemID="{8BAC8CA0-1441-4A91-81D1-B2527AD52F02}">
  <ds:schemaRefs>
    <ds:schemaRef ds:uri="http://schemas.openxmlformats.org/officeDocument/2006/bibliography"/>
  </ds:schemaRefs>
</ds:datastoreItem>
</file>

<file path=customXml/itemProps1370.xml><?xml version="1.0" encoding="utf-8"?>
<ds:datastoreItem xmlns:ds="http://schemas.openxmlformats.org/officeDocument/2006/customXml" ds:itemID="{7CF74E9A-CFE8-4AC6-B938-A756809BB7EC}">
  <ds:schemaRefs>
    <ds:schemaRef ds:uri="http://schemas.openxmlformats.org/officeDocument/2006/bibliography"/>
  </ds:schemaRefs>
</ds:datastoreItem>
</file>

<file path=customXml/itemProps1371.xml><?xml version="1.0" encoding="utf-8"?>
<ds:datastoreItem xmlns:ds="http://schemas.openxmlformats.org/officeDocument/2006/customXml" ds:itemID="{54C6FFC3-6728-4168-9E1D-C21B95D5C352}">
  <ds:schemaRefs>
    <ds:schemaRef ds:uri="http://schemas.openxmlformats.org/officeDocument/2006/bibliography"/>
  </ds:schemaRefs>
</ds:datastoreItem>
</file>

<file path=customXml/itemProps1372.xml><?xml version="1.0" encoding="utf-8"?>
<ds:datastoreItem xmlns:ds="http://schemas.openxmlformats.org/officeDocument/2006/customXml" ds:itemID="{2D80C589-64B3-4A79-8CFA-04BFE1A63B40}">
  <ds:schemaRefs>
    <ds:schemaRef ds:uri="http://schemas.openxmlformats.org/officeDocument/2006/bibliography"/>
  </ds:schemaRefs>
</ds:datastoreItem>
</file>

<file path=customXml/itemProps1373.xml><?xml version="1.0" encoding="utf-8"?>
<ds:datastoreItem xmlns:ds="http://schemas.openxmlformats.org/officeDocument/2006/customXml" ds:itemID="{8E1C5C66-3386-46C3-9739-FFBB4872A060}">
  <ds:schemaRefs>
    <ds:schemaRef ds:uri="http://schemas.openxmlformats.org/officeDocument/2006/bibliography"/>
  </ds:schemaRefs>
</ds:datastoreItem>
</file>

<file path=customXml/itemProps1374.xml><?xml version="1.0" encoding="utf-8"?>
<ds:datastoreItem xmlns:ds="http://schemas.openxmlformats.org/officeDocument/2006/customXml" ds:itemID="{AFA8F606-4A89-4DE3-97CB-3FEB0A70A596}">
  <ds:schemaRefs>
    <ds:schemaRef ds:uri="http://schemas.openxmlformats.org/officeDocument/2006/bibliography"/>
  </ds:schemaRefs>
</ds:datastoreItem>
</file>

<file path=customXml/itemProps1375.xml><?xml version="1.0" encoding="utf-8"?>
<ds:datastoreItem xmlns:ds="http://schemas.openxmlformats.org/officeDocument/2006/customXml" ds:itemID="{987C5B41-0E48-4649-8156-FB05F8C2BF5A}">
  <ds:schemaRefs>
    <ds:schemaRef ds:uri="http://schemas.openxmlformats.org/officeDocument/2006/bibliography"/>
  </ds:schemaRefs>
</ds:datastoreItem>
</file>

<file path=customXml/itemProps1376.xml><?xml version="1.0" encoding="utf-8"?>
<ds:datastoreItem xmlns:ds="http://schemas.openxmlformats.org/officeDocument/2006/customXml" ds:itemID="{23C91C08-CD67-44E5-AB70-E01365FCCCD4}">
  <ds:schemaRefs>
    <ds:schemaRef ds:uri="http://schemas.openxmlformats.org/officeDocument/2006/bibliography"/>
  </ds:schemaRefs>
</ds:datastoreItem>
</file>

<file path=customXml/itemProps1377.xml><?xml version="1.0" encoding="utf-8"?>
<ds:datastoreItem xmlns:ds="http://schemas.openxmlformats.org/officeDocument/2006/customXml" ds:itemID="{24EE304B-0D11-4450-8334-6A2DED3818F8}">
  <ds:schemaRefs>
    <ds:schemaRef ds:uri="http://schemas.openxmlformats.org/officeDocument/2006/bibliography"/>
  </ds:schemaRefs>
</ds:datastoreItem>
</file>

<file path=customXml/itemProps1378.xml><?xml version="1.0" encoding="utf-8"?>
<ds:datastoreItem xmlns:ds="http://schemas.openxmlformats.org/officeDocument/2006/customXml" ds:itemID="{4140DBB5-0FAA-4D79-AE78-43AFC5A0A0BD}">
  <ds:schemaRefs>
    <ds:schemaRef ds:uri="http://schemas.openxmlformats.org/officeDocument/2006/bibliography"/>
  </ds:schemaRefs>
</ds:datastoreItem>
</file>

<file path=customXml/itemProps1379.xml><?xml version="1.0" encoding="utf-8"?>
<ds:datastoreItem xmlns:ds="http://schemas.openxmlformats.org/officeDocument/2006/customXml" ds:itemID="{89676E75-C5F3-4BB9-8FC8-2465048A64BC}">
  <ds:schemaRefs>
    <ds:schemaRef ds:uri="http://schemas.openxmlformats.org/officeDocument/2006/bibliography"/>
  </ds:schemaRefs>
</ds:datastoreItem>
</file>

<file path=customXml/itemProps138.xml><?xml version="1.0" encoding="utf-8"?>
<ds:datastoreItem xmlns:ds="http://schemas.openxmlformats.org/officeDocument/2006/customXml" ds:itemID="{AF5CB512-6BA0-421C-AD32-1C3AEF657129}">
  <ds:schemaRefs>
    <ds:schemaRef ds:uri="http://schemas.openxmlformats.org/officeDocument/2006/bibliography"/>
  </ds:schemaRefs>
</ds:datastoreItem>
</file>

<file path=customXml/itemProps1380.xml><?xml version="1.0" encoding="utf-8"?>
<ds:datastoreItem xmlns:ds="http://schemas.openxmlformats.org/officeDocument/2006/customXml" ds:itemID="{8E4AC812-3CF9-43EE-82B7-1522FB0F516D}">
  <ds:schemaRefs>
    <ds:schemaRef ds:uri="http://schemas.openxmlformats.org/officeDocument/2006/bibliography"/>
  </ds:schemaRefs>
</ds:datastoreItem>
</file>

<file path=customXml/itemProps1381.xml><?xml version="1.0" encoding="utf-8"?>
<ds:datastoreItem xmlns:ds="http://schemas.openxmlformats.org/officeDocument/2006/customXml" ds:itemID="{A02C7250-AE00-49CB-AB09-A8464F729FAC}">
  <ds:schemaRefs>
    <ds:schemaRef ds:uri="http://schemas.openxmlformats.org/officeDocument/2006/bibliography"/>
  </ds:schemaRefs>
</ds:datastoreItem>
</file>

<file path=customXml/itemProps1382.xml><?xml version="1.0" encoding="utf-8"?>
<ds:datastoreItem xmlns:ds="http://schemas.openxmlformats.org/officeDocument/2006/customXml" ds:itemID="{939F2ECD-B8F4-4763-A652-457DBF1DB0C9}">
  <ds:schemaRefs>
    <ds:schemaRef ds:uri="http://schemas.openxmlformats.org/officeDocument/2006/bibliography"/>
  </ds:schemaRefs>
</ds:datastoreItem>
</file>

<file path=customXml/itemProps1383.xml><?xml version="1.0" encoding="utf-8"?>
<ds:datastoreItem xmlns:ds="http://schemas.openxmlformats.org/officeDocument/2006/customXml" ds:itemID="{5A0B189A-F261-4983-ADE3-ADC752E1FF30}">
  <ds:schemaRefs>
    <ds:schemaRef ds:uri="http://schemas.openxmlformats.org/officeDocument/2006/bibliography"/>
  </ds:schemaRefs>
</ds:datastoreItem>
</file>

<file path=customXml/itemProps1384.xml><?xml version="1.0" encoding="utf-8"?>
<ds:datastoreItem xmlns:ds="http://schemas.openxmlformats.org/officeDocument/2006/customXml" ds:itemID="{778B0D12-F501-482D-B701-91222E3D0050}">
  <ds:schemaRefs>
    <ds:schemaRef ds:uri="http://schemas.openxmlformats.org/officeDocument/2006/bibliography"/>
  </ds:schemaRefs>
</ds:datastoreItem>
</file>

<file path=customXml/itemProps1385.xml><?xml version="1.0" encoding="utf-8"?>
<ds:datastoreItem xmlns:ds="http://schemas.openxmlformats.org/officeDocument/2006/customXml" ds:itemID="{F0C69C4A-340A-4B64-B015-79ACF4C84DD9}">
  <ds:schemaRefs>
    <ds:schemaRef ds:uri="http://schemas.openxmlformats.org/officeDocument/2006/bibliography"/>
  </ds:schemaRefs>
</ds:datastoreItem>
</file>

<file path=customXml/itemProps1386.xml><?xml version="1.0" encoding="utf-8"?>
<ds:datastoreItem xmlns:ds="http://schemas.openxmlformats.org/officeDocument/2006/customXml" ds:itemID="{BEA635BF-51B4-490C-BDDD-DD3D2479C0C1}">
  <ds:schemaRefs>
    <ds:schemaRef ds:uri="http://schemas.openxmlformats.org/officeDocument/2006/bibliography"/>
  </ds:schemaRefs>
</ds:datastoreItem>
</file>

<file path=customXml/itemProps1387.xml><?xml version="1.0" encoding="utf-8"?>
<ds:datastoreItem xmlns:ds="http://schemas.openxmlformats.org/officeDocument/2006/customXml" ds:itemID="{BAB7A2D4-6B72-418D-AF21-C0AD49476230}">
  <ds:schemaRefs>
    <ds:schemaRef ds:uri="http://schemas.openxmlformats.org/officeDocument/2006/bibliography"/>
  </ds:schemaRefs>
</ds:datastoreItem>
</file>

<file path=customXml/itemProps1388.xml><?xml version="1.0" encoding="utf-8"?>
<ds:datastoreItem xmlns:ds="http://schemas.openxmlformats.org/officeDocument/2006/customXml" ds:itemID="{CA05AEE0-A3AA-4642-A047-1CC8B7F67A58}">
  <ds:schemaRefs>
    <ds:schemaRef ds:uri="http://schemas.openxmlformats.org/officeDocument/2006/bibliography"/>
  </ds:schemaRefs>
</ds:datastoreItem>
</file>

<file path=customXml/itemProps1389.xml><?xml version="1.0" encoding="utf-8"?>
<ds:datastoreItem xmlns:ds="http://schemas.openxmlformats.org/officeDocument/2006/customXml" ds:itemID="{4B70110E-597E-4E0E-9E9C-89CEE8FB5A32}">
  <ds:schemaRefs>
    <ds:schemaRef ds:uri="http://schemas.openxmlformats.org/officeDocument/2006/bibliography"/>
  </ds:schemaRefs>
</ds:datastoreItem>
</file>

<file path=customXml/itemProps139.xml><?xml version="1.0" encoding="utf-8"?>
<ds:datastoreItem xmlns:ds="http://schemas.openxmlformats.org/officeDocument/2006/customXml" ds:itemID="{B5C672C9-3FCD-4A0C-AE3C-BD72519DA5D0}">
  <ds:schemaRefs>
    <ds:schemaRef ds:uri="http://schemas.openxmlformats.org/officeDocument/2006/bibliography"/>
  </ds:schemaRefs>
</ds:datastoreItem>
</file>

<file path=customXml/itemProps1390.xml><?xml version="1.0" encoding="utf-8"?>
<ds:datastoreItem xmlns:ds="http://schemas.openxmlformats.org/officeDocument/2006/customXml" ds:itemID="{90A356AE-7F28-4BCF-AA30-5D701466BCC3}">
  <ds:schemaRefs>
    <ds:schemaRef ds:uri="http://schemas.openxmlformats.org/officeDocument/2006/bibliography"/>
  </ds:schemaRefs>
</ds:datastoreItem>
</file>

<file path=customXml/itemProps1391.xml><?xml version="1.0" encoding="utf-8"?>
<ds:datastoreItem xmlns:ds="http://schemas.openxmlformats.org/officeDocument/2006/customXml" ds:itemID="{30BF406E-BF67-4D09-851C-C8FFEBFF4110}">
  <ds:schemaRefs>
    <ds:schemaRef ds:uri="http://schemas.openxmlformats.org/officeDocument/2006/bibliography"/>
  </ds:schemaRefs>
</ds:datastoreItem>
</file>

<file path=customXml/itemProps1392.xml><?xml version="1.0" encoding="utf-8"?>
<ds:datastoreItem xmlns:ds="http://schemas.openxmlformats.org/officeDocument/2006/customXml" ds:itemID="{9B159336-B847-4B9F-981B-A92C2B2F6F71}">
  <ds:schemaRefs>
    <ds:schemaRef ds:uri="http://schemas.openxmlformats.org/officeDocument/2006/bibliography"/>
  </ds:schemaRefs>
</ds:datastoreItem>
</file>

<file path=customXml/itemProps1393.xml><?xml version="1.0" encoding="utf-8"?>
<ds:datastoreItem xmlns:ds="http://schemas.openxmlformats.org/officeDocument/2006/customXml" ds:itemID="{149A1012-B214-4716-BD65-9E5B4EC2C454}">
  <ds:schemaRefs>
    <ds:schemaRef ds:uri="http://schemas.openxmlformats.org/officeDocument/2006/bibliography"/>
  </ds:schemaRefs>
</ds:datastoreItem>
</file>

<file path=customXml/itemProps1394.xml><?xml version="1.0" encoding="utf-8"?>
<ds:datastoreItem xmlns:ds="http://schemas.openxmlformats.org/officeDocument/2006/customXml" ds:itemID="{22DFB3B4-D3BA-4A10-9847-3D290BF9D1B5}">
  <ds:schemaRefs>
    <ds:schemaRef ds:uri="http://schemas.openxmlformats.org/officeDocument/2006/bibliography"/>
  </ds:schemaRefs>
</ds:datastoreItem>
</file>

<file path=customXml/itemProps1395.xml><?xml version="1.0" encoding="utf-8"?>
<ds:datastoreItem xmlns:ds="http://schemas.openxmlformats.org/officeDocument/2006/customXml" ds:itemID="{62078F90-AC9D-4441-8C6E-2F68E23FB2C8}">
  <ds:schemaRefs>
    <ds:schemaRef ds:uri="http://schemas.openxmlformats.org/officeDocument/2006/bibliography"/>
  </ds:schemaRefs>
</ds:datastoreItem>
</file>

<file path=customXml/itemProps1396.xml><?xml version="1.0" encoding="utf-8"?>
<ds:datastoreItem xmlns:ds="http://schemas.openxmlformats.org/officeDocument/2006/customXml" ds:itemID="{7E8EC03E-5D92-424A-83AD-0BB6D6147FEC}">
  <ds:schemaRefs>
    <ds:schemaRef ds:uri="http://schemas.openxmlformats.org/officeDocument/2006/bibliography"/>
  </ds:schemaRefs>
</ds:datastoreItem>
</file>

<file path=customXml/itemProps1397.xml><?xml version="1.0" encoding="utf-8"?>
<ds:datastoreItem xmlns:ds="http://schemas.openxmlformats.org/officeDocument/2006/customXml" ds:itemID="{9480A572-2750-4A2F-BE9E-2774BB128C04}">
  <ds:schemaRefs>
    <ds:schemaRef ds:uri="http://schemas.openxmlformats.org/officeDocument/2006/bibliography"/>
  </ds:schemaRefs>
</ds:datastoreItem>
</file>

<file path=customXml/itemProps1398.xml><?xml version="1.0" encoding="utf-8"?>
<ds:datastoreItem xmlns:ds="http://schemas.openxmlformats.org/officeDocument/2006/customXml" ds:itemID="{7C75D55B-5E72-4849-BF5F-7A995B0C26AE}">
  <ds:schemaRefs>
    <ds:schemaRef ds:uri="http://schemas.openxmlformats.org/officeDocument/2006/bibliography"/>
  </ds:schemaRefs>
</ds:datastoreItem>
</file>

<file path=customXml/itemProps1399.xml><?xml version="1.0" encoding="utf-8"?>
<ds:datastoreItem xmlns:ds="http://schemas.openxmlformats.org/officeDocument/2006/customXml" ds:itemID="{9A3F54A3-4FD5-44F9-9A08-D81FB5D8F8AD}">
  <ds:schemaRefs>
    <ds:schemaRef ds:uri="http://schemas.openxmlformats.org/officeDocument/2006/bibliography"/>
  </ds:schemaRefs>
</ds:datastoreItem>
</file>

<file path=customXml/itemProps14.xml><?xml version="1.0" encoding="utf-8"?>
<ds:datastoreItem xmlns:ds="http://schemas.openxmlformats.org/officeDocument/2006/customXml" ds:itemID="{75D65910-14CD-45ED-8EED-0D2547DAB163}">
  <ds:schemaRefs>
    <ds:schemaRef ds:uri="http://schemas.openxmlformats.org/officeDocument/2006/bibliography"/>
  </ds:schemaRefs>
</ds:datastoreItem>
</file>

<file path=customXml/itemProps140.xml><?xml version="1.0" encoding="utf-8"?>
<ds:datastoreItem xmlns:ds="http://schemas.openxmlformats.org/officeDocument/2006/customXml" ds:itemID="{ACA7D896-4B45-4E44-828F-D12664B4835E}">
  <ds:schemaRefs>
    <ds:schemaRef ds:uri="http://schemas.openxmlformats.org/officeDocument/2006/bibliography"/>
  </ds:schemaRefs>
</ds:datastoreItem>
</file>

<file path=customXml/itemProps1400.xml><?xml version="1.0" encoding="utf-8"?>
<ds:datastoreItem xmlns:ds="http://schemas.openxmlformats.org/officeDocument/2006/customXml" ds:itemID="{FCB00594-1747-4795-8B7C-2DFCCC52960F}">
  <ds:schemaRefs>
    <ds:schemaRef ds:uri="http://schemas.openxmlformats.org/officeDocument/2006/bibliography"/>
  </ds:schemaRefs>
</ds:datastoreItem>
</file>

<file path=customXml/itemProps1401.xml><?xml version="1.0" encoding="utf-8"?>
<ds:datastoreItem xmlns:ds="http://schemas.openxmlformats.org/officeDocument/2006/customXml" ds:itemID="{1DD2F85A-E1CE-4C3B-B261-B88929793F1E}">
  <ds:schemaRefs>
    <ds:schemaRef ds:uri="http://schemas.openxmlformats.org/officeDocument/2006/bibliography"/>
  </ds:schemaRefs>
</ds:datastoreItem>
</file>

<file path=customXml/itemProps1402.xml><?xml version="1.0" encoding="utf-8"?>
<ds:datastoreItem xmlns:ds="http://schemas.openxmlformats.org/officeDocument/2006/customXml" ds:itemID="{DCC107C5-24EC-42D7-B66B-5B61480976AF}">
  <ds:schemaRefs>
    <ds:schemaRef ds:uri="http://schemas.openxmlformats.org/officeDocument/2006/bibliography"/>
  </ds:schemaRefs>
</ds:datastoreItem>
</file>

<file path=customXml/itemProps1403.xml><?xml version="1.0" encoding="utf-8"?>
<ds:datastoreItem xmlns:ds="http://schemas.openxmlformats.org/officeDocument/2006/customXml" ds:itemID="{64F0BBC5-00AE-4892-AE6E-D0B6FBE0311F}">
  <ds:schemaRefs>
    <ds:schemaRef ds:uri="http://schemas.openxmlformats.org/officeDocument/2006/bibliography"/>
  </ds:schemaRefs>
</ds:datastoreItem>
</file>

<file path=customXml/itemProps1404.xml><?xml version="1.0" encoding="utf-8"?>
<ds:datastoreItem xmlns:ds="http://schemas.openxmlformats.org/officeDocument/2006/customXml" ds:itemID="{D6E67CA0-34F6-41F9-A38C-9100819A0232}">
  <ds:schemaRefs>
    <ds:schemaRef ds:uri="http://schemas.openxmlformats.org/officeDocument/2006/bibliography"/>
  </ds:schemaRefs>
</ds:datastoreItem>
</file>

<file path=customXml/itemProps1405.xml><?xml version="1.0" encoding="utf-8"?>
<ds:datastoreItem xmlns:ds="http://schemas.openxmlformats.org/officeDocument/2006/customXml" ds:itemID="{288A1E6F-F114-430C-8723-65141A60B0EF}">
  <ds:schemaRefs>
    <ds:schemaRef ds:uri="http://schemas.openxmlformats.org/officeDocument/2006/bibliography"/>
  </ds:schemaRefs>
</ds:datastoreItem>
</file>

<file path=customXml/itemProps1406.xml><?xml version="1.0" encoding="utf-8"?>
<ds:datastoreItem xmlns:ds="http://schemas.openxmlformats.org/officeDocument/2006/customXml" ds:itemID="{B60BC83B-5380-481D-90CE-A6581A463AC7}">
  <ds:schemaRefs>
    <ds:schemaRef ds:uri="http://schemas.openxmlformats.org/officeDocument/2006/bibliography"/>
  </ds:schemaRefs>
</ds:datastoreItem>
</file>

<file path=customXml/itemProps1407.xml><?xml version="1.0" encoding="utf-8"?>
<ds:datastoreItem xmlns:ds="http://schemas.openxmlformats.org/officeDocument/2006/customXml" ds:itemID="{E02A8002-5979-4BE6-97BA-81231E338F23}">
  <ds:schemaRefs>
    <ds:schemaRef ds:uri="http://schemas.openxmlformats.org/officeDocument/2006/bibliography"/>
  </ds:schemaRefs>
</ds:datastoreItem>
</file>

<file path=customXml/itemProps1408.xml><?xml version="1.0" encoding="utf-8"?>
<ds:datastoreItem xmlns:ds="http://schemas.openxmlformats.org/officeDocument/2006/customXml" ds:itemID="{BE951365-F0AB-48B2-BC40-10B435A733B4}">
  <ds:schemaRefs>
    <ds:schemaRef ds:uri="http://schemas.openxmlformats.org/officeDocument/2006/bibliography"/>
  </ds:schemaRefs>
</ds:datastoreItem>
</file>

<file path=customXml/itemProps1409.xml><?xml version="1.0" encoding="utf-8"?>
<ds:datastoreItem xmlns:ds="http://schemas.openxmlformats.org/officeDocument/2006/customXml" ds:itemID="{378A6B0A-E121-4E0A-BB8B-76FC03C5CB0B}">
  <ds:schemaRefs>
    <ds:schemaRef ds:uri="http://schemas.openxmlformats.org/officeDocument/2006/bibliography"/>
  </ds:schemaRefs>
</ds:datastoreItem>
</file>

<file path=customXml/itemProps141.xml><?xml version="1.0" encoding="utf-8"?>
<ds:datastoreItem xmlns:ds="http://schemas.openxmlformats.org/officeDocument/2006/customXml" ds:itemID="{5B0E6231-5DF9-459A-83A5-2F309B5CDEE6}">
  <ds:schemaRefs>
    <ds:schemaRef ds:uri="http://schemas.openxmlformats.org/officeDocument/2006/bibliography"/>
  </ds:schemaRefs>
</ds:datastoreItem>
</file>

<file path=customXml/itemProps1410.xml><?xml version="1.0" encoding="utf-8"?>
<ds:datastoreItem xmlns:ds="http://schemas.openxmlformats.org/officeDocument/2006/customXml" ds:itemID="{B68D4A8C-C6D0-4259-B451-8DD9AC155481}">
  <ds:schemaRefs>
    <ds:schemaRef ds:uri="http://schemas.openxmlformats.org/officeDocument/2006/bibliography"/>
  </ds:schemaRefs>
</ds:datastoreItem>
</file>

<file path=customXml/itemProps1411.xml><?xml version="1.0" encoding="utf-8"?>
<ds:datastoreItem xmlns:ds="http://schemas.openxmlformats.org/officeDocument/2006/customXml" ds:itemID="{D4C51F48-4983-46F3-938A-85719F201488}">
  <ds:schemaRefs>
    <ds:schemaRef ds:uri="http://schemas.openxmlformats.org/officeDocument/2006/bibliography"/>
  </ds:schemaRefs>
</ds:datastoreItem>
</file>

<file path=customXml/itemProps1412.xml><?xml version="1.0" encoding="utf-8"?>
<ds:datastoreItem xmlns:ds="http://schemas.openxmlformats.org/officeDocument/2006/customXml" ds:itemID="{20CD774F-4650-4046-A632-3C0B34D9076A}">
  <ds:schemaRefs>
    <ds:schemaRef ds:uri="http://schemas.openxmlformats.org/officeDocument/2006/bibliography"/>
  </ds:schemaRefs>
</ds:datastoreItem>
</file>

<file path=customXml/itemProps1413.xml><?xml version="1.0" encoding="utf-8"?>
<ds:datastoreItem xmlns:ds="http://schemas.openxmlformats.org/officeDocument/2006/customXml" ds:itemID="{D14B5F74-735F-4AAF-A474-36745356FF79}">
  <ds:schemaRefs>
    <ds:schemaRef ds:uri="http://schemas.openxmlformats.org/officeDocument/2006/bibliography"/>
  </ds:schemaRefs>
</ds:datastoreItem>
</file>

<file path=customXml/itemProps1414.xml><?xml version="1.0" encoding="utf-8"?>
<ds:datastoreItem xmlns:ds="http://schemas.openxmlformats.org/officeDocument/2006/customXml" ds:itemID="{97F7DD0E-3DCB-4849-A07B-3DAAFD49C99B}">
  <ds:schemaRefs>
    <ds:schemaRef ds:uri="http://schemas.openxmlformats.org/officeDocument/2006/bibliography"/>
  </ds:schemaRefs>
</ds:datastoreItem>
</file>

<file path=customXml/itemProps1415.xml><?xml version="1.0" encoding="utf-8"?>
<ds:datastoreItem xmlns:ds="http://schemas.openxmlformats.org/officeDocument/2006/customXml" ds:itemID="{30DF1203-8F60-4970-9F90-F08D75155DBB}">
  <ds:schemaRefs>
    <ds:schemaRef ds:uri="http://schemas.openxmlformats.org/officeDocument/2006/bibliography"/>
  </ds:schemaRefs>
</ds:datastoreItem>
</file>

<file path=customXml/itemProps1416.xml><?xml version="1.0" encoding="utf-8"?>
<ds:datastoreItem xmlns:ds="http://schemas.openxmlformats.org/officeDocument/2006/customXml" ds:itemID="{57A4B838-64F5-4908-83B2-B381B5B5587F}">
  <ds:schemaRefs>
    <ds:schemaRef ds:uri="http://schemas.openxmlformats.org/officeDocument/2006/bibliography"/>
  </ds:schemaRefs>
</ds:datastoreItem>
</file>

<file path=customXml/itemProps1417.xml><?xml version="1.0" encoding="utf-8"?>
<ds:datastoreItem xmlns:ds="http://schemas.openxmlformats.org/officeDocument/2006/customXml" ds:itemID="{C3CFFDB1-0E23-4C91-BA5D-C7D8CB1378F4}">
  <ds:schemaRefs>
    <ds:schemaRef ds:uri="http://schemas.openxmlformats.org/officeDocument/2006/bibliography"/>
  </ds:schemaRefs>
</ds:datastoreItem>
</file>

<file path=customXml/itemProps1418.xml><?xml version="1.0" encoding="utf-8"?>
<ds:datastoreItem xmlns:ds="http://schemas.openxmlformats.org/officeDocument/2006/customXml" ds:itemID="{1A1178B0-EBA9-4337-8A95-036B7AD070A9}">
  <ds:schemaRefs>
    <ds:schemaRef ds:uri="http://schemas.openxmlformats.org/officeDocument/2006/bibliography"/>
  </ds:schemaRefs>
</ds:datastoreItem>
</file>

<file path=customXml/itemProps1419.xml><?xml version="1.0" encoding="utf-8"?>
<ds:datastoreItem xmlns:ds="http://schemas.openxmlformats.org/officeDocument/2006/customXml" ds:itemID="{FA5BB660-27EF-4944-B0B4-E48838FE1A47}">
  <ds:schemaRefs>
    <ds:schemaRef ds:uri="http://schemas.openxmlformats.org/officeDocument/2006/bibliography"/>
  </ds:schemaRefs>
</ds:datastoreItem>
</file>

<file path=customXml/itemProps142.xml><?xml version="1.0" encoding="utf-8"?>
<ds:datastoreItem xmlns:ds="http://schemas.openxmlformats.org/officeDocument/2006/customXml" ds:itemID="{99AD091C-D04B-4F5C-8E61-EDB8D5A06C89}">
  <ds:schemaRefs>
    <ds:schemaRef ds:uri="http://schemas.openxmlformats.org/officeDocument/2006/bibliography"/>
  </ds:schemaRefs>
</ds:datastoreItem>
</file>

<file path=customXml/itemProps1420.xml><?xml version="1.0" encoding="utf-8"?>
<ds:datastoreItem xmlns:ds="http://schemas.openxmlformats.org/officeDocument/2006/customXml" ds:itemID="{F28C0888-F4A2-4074-9AF5-E67ADE455BDB}">
  <ds:schemaRefs>
    <ds:schemaRef ds:uri="http://schemas.openxmlformats.org/officeDocument/2006/bibliography"/>
  </ds:schemaRefs>
</ds:datastoreItem>
</file>

<file path=customXml/itemProps1421.xml><?xml version="1.0" encoding="utf-8"?>
<ds:datastoreItem xmlns:ds="http://schemas.openxmlformats.org/officeDocument/2006/customXml" ds:itemID="{400291CE-4F1D-4A27-8DB6-37D05F8CC08F}">
  <ds:schemaRefs>
    <ds:schemaRef ds:uri="http://schemas.openxmlformats.org/officeDocument/2006/bibliography"/>
  </ds:schemaRefs>
</ds:datastoreItem>
</file>

<file path=customXml/itemProps1422.xml><?xml version="1.0" encoding="utf-8"?>
<ds:datastoreItem xmlns:ds="http://schemas.openxmlformats.org/officeDocument/2006/customXml" ds:itemID="{13C75E76-354C-43F9-B640-F22280EDAFBA}">
  <ds:schemaRefs>
    <ds:schemaRef ds:uri="http://schemas.openxmlformats.org/officeDocument/2006/bibliography"/>
  </ds:schemaRefs>
</ds:datastoreItem>
</file>

<file path=customXml/itemProps1423.xml><?xml version="1.0" encoding="utf-8"?>
<ds:datastoreItem xmlns:ds="http://schemas.openxmlformats.org/officeDocument/2006/customXml" ds:itemID="{776FDD10-B1B5-4951-980E-B2120F12832C}">
  <ds:schemaRefs>
    <ds:schemaRef ds:uri="http://schemas.openxmlformats.org/officeDocument/2006/bibliography"/>
  </ds:schemaRefs>
</ds:datastoreItem>
</file>

<file path=customXml/itemProps1424.xml><?xml version="1.0" encoding="utf-8"?>
<ds:datastoreItem xmlns:ds="http://schemas.openxmlformats.org/officeDocument/2006/customXml" ds:itemID="{69736DEF-4333-4404-A76C-584085728B4F}">
  <ds:schemaRefs>
    <ds:schemaRef ds:uri="http://schemas.openxmlformats.org/officeDocument/2006/bibliography"/>
  </ds:schemaRefs>
</ds:datastoreItem>
</file>

<file path=customXml/itemProps1425.xml><?xml version="1.0" encoding="utf-8"?>
<ds:datastoreItem xmlns:ds="http://schemas.openxmlformats.org/officeDocument/2006/customXml" ds:itemID="{2821EC11-7100-4FEA-81F4-4E6C5928F22B}">
  <ds:schemaRefs>
    <ds:schemaRef ds:uri="http://schemas.openxmlformats.org/officeDocument/2006/bibliography"/>
  </ds:schemaRefs>
</ds:datastoreItem>
</file>

<file path=customXml/itemProps1426.xml><?xml version="1.0" encoding="utf-8"?>
<ds:datastoreItem xmlns:ds="http://schemas.openxmlformats.org/officeDocument/2006/customXml" ds:itemID="{40377B6F-8FF1-45EE-B62B-EA7F8B06CF55}">
  <ds:schemaRefs>
    <ds:schemaRef ds:uri="http://schemas.openxmlformats.org/officeDocument/2006/bibliography"/>
  </ds:schemaRefs>
</ds:datastoreItem>
</file>

<file path=customXml/itemProps1427.xml><?xml version="1.0" encoding="utf-8"?>
<ds:datastoreItem xmlns:ds="http://schemas.openxmlformats.org/officeDocument/2006/customXml" ds:itemID="{02C42813-F268-43AB-A467-6B23C153B346}">
  <ds:schemaRefs>
    <ds:schemaRef ds:uri="http://schemas.openxmlformats.org/officeDocument/2006/bibliography"/>
  </ds:schemaRefs>
</ds:datastoreItem>
</file>

<file path=customXml/itemProps1428.xml><?xml version="1.0" encoding="utf-8"?>
<ds:datastoreItem xmlns:ds="http://schemas.openxmlformats.org/officeDocument/2006/customXml" ds:itemID="{4AD44E98-DB05-4953-BF79-A12AB362B209}">
  <ds:schemaRefs>
    <ds:schemaRef ds:uri="http://schemas.openxmlformats.org/officeDocument/2006/bibliography"/>
  </ds:schemaRefs>
</ds:datastoreItem>
</file>

<file path=customXml/itemProps1429.xml><?xml version="1.0" encoding="utf-8"?>
<ds:datastoreItem xmlns:ds="http://schemas.openxmlformats.org/officeDocument/2006/customXml" ds:itemID="{42E164B0-E680-4004-994F-49F796586DFF}">
  <ds:schemaRefs>
    <ds:schemaRef ds:uri="http://schemas.openxmlformats.org/officeDocument/2006/bibliography"/>
  </ds:schemaRefs>
</ds:datastoreItem>
</file>

<file path=customXml/itemProps143.xml><?xml version="1.0" encoding="utf-8"?>
<ds:datastoreItem xmlns:ds="http://schemas.openxmlformats.org/officeDocument/2006/customXml" ds:itemID="{B36F07CE-5FEF-4532-BA53-75BBC7BA954B}">
  <ds:schemaRefs>
    <ds:schemaRef ds:uri="http://schemas.openxmlformats.org/officeDocument/2006/bibliography"/>
  </ds:schemaRefs>
</ds:datastoreItem>
</file>

<file path=customXml/itemProps1430.xml><?xml version="1.0" encoding="utf-8"?>
<ds:datastoreItem xmlns:ds="http://schemas.openxmlformats.org/officeDocument/2006/customXml" ds:itemID="{C487ADDE-9D2B-49B2-8883-69135A0004FB}">
  <ds:schemaRefs>
    <ds:schemaRef ds:uri="http://schemas.openxmlformats.org/officeDocument/2006/bibliography"/>
  </ds:schemaRefs>
</ds:datastoreItem>
</file>

<file path=customXml/itemProps1431.xml><?xml version="1.0" encoding="utf-8"?>
<ds:datastoreItem xmlns:ds="http://schemas.openxmlformats.org/officeDocument/2006/customXml" ds:itemID="{2701DCF9-BAAA-4AEC-8429-02E93CA83650}">
  <ds:schemaRefs>
    <ds:schemaRef ds:uri="http://schemas.openxmlformats.org/officeDocument/2006/bibliography"/>
  </ds:schemaRefs>
</ds:datastoreItem>
</file>

<file path=customXml/itemProps1432.xml><?xml version="1.0" encoding="utf-8"?>
<ds:datastoreItem xmlns:ds="http://schemas.openxmlformats.org/officeDocument/2006/customXml" ds:itemID="{B58F6BF7-652B-4B47-92A9-40FB07E179D8}">
  <ds:schemaRefs>
    <ds:schemaRef ds:uri="http://schemas.openxmlformats.org/officeDocument/2006/bibliography"/>
  </ds:schemaRefs>
</ds:datastoreItem>
</file>

<file path=customXml/itemProps1433.xml><?xml version="1.0" encoding="utf-8"?>
<ds:datastoreItem xmlns:ds="http://schemas.openxmlformats.org/officeDocument/2006/customXml" ds:itemID="{5779C0BF-2853-4893-B6BE-366ECD32CCB0}">
  <ds:schemaRefs>
    <ds:schemaRef ds:uri="http://schemas.openxmlformats.org/officeDocument/2006/bibliography"/>
  </ds:schemaRefs>
</ds:datastoreItem>
</file>

<file path=customXml/itemProps1434.xml><?xml version="1.0" encoding="utf-8"?>
<ds:datastoreItem xmlns:ds="http://schemas.openxmlformats.org/officeDocument/2006/customXml" ds:itemID="{3075C175-1961-4253-80B6-36CE74B4D1D8}">
  <ds:schemaRefs>
    <ds:schemaRef ds:uri="http://schemas.openxmlformats.org/officeDocument/2006/bibliography"/>
  </ds:schemaRefs>
</ds:datastoreItem>
</file>

<file path=customXml/itemProps1435.xml><?xml version="1.0" encoding="utf-8"?>
<ds:datastoreItem xmlns:ds="http://schemas.openxmlformats.org/officeDocument/2006/customXml" ds:itemID="{C8CB2BA6-4CA6-47FA-811D-1C19221C08EA}">
  <ds:schemaRefs>
    <ds:schemaRef ds:uri="http://schemas.openxmlformats.org/officeDocument/2006/bibliography"/>
  </ds:schemaRefs>
</ds:datastoreItem>
</file>

<file path=customXml/itemProps1436.xml><?xml version="1.0" encoding="utf-8"?>
<ds:datastoreItem xmlns:ds="http://schemas.openxmlformats.org/officeDocument/2006/customXml" ds:itemID="{95BA0FC9-B4DE-45BE-A671-D00FF489CC16}">
  <ds:schemaRefs>
    <ds:schemaRef ds:uri="http://schemas.openxmlformats.org/officeDocument/2006/bibliography"/>
  </ds:schemaRefs>
</ds:datastoreItem>
</file>

<file path=customXml/itemProps1437.xml><?xml version="1.0" encoding="utf-8"?>
<ds:datastoreItem xmlns:ds="http://schemas.openxmlformats.org/officeDocument/2006/customXml" ds:itemID="{10EEE075-4C9C-47A0-A410-31996CFC4DBA}">
  <ds:schemaRefs>
    <ds:schemaRef ds:uri="http://schemas.openxmlformats.org/officeDocument/2006/bibliography"/>
  </ds:schemaRefs>
</ds:datastoreItem>
</file>

<file path=customXml/itemProps1438.xml><?xml version="1.0" encoding="utf-8"?>
<ds:datastoreItem xmlns:ds="http://schemas.openxmlformats.org/officeDocument/2006/customXml" ds:itemID="{BB8E6F10-4D82-4E0B-8A81-0BF53FAC02DE}">
  <ds:schemaRefs>
    <ds:schemaRef ds:uri="http://schemas.openxmlformats.org/officeDocument/2006/bibliography"/>
  </ds:schemaRefs>
</ds:datastoreItem>
</file>

<file path=customXml/itemProps1439.xml><?xml version="1.0" encoding="utf-8"?>
<ds:datastoreItem xmlns:ds="http://schemas.openxmlformats.org/officeDocument/2006/customXml" ds:itemID="{EC9CEC1E-52F6-45CC-8214-3FD12979041B}">
  <ds:schemaRefs>
    <ds:schemaRef ds:uri="http://schemas.openxmlformats.org/officeDocument/2006/bibliography"/>
  </ds:schemaRefs>
</ds:datastoreItem>
</file>

<file path=customXml/itemProps144.xml><?xml version="1.0" encoding="utf-8"?>
<ds:datastoreItem xmlns:ds="http://schemas.openxmlformats.org/officeDocument/2006/customXml" ds:itemID="{253AB5FA-981A-40BF-80AD-214CB57025C5}">
  <ds:schemaRefs>
    <ds:schemaRef ds:uri="http://schemas.openxmlformats.org/officeDocument/2006/bibliography"/>
  </ds:schemaRefs>
</ds:datastoreItem>
</file>

<file path=customXml/itemProps1440.xml><?xml version="1.0" encoding="utf-8"?>
<ds:datastoreItem xmlns:ds="http://schemas.openxmlformats.org/officeDocument/2006/customXml" ds:itemID="{085D13AE-9C24-41BA-A7C9-58E4961C1828}">
  <ds:schemaRefs>
    <ds:schemaRef ds:uri="http://schemas.openxmlformats.org/officeDocument/2006/bibliography"/>
  </ds:schemaRefs>
</ds:datastoreItem>
</file>

<file path=customXml/itemProps1441.xml><?xml version="1.0" encoding="utf-8"?>
<ds:datastoreItem xmlns:ds="http://schemas.openxmlformats.org/officeDocument/2006/customXml" ds:itemID="{1D8EC47E-C3BB-4EAC-A6FA-B4B753B386B0}">
  <ds:schemaRefs>
    <ds:schemaRef ds:uri="http://schemas.openxmlformats.org/officeDocument/2006/bibliography"/>
  </ds:schemaRefs>
</ds:datastoreItem>
</file>

<file path=customXml/itemProps1442.xml><?xml version="1.0" encoding="utf-8"?>
<ds:datastoreItem xmlns:ds="http://schemas.openxmlformats.org/officeDocument/2006/customXml" ds:itemID="{BB661F56-5A13-4979-BBCF-27459F5296AE}">
  <ds:schemaRefs>
    <ds:schemaRef ds:uri="http://schemas.openxmlformats.org/officeDocument/2006/bibliography"/>
  </ds:schemaRefs>
</ds:datastoreItem>
</file>

<file path=customXml/itemProps1443.xml><?xml version="1.0" encoding="utf-8"?>
<ds:datastoreItem xmlns:ds="http://schemas.openxmlformats.org/officeDocument/2006/customXml" ds:itemID="{01CDFE28-5B2B-4A01-AA43-FA592ABF908C}">
  <ds:schemaRefs>
    <ds:schemaRef ds:uri="http://schemas.openxmlformats.org/officeDocument/2006/bibliography"/>
  </ds:schemaRefs>
</ds:datastoreItem>
</file>

<file path=customXml/itemProps1444.xml><?xml version="1.0" encoding="utf-8"?>
<ds:datastoreItem xmlns:ds="http://schemas.openxmlformats.org/officeDocument/2006/customXml" ds:itemID="{C45E5F2E-0EF4-4029-93FF-3F36478FC621}">
  <ds:schemaRefs>
    <ds:schemaRef ds:uri="http://schemas.openxmlformats.org/officeDocument/2006/bibliography"/>
  </ds:schemaRefs>
</ds:datastoreItem>
</file>

<file path=customXml/itemProps1445.xml><?xml version="1.0" encoding="utf-8"?>
<ds:datastoreItem xmlns:ds="http://schemas.openxmlformats.org/officeDocument/2006/customXml" ds:itemID="{C2ED3B41-11B2-4270-B11D-AC19E43CA0D8}">
  <ds:schemaRefs>
    <ds:schemaRef ds:uri="http://schemas.openxmlformats.org/officeDocument/2006/bibliography"/>
  </ds:schemaRefs>
</ds:datastoreItem>
</file>

<file path=customXml/itemProps1446.xml><?xml version="1.0" encoding="utf-8"?>
<ds:datastoreItem xmlns:ds="http://schemas.openxmlformats.org/officeDocument/2006/customXml" ds:itemID="{FA559551-0821-4138-AC7D-683B7C548CDB}">
  <ds:schemaRefs>
    <ds:schemaRef ds:uri="http://schemas.openxmlformats.org/officeDocument/2006/bibliography"/>
  </ds:schemaRefs>
</ds:datastoreItem>
</file>

<file path=customXml/itemProps1447.xml><?xml version="1.0" encoding="utf-8"?>
<ds:datastoreItem xmlns:ds="http://schemas.openxmlformats.org/officeDocument/2006/customXml" ds:itemID="{A68CE005-BF8C-492C-B890-8C85BE118FBA}">
  <ds:schemaRefs>
    <ds:schemaRef ds:uri="http://schemas.openxmlformats.org/officeDocument/2006/bibliography"/>
  </ds:schemaRefs>
</ds:datastoreItem>
</file>

<file path=customXml/itemProps1448.xml><?xml version="1.0" encoding="utf-8"?>
<ds:datastoreItem xmlns:ds="http://schemas.openxmlformats.org/officeDocument/2006/customXml" ds:itemID="{1F1F3A2B-B7EE-48A0-9399-ACABA76C1B54}">
  <ds:schemaRefs>
    <ds:schemaRef ds:uri="http://schemas.openxmlformats.org/officeDocument/2006/bibliography"/>
  </ds:schemaRefs>
</ds:datastoreItem>
</file>

<file path=customXml/itemProps1449.xml><?xml version="1.0" encoding="utf-8"?>
<ds:datastoreItem xmlns:ds="http://schemas.openxmlformats.org/officeDocument/2006/customXml" ds:itemID="{39B81B58-CA8B-402E-9561-0E1A2246CC07}">
  <ds:schemaRefs>
    <ds:schemaRef ds:uri="http://schemas.openxmlformats.org/officeDocument/2006/bibliography"/>
  </ds:schemaRefs>
</ds:datastoreItem>
</file>

<file path=customXml/itemProps145.xml><?xml version="1.0" encoding="utf-8"?>
<ds:datastoreItem xmlns:ds="http://schemas.openxmlformats.org/officeDocument/2006/customXml" ds:itemID="{F980FB3B-55D3-41FE-A9D1-DFDF19CF6F5D}">
  <ds:schemaRefs>
    <ds:schemaRef ds:uri="http://schemas.openxmlformats.org/officeDocument/2006/bibliography"/>
  </ds:schemaRefs>
</ds:datastoreItem>
</file>

<file path=customXml/itemProps1450.xml><?xml version="1.0" encoding="utf-8"?>
<ds:datastoreItem xmlns:ds="http://schemas.openxmlformats.org/officeDocument/2006/customXml" ds:itemID="{C9308EAD-B7FA-45D1-9425-3C7812482456}">
  <ds:schemaRefs>
    <ds:schemaRef ds:uri="http://schemas.openxmlformats.org/officeDocument/2006/bibliography"/>
  </ds:schemaRefs>
</ds:datastoreItem>
</file>

<file path=customXml/itemProps1451.xml><?xml version="1.0" encoding="utf-8"?>
<ds:datastoreItem xmlns:ds="http://schemas.openxmlformats.org/officeDocument/2006/customXml" ds:itemID="{3A320730-A774-4F1D-A918-B26FB7E8D9A7}">
  <ds:schemaRefs>
    <ds:schemaRef ds:uri="http://schemas.openxmlformats.org/officeDocument/2006/bibliography"/>
  </ds:schemaRefs>
</ds:datastoreItem>
</file>

<file path=customXml/itemProps1452.xml><?xml version="1.0" encoding="utf-8"?>
<ds:datastoreItem xmlns:ds="http://schemas.openxmlformats.org/officeDocument/2006/customXml" ds:itemID="{01DDE980-DBB2-4A4D-8FE1-34F02DDDF82D}">
  <ds:schemaRefs>
    <ds:schemaRef ds:uri="http://schemas.openxmlformats.org/officeDocument/2006/bibliography"/>
  </ds:schemaRefs>
</ds:datastoreItem>
</file>

<file path=customXml/itemProps1453.xml><?xml version="1.0" encoding="utf-8"?>
<ds:datastoreItem xmlns:ds="http://schemas.openxmlformats.org/officeDocument/2006/customXml" ds:itemID="{C778244B-AAC4-4B91-BBD6-49488E24A80F}">
  <ds:schemaRefs>
    <ds:schemaRef ds:uri="http://schemas.openxmlformats.org/officeDocument/2006/bibliography"/>
  </ds:schemaRefs>
</ds:datastoreItem>
</file>

<file path=customXml/itemProps1454.xml><?xml version="1.0" encoding="utf-8"?>
<ds:datastoreItem xmlns:ds="http://schemas.openxmlformats.org/officeDocument/2006/customXml" ds:itemID="{D7E29DAA-B9AA-4507-8F60-941D0966D6B7}">
  <ds:schemaRefs>
    <ds:schemaRef ds:uri="http://schemas.openxmlformats.org/officeDocument/2006/bibliography"/>
  </ds:schemaRefs>
</ds:datastoreItem>
</file>

<file path=customXml/itemProps1455.xml><?xml version="1.0" encoding="utf-8"?>
<ds:datastoreItem xmlns:ds="http://schemas.openxmlformats.org/officeDocument/2006/customXml" ds:itemID="{42DD59AA-EB9A-4A0F-A75F-80891BDD5126}">
  <ds:schemaRefs>
    <ds:schemaRef ds:uri="http://schemas.openxmlformats.org/officeDocument/2006/bibliography"/>
  </ds:schemaRefs>
</ds:datastoreItem>
</file>

<file path=customXml/itemProps1456.xml><?xml version="1.0" encoding="utf-8"?>
<ds:datastoreItem xmlns:ds="http://schemas.openxmlformats.org/officeDocument/2006/customXml" ds:itemID="{18AEE314-D644-4E0A-980F-7137C9D2E415}">
  <ds:schemaRefs>
    <ds:schemaRef ds:uri="http://schemas.openxmlformats.org/officeDocument/2006/bibliography"/>
  </ds:schemaRefs>
</ds:datastoreItem>
</file>

<file path=customXml/itemProps1457.xml><?xml version="1.0" encoding="utf-8"?>
<ds:datastoreItem xmlns:ds="http://schemas.openxmlformats.org/officeDocument/2006/customXml" ds:itemID="{CB88A5AE-B237-4CDB-ABD3-8546106B6E78}">
  <ds:schemaRefs>
    <ds:schemaRef ds:uri="http://schemas.openxmlformats.org/officeDocument/2006/bibliography"/>
  </ds:schemaRefs>
</ds:datastoreItem>
</file>

<file path=customXml/itemProps1458.xml><?xml version="1.0" encoding="utf-8"?>
<ds:datastoreItem xmlns:ds="http://schemas.openxmlformats.org/officeDocument/2006/customXml" ds:itemID="{950B2B90-38FD-4103-9E1D-E6D47EBF9DE0}">
  <ds:schemaRefs>
    <ds:schemaRef ds:uri="http://schemas.openxmlformats.org/officeDocument/2006/bibliography"/>
  </ds:schemaRefs>
</ds:datastoreItem>
</file>

<file path=customXml/itemProps1459.xml><?xml version="1.0" encoding="utf-8"?>
<ds:datastoreItem xmlns:ds="http://schemas.openxmlformats.org/officeDocument/2006/customXml" ds:itemID="{D94EF012-C4F4-4C54-AC8B-DC05608426AD}">
  <ds:schemaRefs>
    <ds:schemaRef ds:uri="http://schemas.openxmlformats.org/officeDocument/2006/bibliography"/>
  </ds:schemaRefs>
</ds:datastoreItem>
</file>

<file path=customXml/itemProps146.xml><?xml version="1.0" encoding="utf-8"?>
<ds:datastoreItem xmlns:ds="http://schemas.openxmlformats.org/officeDocument/2006/customXml" ds:itemID="{65512F6E-90AE-42CB-8403-D679CFE41241}">
  <ds:schemaRefs>
    <ds:schemaRef ds:uri="http://schemas.openxmlformats.org/officeDocument/2006/bibliography"/>
  </ds:schemaRefs>
</ds:datastoreItem>
</file>

<file path=customXml/itemProps1460.xml><?xml version="1.0" encoding="utf-8"?>
<ds:datastoreItem xmlns:ds="http://schemas.openxmlformats.org/officeDocument/2006/customXml" ds:itemID="{A79BC1A1-914A-43E8-8E42-E61A0B75CE53}">
  <ds:schemaRefs>
    <ds:schemaRef ds:uri="http://schemas.openxmlformats.org/officeDocument/2006/bibliography"/>
  </ds:schemaRefs>
</ds:datastoreItem>
</file>

<file path=customXml/itemProps1461.xml><?xml version="1.0" encoding="utf-8"?>
<ds:datastoreItem xmlns:ds="http://schemas.openxmlformats.org/officeDocument/2006/customXml" ds:itemID="{6E58A5F1-07CD-4D5E-BE9B-44F2D8EB4A75}">
  <ds:schemaRefs>
    <ds:schemaRef ds:uri="http://schemas.openxmlformats.org/officeDocument/2006/bibliography"/>
  </ds:schemaRefs>
</ds:datastoreItem>
</file>

<file path=customXml/itemProps1462.xml><?xml version="1.0" encoding="utf-8"?>
<ds:datastoreItem xmlns:ds="http://schemas.openxmlformats.org/officeDocument/2006/customXml" ds:itemID="{DEE7B282-B2BB-4E19-97C8-EC6DD27BDED3}">
  <ds:schemaRefs>
    <ds:schemaRef ds:uri="http://schemas.openxmlformats.org/officeDocument/2006/bibliography"/>
  </ds:schemaRefs>
</ds:datastoreItem>
</file>

<file path=customXml/itemProps1463.xml><?xml version="1.0" encoding="utf-8"?>
<ds:datastoreItem xmlns:ds="http://schemas.openxmlformats.org/officeDocument/2006/customXml" ds:itemID="{384342D6-A431-439C-A9A3-BB609D102B33}">
  <ds:schemaRefs>
    <ds:schemaRef ds:uri="http://schemas.openxmlformats.org/officeDocument/2006/bibliography"/>
  </ds:schemaRefs>
</ds:datastoreItem>
</file>

<file path=customXml/itemProps1464.xml><?xml version="1.0" encoding="utf-8"?>
<ds:datastoreItem xmlns:ds="http://schemas.openxmlformats.org/officeDocument/2006/customXml" ds:itemID="{E93651D5-3289-4504-8C94-E3B73C90DC52}">
  <ds:schemaRefs>
    <ds:schemaRef ds:uri="http://schemas.openxmlformats.org/officeDocument/2006/bibliography"/>
  </ds:schemaRefs>
</ds:datastoreItem>
</file>

<file path=customXml/itemProps1465.xml><?xml version="1.0" encoding="utf-8"?>
<ds:datastoreItem xmlns:ds="http://schemas.openxmlformats.org/officeDocument/2006/customXml" ds:itemID="{13DB8AC0-3305-4E3D-AC37-7F43DCA4B0BE}">
  <ds:schemaRefs>
    <ds:schemaRef ds:uri="http://schemas.openxmlformats.org/officeDocument/2006/bibliography"/>
  </ds:schemaRefs>
</ds:datastoreItem>
</file>

<file path=customXml/itemProps1466.xml><?xml version="1.0" encoding="utf-8"?>
<ds:datastoreItem xmlns:ds="http://schemas.openxmlformats.org/officeDocument/2006/customXml" ds:itemID="{6068D9A3-FB64-4CCD-9BF1-EABD79E5338B}">
  <ds:schemaRefs>
    <ds:schemaRef ds:uri="http://schemas.openxmlformats.org/officeDocument/2006/bibliography"/>
  </ds:schemaRefs>
</ds:datastoreItem>
</file>

<file path=customXml/itemProps1467.xml><?xml version="1.0" encoding="utf-8"?>
<ds:datastoreItem xmlns:ds="http://schemas.openxmlformats.org/officeDocument/2006/customXml" ds:itemID="{29AF68F4-C994-4969-B7AE-3C22F3CE90CE}">
  <ds:schemaRefs>
    <ds:schemaRef ds:uri="http://schemas.openxmlformats.org/officeDocument/2006/bibliography"/>
  </ds:schemaRefs>
</ds:datastoreItem>
</file>

<file path=customXml/itemProps1468.xml><?xml version="1.0" encoding="utf-8"?>
<ds:datastoreItem xmlns:ds="http://schemas.openxmlformats.org/officeDocument/2006/customXml" ds:itemID="{EBE6E040-2D9A-479F-84FB-16C5FCB6B817}">
  <ds:schemaRefs>
    <ds:schemaRef ds:uri="http://schemas.openxmlformats.org/officeDocument/2006/bibliography"/>
  </ds:schemaRefs>
</ds:datastoreItem>
</file>

<file path=customXml/itemProps1469.xml><?xml version="1.0" encoding="utf-8"?>
<ds:datastoreItem xmlns:ds="http://schemas.openxmlformats.org/officeDocument/2006/customXml" ds:itemID="{FD756D3A-1E60-4FCC-AC9E-EDFDEBA0F019}">
  <ds:schemaRefs>
    <ds:schemaRef ds:uri="http://schemas.openxmlformats.org/officeDocument/2006/bibliography"/>
  </ds:schemaRefs>
</ds:datastoreItem>
</file>

<file path=customXml/itemProps147.xml><?xml version="1.0" encoding="utf-8"?>
<ds:datastoreItem xmlns:ds="http://schemas.openxmlformats.org/officeDocument/2006/customXml" ds:itemID="{13BE6C32-4AE4-4DD4-8BD1-211B4476BE7C}">
  <ds:schemaRefs>
    <ds:schemaRef ds:uri="http://schemas.openxmlformats.org/officeDocument/2006/bibliography"/>
  </ds:schemaRefs>
</ds:datastoreItem>
</file>

<file path=customXml/itemProps1470.xml><?xml version="1.0" encoding="utf-8"?>
<ds:datastoreItem xmlns:ds="http://schemas.openxmlformats.org/officeDocument/2006/customXml" ds:itemID="{9B76798B-7B45-41FC-A723-54F4DAE28150}">
  <ds:schemaRefs>
    <ds:schemaRef ds:uri="http://schemas.openxmlformats.org/officeDocument/2006/bibliography"/>
  </ds:schemaRefs>
</ds:datastoreItem>
</file>

<file path=customXml/itemProps1471.xml><?xml version="1.0" encoding="utf-8"?>
<ds:datastoreItem xmlns:ds="http://schemas.openxmlformats.org/officeDocument/2006/customXml" ds:itemID="{72A6C16B-B0F6-4882-8488-01B217A76766}">
  <ds:schemaRefs>
    <ds:schemaRef ds:uri="http://schemas.openxmlformats.org/officeDocument/2006/bibliography"/>
  </ds:schemaRefs>
</ds:datastoreItem>
</file>

<file path=customXml/itemProps1472.xml><?xml version="1.0" encoding="utf-8"?>
<ds:datastoreItem xmlns:ds="http://schemas.openxmlformats.org/officeDocument/2006/customXml" ds:itemID="{09A309B5-83B1-4DA4-AE5E-B67780D4A6C8}">
  <ds:schemaRefs>
    <ds:schemaRef ds:uri="http://schemas.openxmlformats.org/officeDocument/2006/bibliography"/>
  </ds:schemaRefs>
</ds:datastoreItem>
</file>

<file path=customXml/itemProps1473.xml><?xml version="1.0" encoding="utf-8"?>
<ds:datastoreItem xmlns:ds="http://schemas.openxmlformats.org/officeDocument/2006/customXml" ds:itemID="{77A82CB2-95E3-46EA-BB66-E06B2E20FE6B}">
  <ds:schemaRefs>
    <ds:schemaRef ds:uri="http://schemas.openxmlformats.org/officeDocument/2006/bibliography"/>
  </ds:schemaRefs>
</ds:datastoreItem>
</file>

<file path=customXml/itemProps1474.xml><?xml version="1.0" encoding="utf-8"?>
<ds:datastoreItem xmlns:ds="http://schemas.openxmlformats.org/officeDocument/2006/customXml" ds:itemID="{22EC9D63-A6D5-4D5A-8AC3-38804E1021A6}">
  <ds:schemaRefs>
    <ds:schemaRef ds:uri="http://schemas.openxmlformats.org/officeDocument/2006/bibliography"/>
  </ds:schemaRefs>
</ds:datastoreItem>
</file>

<file path=customXml/itemProps1475.xml><?xml version="1.0" encoding="utf-8"?>
<ds:datastoreItem xmlns:ds="http://schemas.openxmlformats.org/officeDocument/2006/customXml" ds:itemID="{E984F3BA-1360-4E34-8581-1DD3C683A25F}">
  <ds:schemaRefs>
    <ds:schemaRef ds:uri="http://schemas.openxmlformats.org/officeDocument/2006/bibliography"/>
  </ds:schemaRefs>
</ds:datastoreItem>
</file>

<file path=customXml/itemProps1476.xml><?xml version="1.0" encoding="utf-8"?>
<ds:datastoreItem xmlns:ds="http://schemas.openxmlformats.org/officeDocument/2006/customXml" ds:itemID="{0A71556B-2E74-4DB0-B096-B5D998F1A804}">
  <ds:schemaRefs>
    <ds:schemaRef ds:uri="http://schemas.openxmlformats.org/officeDocument/2006/bibliography"/>
  </ds:schemaRefs>
</ds:datastoreItem>
</file>

<file path=customXml/itemProps1477.xml><?xml version="1.0" encoding="utf-8"?>
<ds:datastoreItem xmlns:ds="http://schemas.openxmlformats.org/officeDocument/2006/customXml" ds:itemID="{1267F375-E4D7-4E0F-A1F1-94455820DBDD}">
  <ds:schemaRefs>
    <ds:schemaRef ds:uri="http://schemas.openxmlformats.org/officeDocument/2006/bibliography"/>
  </ds:schemaRefs>
</ds:datastoreItem>
</file>

<file path=customXml/itemProps1478.xml><?xml version="1.0" encoding="utf-8"?>
<ds:datastoreItem xmlns:ds="http://schemas.openxmlformats.org/officeDocument/2006/customXml" ds:itemID="{A15D0858-6E36-4360-9A8B-CD4E45C8B7DB}">
  <ds:schemaRefs>
    <ds:schemaRef ds:uri="http://schemas.openxmlformats.org/officeDocument/2006/bibliography"/>
  </ds:schemaRefs>
</ds:datastoreItem>
</file>

<file path=customXml/itemProps1479.xml><?xml version="1.0" encoding="utf-8"?>
<ds:datastoreItem xmlns:ds="http://schemas.openxmlformats.org/officeDocument/2006/customXml" ds:itemID="{1927E6C0-BF5F-498B-91A8-005681E3BFCC}">
  <ds:schemaRefs>
    <ds:schemaRef ds:uri="http://schemas.openxmlformats.org/officeDocument/2006/bibliography"/>
  </ds:schemaRefs>
</ds:datastoreItem>
</file>

<file path=customXml/itemProps148.xml><?xml version="1.0" encoding="utf-8"?>
<ds:datastoreItem xmlns:ds="http://schemas.openxmlformats.org/officeDocument/2006/customXml" ds:itemID="{F1965282-2F70-4110-B91A-6B247187082F}">
  <ds:schemaRefs>
    <ds:schemaRef ds:uri="http://schemas.openxmlformats.org/officeDocument/2006/bibliography"/>
  </ds:schemaRefs>
</ds:datastoreItem>
</file>

<file path=customXml/itemProps1480.xml><?xml version="1.0" encoding="utf-8"?>
<ds:datastoreItem xmlns:ds="http://schemas.openxmlformats.org/officeDocument/2006/customXml" ds:itemID="{0E7DC432-BA89-4AD0-8789-63DEC34962AA}">
  <ds:schemaRefs>
    <ds:schemaRef ds:uri="http://schemas.openxmlformats.org/officeDocument/2006/bibliography"/>
  </ds:schemaRefs>
</ds:datastoreItem>
</file>

<file path=customXml/itemProps1481.xml><?xml version="1.0" encoding="utf-8"?>
<ds:datastoreItem xmlns:ds="http://schemas.openxmlformats.org/officeDocument/2006/customXml" ds:itemID="{507DE32A-7F4D-4E1E-91FD-0E3CEF7DB4BF}">
  <ds:schemaRefs>
    <ds:schemaRef ds:uri="http://schemas.openxmlformats.org/officeDocument/2006/bibliography"/>
  </ds:schemaRefs>
</ds:datastoreItem>
</file>

<file path=customXml/itemProps1482.xml><?xml version="1.0" encoding="utf-8"?>
<ds:datastoreItem xmlns:ds="http://schemas.openxmlformats.org/officeDocument/2006/customXml" ds:itemID="{1088B35B-97A0-4115-BE3B-707D27AB438F}">
  <ds:schemaRefs>
    <ds:schemaRef ds:uri="http://schemas.openxmlformats.org/officeDocument/2006/bibliography"/>
  </ds:schemaRefs>
</ds:datastoreItem>
</file>

<file path=customXml/itemProps1483.xml><?xml version="1.0" encoding="utf-8"?>
<ds:datastoreItem xmlns:ds="http://schemas.openxmlformats.org/officeDocument/2006/customXml" ds:itemID="{3928E4E2-5628-4829-AF60-D40391BAF647}">
  <ds:schemaRefs>
    <ds:schemaRef ds:uri="http://schemas.openxmlformats.org/officeDocument/2006/bibliography"/>
  </ds:schemaRefs>
</ds:datastoreItem>
</file>

<file path=customXml/itemProps1484.xml><?xml version="1.0" encoding="utf-8"?>
<ds:datastoreItem xmlns:ds="http://schemas.openxmlformats.org/officeDocument/2006/customXml" ds:itemID="{3368F38B-0C41-4EB0-BBDA-7A027FDA0BAB}">
  <ds:schemaRefs>
    <ds:schemaRef ds:uri="http://schemas.openxmlformats.org/officeDocument/2006/bibliography"/>
  </ds:schemaRefs>
</ds:datastoreItem>
</file>

<file path=customXml/itemProps1485.xml><?xml version="1.0" encoding="utf-8"?>
<ds:datastoreItem xmlns:ds="http://schemas.openxmlformats.org/officeDocument/2006/customXml" ds:itemID="{88702910-B496-41DF-9D73-085A82BAEB53}">
  <ds:schemaRefs>
    <ds:schemaRef ds:uri="http://schemas.openxmlformats.org/officeDocument/2006/bibliography"/>
  </ds:schemaRefs>
</ds:datastoreItem>
</file>

<file path=customXml/itemProps1486.xml><?xml version="1.0" encoding="utf-8"?>
<ds:datastoreItem xmlns:ds="http://schemas.openxmlformats.org/officeDocument/2006/customXml" ds:itemID="{EB224FDE-3276-48FD-8234-F203246F22A7}">
  <ds:schemaRefs>
    <ds:schemaRef ds:uri="http://schemas.openxmlformats.org/officeDocument/2006/bibliography"/>
  </ds:schemaRefs>
</ds:datastoreItem>
</file>

<file path=customXml/itemProps1487.xml><?xml version="1.0" encoding="utf-8"?>
<ds:datastoreItem xmlns:ds="http://schemas.openxmlformats.org/officeDocument/2006/customXml" ds:itemID="{F9A830EE-EA46-412A-89AC-B21EFE1D1A21}">
  <ds:schemaRefs>
    <ds:schemaRef ds:uri="http://schemas.openxmlformats.org/officeDocument/2006/bibliography"/>
  </ds:schemaRefs>
</ds:datastoreItem>
</file>

<file path=customXml/itemProps1488.xml><?xml version="1.0" encoding="utf-8"?>
<ds:datastoreItem xmlns:ds="http://schemas.openxmlformats.org/officeDocument/2006/customXml" ds:itemID="{80FAFBA6-616F-405E-9730-319CEB1C8574}">
  <ds:schemaRefs>
    <ds:schemaRef ds:uri="http://schemas.openxmlformats.org/officeDocument/2006/bibliography"/>
  </ds:schemaRefs>
</ds:datastoreItem>
</file>

<file path=customXml/itemProps1489.xml><?xml version="1.0" encoding="utf-8"?>
<ds:datastoreItem xmlns:ds="http://schemas.openxmlformats.org/officeDocument/2006/customXml" ds:itemID="{7BF0A6C3-760B-4499-8547-8A5B5E881A26}">
  <ds:schemaRefs>
    <ds:schemaRef ds:uri="http://schemas.openxmlformats.org/officeDocument/2006/bibliography"/>
  </ds:schemaRefs>
</ds:datastoreItem>
</file>

<file path=customXml/itemProps149.xml><?xml version="1.0" encoding="utf-8"?>
<ds:datastoreItem xmlns:ds="http://schemas.openxmlformats.org/officeDocument/2006/customXml" ds:itemID="{4FB321F6-0D33-42AF-9AF4-E2F40E56A878}">
  <ds:schemaRefs>
    <ds:schemaRef ds:uri="http://schemas.openxmlformats.org/officeDocument/2006/bibliography"/>
  </ds:schemaRefs>
</ds:datastoreItem>
</file>

<file path=customXml/itemProps1490.xml><?xml version="1.0" encoding="utf-8"?>
<ds:datastoreItem xmlns:ds="http://schemas.openxmlformats.org/officeDocument/2006/customXml" ds:itemID="{B4E9A2C2-A816-4BC6-83A2-020A24157D1F}">
  <ds:schemaRefs>
    <ds:schemaRef ds:uri="http://schemas.openxmlformats.org/officeDocument/2006/bibliography"/>
  </ds:schemaRefs>
</ds:datastoreItem>
</file>

<file path=customXml/itemProps1491.xml><?xml version="1.0" encoding="utf-8"?>
<ds:datastoreItem xmlns:ds="http://schemas.openxmlformats.org/officeDocument/2006/customXml" ds:itemID="{24B4A984-89ED-46A8-AEAA-62762DAE121B}">
  <ds:schemaRefs>
    <ds:schemaRef ds:uri="http://schemas.openxmlformats.org/officeDocument/2006/bibliography"/>
  </ds:schemaRefs>
</ds:datastoreItem>
</file>

<file path=customXml/itemProps1492.xml><?xml version="1.0" encoding="utf-8"?>
<ds:datastoreItem xmlns:ds="http://schemas.openxmlformats.org/officeDocument/2006/customXml" ds:itemID="{21292539-3601-450B-BDEF-3CEA04CB274F}">
  <ds:schemaRefs>
    <ds:schemaRef ds:uri="http://schemas.openxmlformats.org/officeDocument/2006/bibliography"/>
  </ds:schemaRefs>
</ds:datastoreItem>
</file>

<file path=customXml/itemProps1493.xml><?xml version="1.0" encoding="utf-8"?>
<ds:datastoreItem xmlns:ds="http://schemas.openxmlformats.org/officeDocument/2006/customXml" ds:itemID="{2491685E-E938-4356-B3DA-59316C047481}">
  <ds:schemaRefs>
    <ds:schemaRef ds:uri="http://schemas.openxmlformats.org/officeDocument/2006/bibliography"/>
  </ds:schemaRefs>
</ds:datastoreItem>
</file>

<file path=customXml/itemProps1494.xml><?xml version="1.0" encoding="utf-8"?>
<ds:datastoreItem xmlns:ds="http://schemas.openxmlformats.org/officeDocument/2006/customXml" ds:itemID="{77154935-D79C-496B-BA10-73922F599FE0}">
  <ds:schemaRefs>
    <ds:schemaRef ds:uri="http://schemas.openxmlformats.org/officeDocument/2006/bibliography"/>
  </ds:schemaRefs>
</ds:datastoreItem>
</file>

<file path=customXml/itemProps1495.xml><?xml version="1.0" encoding="utf-8"?>
<ds:datastoreItem xmlns:ds="http://schemas.openxmlformats.org/officeDocument/2006/customXml" ds:itemID="{309300DA-D266-485A-8E0A-ACBCA40AA1A2}">
  <ds:schemaRefs>
    <ds:schemaRef ds:uri="http://schemas.openxmlformats.org/officeDocument/2006/bibliography"/>
  </ds:schemaRefs>
</ds:datastoreItem>
</file>

<file path=customXml/itemProps1496.xml><?xml version="1.0" encoding="utf-8"?>
<ds:datastoreItem xmlns:ds="http://schemas.openxmlformats.org/officeDocument/2006/customXml" ds:itemID="{97F64CB6-DB57-4E60-802C-D16CF196E728}">
  <ds:schemaRefs>
    <ds:schemaRef ds:uri="http://schemas.openxmlformats.org/officeDocument/2006/bibliography"/>
  </ds:schemaRefs>
</ds:datastoreItem>
</file>

<file path=customXml/itemProps1497.xml><?xml version="1.0" encoding="utf-8"?>
<ds:datastoreItem xmlns:ds="http://schemas.openxmlformats.org/officeDocument/2006/customXml" ds:itemID="{01403557-E9C7-4BD2-9A01-D459A3D732B9}">
  <ds:schemaRefs>
    <ds:schemaRef ds:uri="http://schemas.openxmlformats.org/officeDocument/2006/bibliography"/>
  </ds:schemaRefs>
</ds:datastoreItem>
</file>

<file path=customXml/itemProps1498.xml><?xml version="1.0" encoding="utf-8"?>
<ds:datastoreItem xmlns:ds="http://schemas.openxmlformats.org/officeDocument/2006/customXml" ds:itemID="{E3B049C0-2FB2-4B6F-8626-9234896368F0}">
  <ds:schemaRefs>
    <ds:schemaRef ds:uri="http://schemas.openxmlformats.org/officeDocument/2006/bibliography"/>
  </ds:schemaRefs>
</ds:datastoreItem>
</file>

<file path=customXml/itemProps1499.xml><?xml version="1.0" encoding="utf-8"?>
<ds:datastoreItem xmlns:ds="http://schemas.openxmlformats.org/officeDocument/2006/customXml" ds:itemID="{ABB6DB35-EC22-4244-A229-08F886E1E0B7}">
  <ds:schemaRefs>
    <ds:schemaRef ds:uri="http://schemas.openxmlformats.org/officeDocument/2006/bibliography"/>
  </ds:schemaRefs>
</ds:datastoreItem>
</file>

<file path=customXml/itemProps15.xml><?xml version="1.0" encoding="utf-8"?>
<ds:datastoreItem xmlns:ds="http://schemas.openxmlformats.org/officeDocument/2006/customXml" ds:itemID="{C80B6116-1E24-44E7-8BE6-0818BE655C00}">
  <ds:schemaRefs>
    <ds:schemaRef ds:uri="http://schemas.openxmlformats.org/officeDocument/2006/bibliography"/>
  </ds:schemaRefs>
</ds:datastoreItem>
</file>

<file path=customXml/itemProps150.xml><?xml version="1.0" encoding="utf-8"?>
<ds:datastoreItem xmlns:ds="http://schemas.openxmlformats.org/officeDocument/2006/customXml" ds:itemID="{BD7423B4-E5EA-4161-8532-BAB92F3AA97B}">
  <ds:schemaRefs>
    <ds:schemaRef ds:uri="http://schemas.openxmlformats.org/officeDocument/2006/bibliography"/>
  </ds:schemaRefs>
</ds:datastoreItem>
</file>

<file path=customXml/itemProps1500.xml><?xml version="1.0" encoding="utf-8"?>
<ds:datastoreItem xmlns:ds="http://schemas.openxmlformats.org/officeDocument/2006/customXml" ds:itemID="{4DCD0AAC-0B01-4060-A90F-5FB71A6505C3}">
  <ds:schemaRefs>
    <ds:schemaRef ds:uri="http://schemas.openxmlformats.org/officeDocument/2006/bibliography"/>
  </ds:schemaRefs>
</ds:datastoreItem>
</file>

<file path=customXml/itemProps1501.xml><?xml version="1.0" encoding="utf-8"?>
<ds:datastoreItem xmlns:ds="http://schemas.openxmlformats.org/officeDocument/2006/customXml" ds:itemID="{C0B20513-8327-4F9A-BEEC-8274FD307B10}">
  <ds:schemaRefs>
    <ds:schemaRef ds:uri="http://schemas.openxmlformats.org/officeDocument/2006/bibliography"/>
  </ds:schemaRefs>
</ds:datastoreItem>
</file>

<file path=customXml/itemProps1502.xml><?xml version="1.0" encoding="utf-8"?>
<ds:datastoreItem xmlns:ds="http://schemas.openxmlformats.org/officeDocument/2006/customXml" ds:itemID="{D94B0E43-98C3-4CEA-B2DC-D5E006375374}">
  <ds:schemaRefs>
    <ds:schemaRef ds:uri="http://schemas.openxmlformats.org/officeDocument/2006/bibliography"/>
  </ds:schemaRefs>
</ds:datastoreItem>
</file>

<file path=customXml/itemProps1503.xml><?xml version="1.0" encoding="utf-8"?>
<ds:datastoreItem xmlns:ds="http://schemas.openxmlformats.org/officeDocument/2006/customXml" ds:itemID="{843EF63C-81EE-49DC-A828-89E249A9D272}">
  <ds:schemaRefs>
    <ds:schemaRef ds:uri="http://schemas.openxmlformats.org/officeDocument/2006/bibliography"/>
  </ds:schemaRefs>
</ds:datastoreItem>
</file>

<file path=customXml/itemProps1504.xml><?xml version="1.0" encoding="utf-8"?>
<ds:datastoreItem xmlns:ds="http://schemas.openxmlformats.org/officeDocument/2006/customXml" ds:itemID="{3FAB3D9F-DA6C-4EDB-8A47-28901CAE9F94}">
  <ds:schemaRefs>
    <ds:schemaRef ds:uri="http://schemas.openxmlformats.org/officeDocument/2006/bibliography"/>
  </ds:schemaRefs>
</ds:datastoreItem>
</file>

<file path=customXml/itemProps1505.xml><?xml version="1.0" encoding="utf-8"?>
<ds:datastoreItem xmlns:ds="http://schemas.openxmlformats.org/officeDocument/2006/customXml" ds:itemID="{33233210-307A-487D-AA7B-6B505BC2BD8B}">
  <ds:schemaRefs>
    <ds:schemaRef ds:uri="http://schemas.openxmlformats.org/officeDocument/2006/bibliography"/>
  </ds:schemaRefs>
</ds:datastoreItem>
</file>

<file path=customXml/itemProps1506.xml><?xml version="1.0" encoding="utf-8"?>
<ds:datastoreItem xmlns:ds="http://schemas.openxmlformats.org/officeDocument/2006/customXml" ds:itemID="{AFA2241E-B932-4CCB-842F-BB23F1F52077}">
  <ds:schemaRefs>
    <ds:schemaRef ds:uri="http://schemas.openxmlformats.org/officeDocument/2006/bibliography"/>
  </ds:schemaRefs>
</ds:datastoreItem>
</file>

<file path=customXml/itemProps1507.xml><?xml version="1.0" encoding="utf-8"?>
<ds:datastoreItem xmlns:ds="http://schemas.openxmlformats.org/officeDocument/2006/customXml" ds:itemID="{7DF85F5E-3C72-48FD-9DA6-AB57555B0028}">
  <ds:schemaRefs>
    <ds:schemaRef ds:uri="http://schemas.openxmlformats.org/officeDocument/2006/bibliography"/>
  </ds:schemaRefs>
</ds:datastoreItem>
</file>

<file path=customXml/itemProps1508.xml><?xml version="1.0" encoding="utf-8"?>
<ds:datastoreItem xmlns:ds="http://schemas.openxmlformats.org/officeDocument/2006/customXml" ds:itemID="{036BF5B7-044F-42F7-863D-0EF1D20FA6DB}">
  <ds:schemaRefs>
    <ds:schemaRef ds:uri="http://schemas.openxmlformats.org/officeDocument/2006/bibliography"/>
  </ds:schemaRefs>
</ds:datastoreItem>
</file>

<file path=customXml/itemProps1509.xml><?xml version="1.0" encoding="utf-8"?>
<ds:datastoreItem xmlns:ds="http://schemas.openxmlformats.org/officeDocument/2006/customXml" ds:itemID="{8FB4EF85-3F80-4279-A63A-5EF06A1E4A83}">
  <ds:schemaRefs>
    <ds:schemaRef ds:uri="http://schemas.openxmlformats.org/officeDocument/2006/bibliography"/>
  </ds:schemaRefs>
</ds:datastoreItem>
</file>

<file path=customXml/itemProps151.xml><?xml version="1.0" encoding="utf-8"?>
<ds:datastoreItem xmlns:ds="http://schemas.openxmlformats.org/officeDocument/2006/customXml" ds:itemID="{E01BB4B5-4403-4BFC-9224-AFE396F28C12}">
  <ds:schemaRefs>
    <ds:schemaRef ds:uri="http://schemas.openxmlformats.org/officeDocument/2006/bibliography"/>
  </ds:schemaRefs>
</ds:datastoreItem>
</file>

<file path=customXml/itemProps1510.xml><?xml version="1.0" encoding="utf-8"?>
<ds:datastoreItem xmlns:ds="http://schemas.openxmlformats.org/officeDocument/2006/customXml" ds:itemID="{BFC33F79-F8E8-4BE3-9ADE-DB98FCEBCD0B}">
  <ds:schemaRefs>
    <ds:schemaRef ds:uri="http://schemas.openxmlformats.org/officeDocument/2006/bibliography"/>
  </ds:schemaRefs>
</ds:datastoreItem>
</file>

<file path=customXml/itemProps1511.xml><?xml version="1.0" encoding="utf-8"?>
<ds:datastoreItem xmlns:ds="http://schemas.openxmlformats.org/officeDocument/2006/customXml" ds:itemID="{C0D0DC71-FB75-4231-B742-A28B82027E08}">
  <ds:schemaRefs>
    <ds:schemaRef ds:uri="http://schemas.openxmlformats.org/officeDocument/2006/bibliography"/>
  </ds:schemaRefs>
</ds:datastoreItem>
</file>

<file path=customXml/itemProps1512.xml><?xml version="1.0" encoding="utf-8"?>
<ds:datastoreItem xmlns:ds="http://schemas.openxmlformats.org/officeDocument/2006/customXml" ds:itemID="{F9AC0F50-EE9B-4053-9AEE-639D601AE59C}">
  <ds:schemaRefs>
    <ds:schemaRef ds:uri="http://schemas.openxmlformats.org/officeDocument/2006/bibliography"/>
  </ds:schemaRefs>
</ds:datastoreItem>
</file>

<file path=customXml/itemProps1513.xml><?xml version="1.0" encoding="utf-8"?>
<ds:datastoreItem xmlns:ds="http://schemas.openxmlformats.org/officeDocument/2006/customXml" ds:itemID="{DD63ED75-5FAA-4108-9DEB-87EAE8F83D40}">
  <ds:schemaRefs>
    <ds:schemaRef ds:uri="http://schemas.openxmlformats.org/officeDocument/2006/bibliography"/>
  </ds:schemaRefs>
</ds:datastoreItem>
</file>

<file path=customXml/itemProps1514.xml><?xml version="1.0" encoding="utf-8"?>
<ds:datastoreItem xmlns:ds="http://schemas.openxmlformats.org/officeDocument/2006/customXml" ds:itemID="{656CF5E6-5ADE-44C9-B460-25FFC7F1121B}">
  <ds:schemaRefs>
    <ds:schemaRef ds:uri="http://schemas.openxmlformats.org/officeDocument/2006/bibliography"/>
  </ds:schemaRefs>
</ds:datastoreItem>
</file>

<file path=customXml/itemProps1515.xml><?xml version="1.0" encoding="utf-8"?>
<ds:datastoreItem xmlns:ds="http://schemas.openxmlformats.org/officeDocument/2006/customXml" ds:itemID="{A1BD5B6E-2B71-4C21-97AC-40BF5F67AF63}">
  <ds:schemaRefs>
    <ds:schemaRef ds:uri="http://schemas.openxmlformats.org/officeDocument/2006/bibliography"/>
  </ds:schemaRefs>
</ds:datastoreItem>
</file>

<file path=customXml/itemProps1516.xml><?xml version="1.0" encoding="utf-8"?>
<ds:datastoreItem xmlns:ds="http://schemas.openxmlformats.org/officeDocument/2006/customXml" ds:itemID="{9A8A781B-605C-4DC0-9683-029F5FA64F23}">
  <ds:schemaRefs>
    <ds:schemaRef ds:uri="http://schemas.openxmlformats.org/officeDocument/2006/bibliography"/>
  </ds:schemaRefs>
</ds:datastoreItem>
</file>

<file path=customXml/itemProps1517.xml><?xml version="1.0" encoding="utf-8"?>
<ds:datastoreItem xmlns:ds="http://schemas.openxmlformats.org/officeDocument/2006/customXml" ds:itemID="{7883630B-348E-41F5-920F-3DCBAFF7941D}">
  <ds:schemaRefs>
    <ds:schemaRef ds:uri="http://schemas.openxmlformats.org/officeDocument/2006/bibliography"/>
  </ds:schemaRefs>
</ds:datastoreItem>
</file>

<file path=customXml/itemProps1518.xml><?xml version="1.0" encoding="utf-8"?>
<ds:datastoreItem xmlns:ds="http://schemas.openxmlformats.org/officeDocument/2006/customXml" ds:itemID="{001142E4-780F-4F9A-87B5-BA045003947C}">
  <ds:schemaRefs>
    <ds:schemaRef ds:uri="http://schemas.openxmlformats.org/officeDocument/2006/bibliography"/>
  </ds:schemaRefs>
</ds:datastoreItem>
</file>

<file path=customXml/itemProps1519.xml><?xml version="1.0" encoding="utf-8"?>
<ds:datastoreItem xmlns:ds="http://schemas.openxmlformats.org/officeDocument/2006/customXml" ds:itemID="{4B97A976-B497-46D2-A21E-A94E76E44117}">
  <ds:schemaRefs>
    <ds:schemaRef ds:uri="http://schemas.openxmlformats.org/officeDocument/2006/bibliography"/>
  </ds:schemaRefs>
</ds:datastoreItem>
</file>

<file path=customXml/itemProps152.xml><?xml version="1.0" encoding="utf-8"?>
<ds:datastoreItem xmlns:ds="http://schemas.openxmlformats.org/officeDocument/2006/customXml" ds:itemID="{3D5E59A6-74AC-4930-8B49-7DA31C322FBB}">
  <ds:schemaRefs>
    <ds:schemaRef ds:uri="http://schemas.openxmlformats.org/officeDocument/2006/bibliography"/>
  </ds:schemaRefs>
</ds:datastoreItem>
</file>

<file path=customXml/itemProps1520.xml><?xml version="1.0" encoding="utf-8"?>
<ds:datastoreItem xmlns:ds="http://schemas.openxmlformats.org/officeDocument/2006/customXml" ds:itemID="{C87E259D-04D5-460D-A94B-E2A1B668211E}">
  <ds:schemaRefs>
    <ds:schemaRef ds:uri="http://schemas.openxmlformats.org/officeDocument/2006/bibliography"/>
  </ds:schemaRefs>
</ds:datastoreItem>
</file>

<file path=customXml/itemProps1521.xml><?xml version="1.0" encoding="utf-8"?>
<ds:datastoreItem xmlns:ds="http://schemas.openxmlformats.org/officeDocument/2006/customXml" ds:itemID="{3B17FDAB-0C05-45D2-A693-9C941549D87C}">
  <ds:schemaRefs>
    <ds:schemaRef ds:uri="http://schemas.openxmlformats.org/officeDocument/2006/bibliography"/>
  </ds:schemaRefs>
</ds:datastoreItem>
</file>

<file path=customXml/itemProps1522.xml><?xml version="1.0" encoding="utf-8"?>
<ds:datastoreItem xmlns:ds="http://schemas.openxmlformats.org/officeDocument/2006/customXml" ds:itemID="{143C6911-0039-4179-B684-06FEC5692467}">
  <ds:schemaRefs>
    <ds:schemaRef ds:uri="http://schemas.openxmlformats.org/officeDocument/2006/bibliography"/>
  </ds:schemaRefs>
</ds:datastoreItem>
</file>

<file path=customXml/itemProps1523.xml><?xml version="1.0" encoding="utf-8"?>
<ds:datastoreItem xmlns:ds="http://schemas.openxmlformats.org/officeDocument/2006/customXml" ds:itemID="{7C5BC7DF-9F12-4C00-A037-009B99F5C96C}">
  <ds:schemaRefs>
    <ds:schemaRef ds:uri="http://schemas.openxmlformats.org/officeDocument/2006/bibliography"/>
  </ds:schemaRefs>
</ds:datastoreItem>
</file>

<file path=customXml/itemProps1524.xml><?xml version="1.0" encoding="utf-8"?>
<ds:datastoreItem xmlns:ds="http://schemas.openxmlformats.org/officeDocument/2006/customXml" ds:itemID="{168788DA-FBDA-4A41-8B23-329924C4ABB3}">
  <ds:schemaRefs>
    <ds:schemaRef ds:uri="http://schemas.openxmlformats.org/officeDocument/2006/bibliography"/>
  </ds:schemaRefs>
</ds:datastoreItem>
</file>

<file path=customXml/itemProps1525.xml><?xml version="1.0" encoding="utf-8"?>
<ds:datastoreItem xmlns:ds="http://schemas.openxmlformats.org/officeDocument/2006/customXml" ds:itemID="{B9207EE5-BBCB-4E5B-874D-827BC4898852}">
  <ds:schemaRefs>
    <ds:schemaRef ds:uri="http://schemas.openxmlformats.org/officeDocument/2006/bibliography"/>
  </ds:schemaRefs>
</ds:datastoreItem>
</file>

<file path=customXml/itemProps1526.xml><?xml version="1.0" encoding="utf-8"?>
<ds:datastoreItem xmlns:ds="http://schemas.openxmlformats.org/officeDocument/2006/customXml" ds:itemID="{EAF9964C-BA99-449D-9F47-EF7B436CBE46}">
  <ds:schemaRefs>
    <ds:schemaRef ds:uri="http://schemas.openxmlformats.org/officeDocument/2006/bibliography"/>
  </ds:schemaRefs>
</ds:datastoreItem>
</file>

<file path=customXml/itemProps1527.xml><?xml version="1.0" encoding="utf-8"?>
<ds:datastoreItem xmlns:ds="http://schemas.openxmlformats.org/officeDocument/2006/customXml" ds:itemID="{7CBAD280-BD72-4BEE-B9AC-89A3FF2FBA2F}">
  <ds:schemaRefs>
    <ds:schemaRef ds:uri="http://schemas.openxmlformats.org/officeDocument/2006/bibliography"/>
  </ds:schemaRefs>
</ds:datastoreItem>
</file>

<file path=customXml/itemProps1528.xml><?xml version="1.0" encoding="utf-8"?>
<ds:datastoreItem xmlns:ds="http://schemas.openxmlformats.org/officeDocument/2006/customXml" ds:itemID="{AAF5F8C3-34A3-4D99-B1BA-CEFB9DF0F281}">
  <ds:schemaRefs>
    <ds:schemaRef ds:uri="http://schemas.openxmlformats.org/officeDocument/2006/bibliography"/>
  </ds:schemaRefs>
</ds:datastoreItem>
</file>

<file path=customXml/itemProps1529.xml><?xml version="1.0" encoding="utf-8"?>
<ds:datastoreItem xmlns:ds="http://schemas.openxmlformats.org/officeDocument/2006/customXml" ds:itemID="{EA5859C0-50DF-4609-9427-5A559C5A9D78}">
  <ds:schemaRefs>
    <ds:schemaRef ds:uri="http://schemas.openxmlformats.org/officeDocument/2006/bibliography"/>
  </ds:schemaRefs>
</ds:datastoreItem>
</file>

<file path=customXml/itemProps153.xml><?xml version="1.0" encoding="utf-8"?>
<ds:datastoreItem xmlns:ds="http://schemas.openxmlformats.org/officeDocument/2006/customXml" ds:itemID="{08C56C3E-E37D-4E48-AC22-6AD54814B9DE}">
  <ds:schemaRefs>
    <ds:schemaRef ds:uri="http://schemas.openxmlformats.org/officeDocument/2006/bibliography"/>
  </ds:schemaRefs>
</ds:datastoreItem>
</file>

<file path=customXml/itemProps1530.xml><?xml version="1.0" encoding="utf-8"?>
<ds:datastoreItem xmlns:ds="http://schemas.openxmlformats.org/officeDocument/2006/customXml" ds:itemID="{CA3068CE-A990-460D-83CC-813EFC44FEB2}">
  <ds:schemaRefs>
    <ds:schemaRef ds:uri="http://schemas.openxmlformats.org/officeDocument/2006/bibliography"/>
  </ds:schemaRefs>
</ds:datastoreItem>
</file>

<file path=customXml/itemProps1531.xml><?xml version="1.0" encoding="utf-8"?>
<ds:datastoreItem xmlns:ds="http://schemas.openxmlformats.org/officeDocument/2006/customXml" ds:itemID="{D68E1625-9011-45A2-8770-2E4E88F8B80F}">
  <ds:schemaRefs>
    <ds:schemaRef ds:uri="http://schemas.openxmlformats.org/officeDocument/2006/bibliography"/>
  </ds:schemaRefs>
</ds:datastoreItem>
</file>

<file path=customXml/itemProps1532.xml><?xml version="1.0" encoding="utf-8"?>
<ds:datastoreItem xmlns:ds="http://schemas.openxmlformats.org/officeDocument/2006/customXml" ds:itemID="{270A0D90-0A80-4950-90E5-759A7C81BFB0}">
  <ds:schemaRefs>
    <ds:schemaRef ds:uri="http://schemas.openxmlformats.org/officeDocument/2006/bibliography"/>
  </ds:schemaRefs>
</ds:datastoreItem>
</file>

<file path=customXml/itemProps1533.xml><?xml version="1.0" encoding="utf-8"?>
<ds:datastoreItem xmlns:ds="http://schemas.openxmlformats.org/officeDocument/2006/customXml" ds:itemID="{CBFBD8C6-2467-4B93-B768-54C594A6B4A6}">
  <ds:schemaRefs>
    <ds:schemaRef ds:uri="http://schemas.openxmlformats.org/officeDocument/2006/bibliography"/>
  </ds:schemaRefs>
</ds:datastoreItem>
</file>

<file path=customXml/itemProps1534.xml><?xml version="1.0" encoding="utf-8"?>
<ds:datastoreItem xmlns:ds="http://schemas.openxmlformats.org/officeDocument/2006/customXml" ds:itemID="{C12933AA-07C3-44EF-B1D4-64E1CDE558B6}">
  <ds:schemaRefs>
    <ds:schemaRef ds:uri="http://schemas.openxmlformats.org/officeDocument/2006/bibliography"/>
  </ds:schemaRefs>
</ds:datastoreItem>
</file>

<file path=customXml/itemProps1535.xml><?xml version="1.0" encoding="utf-8"?>
<ds:datastoreItem xmlns:ds="http://schemas.openxmlformats.org/officeDocument/2006/customXml" ds:itemID="{3045A42E-C4A5-4E8F-B7CE-12A24A816D7F}">
  <ds:schemaRefs>
    <ds:schemaRef ds:uri="http://schemas.openxmlformats.org/officeDocument/2006/bibliography"/>
  </ds:schemaRefs>
</ds:datastoreItem>
</file>

<file path=customXml/itemProps1536.xml><?xml version="1.0" encoding="utf-8"?>
<ds:datastoreItem xmlns:ds="http://schemas.openxmlformats.org/officeDocument/2006/customXml" ds:itemID="{E68E6BAF-C91F-421E-B942-191CFA54FDDD}">
  <ds:schemaRefs>
    <ds:schemaRef ds:uri="http://schemas.openxmlformats.org/officeDocument/2006/bibliography"/>
  </ds:schemaRefs>
</ds:datastoreItem>
</file>

<file path=customXml/itemProps1537.xml><?xml version="1.0" encoding="utf-8"?>
<ds:datastoreItem xmlns:ds="http://schemas.openxmlformats.org/officeDocument/2006/customXml" ds:itemID="{D5424CA7-DF9E-45CE-9C95-6DABFCB4A8AB}">
  <ds:schemaRefs>
    <ds:schemaRef ds:uri="http://schemas.openxmlformats.org/officeDocument/2006/bibliography"/>
  </ds:schemaRefs>
</ds:datastoreItem>
</file>

<file path=customXml/itemProps1538.xml><?xml version="1.0" encoding="utf-8"?>
<ds:datastoreItem xmlns:ds="http://schemas.openxmlformats.org/officeDocument/2006/customXml" ds:itemID="{28209678-C6BA-44FE-9312-F84078DA0061}">
  <ds:schemaRefs>
    <ds:schemaRef ds:uri="http://schemas.openxmlformats.org/officeDocument/2006/bibliography"/>
  </ds:schemaRefs>
</ds:datastoreItem>
</file>

<file path=customXml/itemProps1539.xml><?xml version="1.0" encoding="utf-8"?>
<ds:datastoreItem xmlns:ds="http://schemas.openxmlformats.org/officeDocument/2006/customXml" ds:itemID="{A2F65314-8F36-4DA9-900F-CCB816415242}">
  <ds:schemaRefs>
    <ds:schemaRef ds:uri="http://schemas.openxmlformats.org/officeDocument/2006/bibliography"/>
  </ds:schemaRefs>
</ds:datastoreItem>
</file>

<file path=customXml/itemProps154.xml><?xml version="1.0" encoding="utf-8"?>
<ds:datastoreItem xmlns:ds="http://schemas.openxmlformats.org/officeDocument/2006/customXml" ds:itemID="{D7FF9036-5D8C-4569-BC14-D237A957BD8E}">
  <ds:schemaRefs>
    <ds:schemaRef ds:uri="http://schemas.openxmlformats.org/officeDocument/2006/bibliography"/>
  </ds:schemaRefs>
</ds:datastoreItem>
</file>

<file path=customXml/itemProps1540.xml><?xml version="1.0" encoding="utf-8"?>
<ds:datastoreItem xmlns:ds="http://schemas.openxmlformats.org/officeDocument/2006/customXml" ds:itemID="{0D0DE673-CA30-4C5B-BBF3-950BC5619315}">
  <ds:schemaRefs>
    <ds:schemaRef ds:uri="http://schemas.openxmlformats.org/officeDocument/2006/bibliography"/>
  </ds:schemaRefs>
</ds:datastoreItem>
</file>

<file path=customXml/itemProps1541.xml><?xml version="1.0" encoding="utf-8"?>
<ds:datastoreItem xmlns:ds="http://schemas.openxmlformats.org/officeDocument/2006/customXml" ds:itemID="{4B601BEA-F112-46A3-B441-AFFFD8E4D8A3}">
  <ds:schemaRefs>
    <ds:schemaRef ds:uri="http://schemas.openxmlformats.org/officeDocument/2006/bibliography"/>
  </ds:schemaRefs>
</ds:datastoreItem>
</file>

<file path=customXml/itemProps1542.xml><?xml version="1.0" encoding="utf-8"?>
<ds:datastoreItem xmlns:ds="http://schemas.openxmlformats.org/officeDocument/2006/customXml" ds:itemID="{ECF2A9B2-EEAB-4DB2-B17E-423585726F08}">
  <ds:schemaRefs>
    <ds:schemaRef ds:uri="http://schemas.openxmlformats.org/officeDocument/2006/bibliography"/>
  </ds:schemaRefs>
</ds:datastoreItem>
</file>

<file path=customXml/itemProps1543.xml><?xml version="1.0" encoding="utf-8"?>
<ds:datastoreItem xmlns:ds="http://schemas.openxmlformats.org/officeDocument/2006/customXml" ds:itemID="{C7FE3372-FF23-4135-8FB1-6D747094EC78}">
  <ds:schemaRefs>
    <ds:schemaRef ds:uri="http://schemas.openxmlformats.org/officeDocument/2006/bibliography"/>
  </ds:schemaRefs>
</ds:datastoreItem>
</file>

<file path=customXml/itemProps1544.xml><?xml version="1.0" encoding="utf-8"?>
<ds:datastoreItem xmlns:ds="http://schemas.openxmlformats.org/officeDocument/2006/customXml" ds:itemID="{5432E53E-21B6-4E08-94C3-C86C01409280}">
  <ds:schemaRefs>
    <ds:schemaRef ds:uri="http://schemas.openxmlformats.org/officeDocument/2006/bibliography"/>
  </ds:schemaRefs>
</ds:datastoreItem>
</file>

<file path=customXml/itemProps1545.xml><?xml version="1.0" encoding="utf-8"?>
<ds:datastoreItem xmlns:ds="http://schemas.openxmlformats.org/officeDocument/2006/customXml" ds:itemID="{C3ADEB29-25C7-423E-B6BE-EF5427B6F91C}">
  <ds:schemaRefs>
    <ds:schemaRef ds:uri="http://schemas.openxmlformats.org/officeDocument/2006/bibliography"/>
  </ds:schemaRefs>
</ds:datastoreItem>
</file>

<file path=customXml/itemProps1546.xml><?xml version="1.0" encoding="utf-8"?>
<ds:datastoreItem xmlns:ds="http://schemas.openxmlformats.org/officeDocument/2006/customXml" ds:itemID="{CD6A8171-DF79-43E0-935C-DC7FDCDE03D3}">
  <ds:schemaRefs>
    <ds:schemaRef ds:uri="http://schemas.openxmlformats.org/officeDocument/2006/bibliography"/>
  </ds:schemaRefs>
</ds:datastoreItem>
</file>

<file path=customXml/itemProps1547.xml><?xml version="1.0" encoding="utf-8"?>
<ds:datastoreItem xmlns:ds="http://schemas.openxmlformats.org/officeDocument/2006/customXml" ds:itemID="{4E5FE821-CA83-4171-82DB-C8E94F6C2BF6}">
  <ds:schemaRefs>
    <ds:schemaRef ds:uri="http://schemas.openxmlformats.org/officeDocument/2006/bibliography"/>
  </ds:schemaRefs>
</ds:datastoreItem>
</file>

<file path=customXml/itemProps1548.xml><?xml version="1.0" encoding="utf-8"?>
<ds:datastoreItem xmlns:ds="http://schemas.openxmlformats.org/officeDocument/2006/customXml" ds:itemID="{8DBC9DB9-835B-4436-81B7-63B55D875B02}">
  <ds:schemaRefs>
    <ds:schemaRef ds:uri="http://schemas.openxmlformats.org/officeDocument/2006/bibliography"/>
  </ds:schemaRefs>
</ds:datastoreItem>
</file>

<file path=customXml/itemProps1549.xml><?xml version="1.0" encoding="utf-8"?>
<ds:datastoreItem xmlns:ds="http://schemas.openxmlformats.org/officeDocument/2006/customXml" ds:itemID="{66FF3E61-1A43-4F32-BABB-21E1A66BFB39}">
  <ds:schemaRefs>
    <ds:schemaRef ds:uri="http://schemas.openxmlformats.org/officeDocument/2006/bibliography"/>
  </ds:schemaRefs>
</ds:datastoreItem>
</file>

<file path=customXml/itemProps155.xml><?xml version="1.0" encoding="utf-8"?>
<ds:datastoreItem xmlns:ds="http://schemas.openxmlformats.org/officeDocument/2006/customXml" ds:itemID="{94411819-2EBC-4617-9A80-10DB613B1C4D}">
  <ds:schemaRefs>
    <ds:schemaRef ds:uri="http://schemas.openxmlformats.org/officeDocument/2006/bibliography"/>
  </ds:schemaRefs>
</ds:datastoreItem>
</file>

<file path=customXml/itemProps1550.xml><?xml version="1.0" encoding="utf-8"?>
<ds:datastoreItem xmlns:ds="http://schemas.openxmlformats.org/officeDocument/2006/customXml" ds:itemID="{FF6E2265-C2A4-4C5E-9F49-5D4E98F1190C}">
  <ds:schemaRefs>
    <ds:schemaRef ds:uri="http://schemas.openxmlformats.org/officeDocument/2006/bibliography"/>
  </ds:schemaRefs>
</ds:datastoreItem>
</file>

<file path=customXml/itemProps1551.xml><?xml version="1.0" encoding="utf-8"?>
<ds:datastoreItem xmlns:ds="http://schemas.openxmlformats.org/officeDocument/2006/customXml" ds:itemID="{AEAA924E-9894-4C47-8449-A84C64A6ED54}">
  <ds:schemaRefs>
    <ds:schemaRef ds:uri="http://schemas.openxmlformats.org/officeDocument/2006/bibliography"/>
  </ds:schemaRefs>
</ds:datastoreItem>
</file>

<file path=customXml/itemProps1552.xml><?xml version="1.0" encoding="utf-8"?>
<ds:datastoreItem xmlns:ds="http://schemas.openxmlformats.org/officeDocument/2006/customXml" ds:itemID="{9779527F-B442-4010-84A3-9A09EA6FD958}">
  <ds:schemaRefs>
    <ds:schemaRef ds:uri="http://schemas.openxmlformats.org/officeDocument/2006/bibliography"/>
  </ds:schemaRefs>
</ds:datastoreItem>
</file>

<file path=customXml/itemProps1553.xml><?xml version="1.0" encoding="utf-8"?>
<ds:datastoreItem xmlns:ds="http://schemas.openxmlformats.org/officeDocument/2006/customXml" ds:itemID="{473F0483-A0A3-4253-BA98-40010C28BCDA}">
  <ds:schemaRefs>
    <ds:schemaRef ds:uri="http://schemas.openxmlformats.org/officeDocument/2006/bibliography"/>
  </ds:schemaRefs>
</ds:datastoreItem>
</file>

<file path=customXml/itemProps1554.xml><?xml version="1.0" encoding="utf-8"?>
<ds:datastoreItem xmlns:ds="http://schemas.openxmlformats.org/officeDocument/2006/customXml" ds:itemID="{874FE9E2-5EBC-4B11-9ECA-79F94CBCB61F}">
  <ds:schemaRefs>
    <ds:schemaRef ds:uri="http://schemas.openxmlformats.org/officeDocument/2006/bibliography"/>
  </ds:schemaRefs>
</ds:datastoreItem>
</file>

<file path=customXml/itemProps1555.xml><?xml version="1.0" encoding="utf-8"?>
<ds:datastoreItem xmlns:ds="http://schemas.openxmlformats.org/officeDocument/2006/customXml" ds:itemID="{252101FB-128D-4CDA-A068-19F164728774}">
  <ds:schemaRefs>
    <ds:schemaRef ds:uri="http://schemas.openxmlformats.org/officeDocument/2006/bibliography"/>
  </ds:schemaRefs>
</ds:datastoreItem>
</file>

<file path=customXml/itemProps1556.xml><?xml version="1.0" encoding="utf-8"?>
<ds:datastoreItem xmlns:ds="http://schemas.openxmlformats.org/officeDocument/2006/customXml" ds:itemID="{387096ED-6FEF-46DF-9797-1E02970CB939}">
  <ds:schemaRefs>
    <ds:schemaRef ds:uri="http://schemas.openxmlformats.org/officeDocument/2006/bibliography"/>
  </ds:schemaRefs>
</ds:datastoreItem>
</file>

<file path=customXml/itemProps1557.xml><?xml version="1.0" encoding="utf-8"?>
<ds:datastoreItem xmlns:ds="http://schemas.openxmlformats.org/officeDocument/2006/customXml" ds:itemID="{D9FBE882-3BAB-4E57-ACB4-BC73451E6315}">
  <ds:schemaRefs>
    <ds:schemaRef ds:uri="http://schemas.openxmlformats.org/officeDocument/2006/bibliography"/>
  </ds:schemaRefs>
</ds:datastoreItem>
</file>

<file path=customXml/itemProps1558.xml><?xml version="1.0" encoding="utf-8"?>
<ds:datastoreItem xmlns:ds="http://schemas.openxmlformats.org/officeDocument/2006/customXml" ds:itemID="{58E92DB0-C6A8-4BD9-9799-3DDFCAB1412C}">
  <ds:schemaRefs>
    <ds:schemaRef ds:uri="http://schemas.openxmlformats.org/officeDocument/2006/bibliography"/>
  </ds:schemaRefs>
</ds:datastoreItem>
</file>

<file path=customXml/itemProps1559.xml><?xml version="1.0" encoding="utf-8"?>
<ds:datastoreItem xmlns:ds="http://schemas.openxmlformats.org/officeDocument/2006/customXml" ds:itemID="{92B73593-31C5-4A45-B9B2-CB2D635D052D}">
  <ds:schemaRefs>
    <ds:schemaRef ds:uri="http://schemas.openxmlformats.org/officeDocument/2006/bibliography"/>
  </ds:schemaRefs>
</ds:datastoreItem>
</file>

<file path=customXml/itemProps156.xml><?xml version="1.0" encoding="utf-8"?>
<ds:datastoreItem xmlns:ds="http://schemas.openxmlformats.org/officeDocument/2006/customXml" ds:itemID="{9AB66A76-17D1-4D40-9B83-94FB57981D09}">
  <ds:schemaRefs>
    <ds:schemaRef ds:uri="http://schemas.openxmlformats.org/officeDocument/2006/bibliography"/>
  </ds:schemaRefs>
</ds:datastoreItem>
</file>

<file path=customXml/itemProps1560.xml><?xml version="1.0" encoding="utf-8"?>
<ds:datastoreItem xmlns:ds="http://schemas.openxmlformats.org/officeDocument/2006/customXml" ds:itemID="{B3C6B005-C6DB-42E5-848F-7F2C92685FDB}">
  <ds:schemaRefs>
    <ds:schemaRef ds:uri="http://schemas.openxmlformats.org/officeDocument/2006/bibliography"/>
  </ds:schemaRefs>
</ds:datastoreItem>
</file>

<file path=customXml/itemProps1561.xml><?xml version="1.0" encoding="utf-8"?>
<ds:datastoreItem xmlns:ds="http://schemas.openxmlformats.org/officeDocument/2006/customXml" ds:itemID="{42FCCF39-0E9D-4F1C-AAD0-F054905858D8}">
  <ds:schemaRefs>
    <ds:schemaRef ds:uri="http://schemas.openxmlformats.org/officeDocument/2006/bibliography"/>
  </ds:schemaRefs>
</ds:datastoreItem>
</file>

<file path=customXml/itemProps1562.xml><?xml version="1.0" encoding="utf-8"?>
<ds:datastoreItem xmlns:ds="http://schemas.openxmlformats.org/officeDocument/2006/customXml" ds:itemID="{CB4A2344-7A5F-46EA-9AE1-7D37098E744A}">
  <ds:schemaRefs>
    <ds:schemaRef ds:uri="http://schemas.openxmlformats.org/officeDocument/2006/bibliography"/>
  </ds:schemaRefs>
</ds:datastoreItem>
</file>

<file path=customXml/itemProps1563.xml><?xml version="1.0" encoding="utf-8"?>
<ds:datastoreItem xmlns:ds="http://schemas.openxmlformats.org/officeDocument/2006/customXml" ds:itemID="{7516B98F-ACC9-4732-BB5A-55A4239362D7}">
  <ds:schemaRefs>
    <ds:schemaRef ds:uri="http://schemas.openxmlformats.org/officeDocument/2006/bibliography"/>
  </ds:schemaRefs>
</ds:datastoreItem>
</file>

<file path=customXml/itemProps1564.xml><?xml version="1.0" encoding="utf-8"?>
<ds:datastoreItem xmlns:ds="http://schemas.openxmlformats.org/officeDocument/2006/customXml" ds:itemID="{E19C029C-53D9-41A1-9F15-D2226D8647B6}">
  <ds:schemaRefs>
    <ds:schemaRef ds:uri="http://schemas.openxmlformats.org/officeDocument/2006/bibliography"/>
  </ds:schemaRefs>
</ds:datastoreItem>
</file>

<file path=customXml/itemProps1565.xml><?xml version="1.0" encoding="utf-8"?>
<ds:datastoreItem xmlns:ds="http://schemas.openxmlformats.org/officeDocument/2006/customXml" ds:itemID="{D93DD3B7-1FD8-4FC2-AABC-796721EF40AD}">
  <ds:schemaRefs>
    <ds:schemaRef ds:uri="http://schemas.openxmlformats.org/officeDocument/2006/bibliography"/>
  </ds:schemaRefs>
</ds:datastoreItem>
</file>

<file path=customXml/itemProps1566.xml><?xml version="1.0" encoding="utf-8"?>
<ds:datastoreItem xmlns:ds="http://schemas.openxmlformats.org/officeDocument/2006/customXml" ds:itemID="{9842E4DE-CD2D-4783-B37B-A11FDDAA1A8F}">
  <ds:schemaRefs>
    <ds:schemaRef ds:uri="http://schemas.openxmlformats.org/officeDocument/2006/bibliography"/>
  </ds:schemaRefs>
</ds:datastoreItem>
</file>

<file path=customXml/itemProps1567.xml><?xml version="1.0" encoding="utf-8"?>
<ds:datastoreItem xmlns:ds="http://schemas.openxmlformats.org/officeDocument/2006/customXml" ds:itemID="{A256CE96-842B-4E7E-99A4-D938D4AA5E25}">
  <ds:schemaRefs>
    <ds:schemaRef ds:uri="http://schemas.openxmlformats.org/officeDocument/2006/bibliography"/>
  </ds:schemaRefs>
</ds:datastoreItem>
</file>

<file path=customXml/itemProps1568.xml><?xml version="1.0" encoding="utf-8"?>
<ds:datastoreItem xmlns:ds="http://schemas.openxmlformats.org/officeDocument/2006/customXml" ds:itemID="{BEAB8F26-D0F6-4B86-B691-CB66A520D8AE}">
  <ds:schemaRefs>
    <ds:schemaRef ds:uri="http://schemas.openxmlformats.org/officeDocument/2006/bibliography"/>
  </ds:schemaRefs>
</ds:datastoreItem>
</file>

<file path=customXml/itemProps1569.xml><?xml version="1.0" encoding="utf-8"?>
<ds:datastoreItem xmlns:ds="http://schemas.openxmlformats.org/officeDocument/2006/customXml" ds:itemID="{46BD3560-8ED8-4D07-B76C-146D59F4A006}">
  <ds:schemaRefs>
    <ds:schemaRef ds:uri="http://schemas.openxmlformats.org/officeDocument/2006/bibliography"/>
  </ds:schemaRefs>
</ds:datastoreItem>
</file>

<file path=customXml/itemProps157.xml><?xml version="1.0" encoding="utf-8"?>
<ds:datastoreItem xmlns:ds="http://schemas.openxmlformats.org/officeDocument/2006/customXml" ds:itemID="{074F3429-38AE-4435-AC61-C662D65F0B12}">
  <ds:schemaRefs>
    <ds:schemaRef ds:uri="http://schemas.openxmlformats.org/officeDocument/2006/bibliography"/>
  </ds:schemaRefs>
</ds:datastoreItem>
</file>

<file path=customXml/itemProps1570.xml><?xml version="1.0" encoding="utf-8"?>
<ds:datastoreItem xmlns:ds="http://schemas.openxmlformats.org/officeDocument/2006/customXml" ds:itemID="{ABB8044E-4847-42E0-BC35-DA55DF907AEA}">
  <ds:schemaRefs>
    <ds:schemaRef ds:uri="http://schemas.openxmlformats.org/officeDocument/2006/bibliography"/>
  </ds:schemaRefs>
</ds:datastoreItem>
</file>

<file path=customXml/itemProps1571.xml><?xml version="1.0" encoding="utf-8"?>
<ds:datastoreItem xmlns:ds="http://schemas.openxmlformats.org/officeDocument/2006/customXml" ds:itemID="{E660E522-33C9-41BD-B283-3ECA81EE6FB2}">
  <ds:schemaRefs>
    <ds:schemaRef ds:uri="http://schemas.openxmlformats.org/officeDocument/2006/bibliography"/>
  </ds:schemaRefs>
</ds:datastoreItem>
</file>

<file path=customXml/itemProps1572.xml><?xml version="1.0" encoding="utf-8"?>
<ds:datastoreItem xmlns:ds="http://schemas.openxmlformats.org/officeDocument/2006/customXml" ds:itemID="{8ACA77C4-D95F-4464-A979-6F7DDDD11523}">
  <ds:schemaRefs>
    <ds:schemaRef ds:uri="http://schemas.openxmlformats.org/officeDocument/2006/bibliography"/>
  </ds:schemaRefs>
</ds:datastoreItem>
</file>

<file path=customXml/itemProps1573.xml><?xml version="1.0" encoding="utf-8"?>
<ds:datastoreItem xmlns:ds="http://schemas.openxmlformats.org/officeDocument/2006/customXml" ds:itemID="{7464DB41-215B-4057-A8F1-F681885F54AC}">
  <ds:schemaRefs>
    <ds:schemaRef ds:uri="http://schemas.openxmlformats.org/officeDocument/2006/bibliography"/>
  </ds:schemaRefs>
</ds:datastoreItem>
</file>

<file path=customXml/itemProps1574.xml><?xml version="1.0" encoding="utf-8"?>
<ds:datastoreItem xmlns:ds="http://schemas.openxmlformats.org/officeDocument/2006/customXml" ds:itemID="{D0829D30-D85E-48A6-B71B-EFDB61D2D98D}">
  <ds:schemaRefs>
    <ds:schemaRef ds:uri="http://schemas.openxmlformats.org/officeDocument/2006/bibliography"/>
  </ds:schemaRefs>
</ds:datastoreItem>
</file>

<file path=customXml/itemProps1575.xml><?xml version="1.0" encoding="utf-8"?>
<ds:datastoreItem xmlns:ds="http://schemas.openxmlformats.org/officeDocument/2006/customXml" ds:itemID="{26A0A907-FAE8-4996-A81C-84E758B6F901}">
  <ds:schemaRefs>
    <ds:schemaRef ds:uri="http://schemas.openxmlformats.org/officeDocument/2006/bibliography"/>
  </ds:schemaRefs>
</ds:datastoreItem>
</file>

<file path=customXml/itemProps1576.xml><?xml version="1.0" encoding="utf-8"?>
<ds:datastoreItem xmlns:ds="http://schemas.openxmlformats.org/officeDocument/2006/customXml" ds:itemID="{12F64256-BAD2-4460-A16A-40AD9510811E}">
  <ds:schemaRefs>
    <ds:schemaRef ds:uri="http://schemas.openxmlformats.org/officeDocument/2006/bibliography"/>
  </ds:schemaRefs>
</ds:datastoreItem>
</file>

<file path=customXml/itemProps1577.xml><?xml version="1.0" encoding="utf-8"?>
<ds:datastoreItem xmlns:ds="http://schemas.openxmlformats.org/officeDocument/2006/customXml" ds:itemID="{A33C85B1-47FF-42B9-BB03-EA8CA346425A}">
  <ds:schemaRefs>
    <ds:schemaRef ds:uri="http://schemas.openxmlformats.org/officeDocument/2006/bibliography"/>
  </ds:schemaRefs>
</ds:datastoreItem>
</file>

<file path=customXml/itemProps1578.xml><?xml version="1.0" encoding="utf-8"?>
<ds:datastoreItem xmlns:ds="http://schemas.openxmlformats.org/officeDocument/2006/customXml" ds:itemID="{42288AAB-5830-4E05-9DFC-505BD5A9013D}">
  <ds:schemaRefs>
    <ds:schemaRef ds:uri="http://schemas.openxmlformats.org/officeDocument/2006/bibliography"/>
  </ds:schemaRefs>
</ds:datastoreItem>
</file>

<file path=customXml/itemProps1579.xml><?xml version="1.0" encoding="utf-8"?>
<ds:datastoreItem xmlns:ds="http://schemas.openxmlformats.org/officeDocument/2006/customXml" ds:itemID="{63A39FEC-4BEE-45B4-96FB-AD939ED2E5D1}">
  <ds:schemaRefs>
    <ds:schemaRef ds:uri="http://schemas.openxmlformats.org/officeDocument/2006/bibliography"/>
  </ds:schemaRefs>
</ds:datastoreItem>
</file>

<file path=customXml/itemProps158.xml><?xml version="1.0" encoding="utf-8"?>
<ds:datastoreItem xmlns:ds="http://schemas.openxmlformats.org/officeDocument/2006/customXml" ds:itemID="{DD0C153F-4AD2-46C8-B0C9-88D166CE8945}">
  <ds:schemaRefs>
    <ds:schemaRef ds:uri="http://schemas.openxmlformats.org/officeDocument/2006/bibliography"/>
  </ds:schemaRefs>
</ds:datastoreItem>
</file>

<file path=customXml/itemProps1580.xml><?xml version="1.0" encoding="utf-8"?>
<ds:datastoreItem xmlns:ds="http://schemas.openxmlformats.org/officeDocument/2006/customXml" ds:itemID="{A1C0EDED-5FD3-4D23-A528-BADB8F8851FF}">
  <ds:schemaRefs>
    <ds:schemaRef ds:uri="http://schemas.openxmlformats.org/officeDocument/2006/bibliography"/>
  </ds:schemaRefs>
</ds:datastoreItem>
</file>

<file path=customXml/itemProps1581.xml><?xml version="1.0" encoding="utf-8"?>
<ds:datastoreItem xmlns:ds="http://schemas.openxmlformats.org/officeDocument/2006/customXml" ds:itemID="{3F497381-F881-41B8-ADCB-0E444329AAB2}">
  <ds:schemaRefs>
    <ds:schemaRef ds:uri="http://schemas.openxmlformats.org/officeDocument/2006/bibliography"/>
  </ds:schemaRefs>
</ds:datastoreItem>
</file>

<file path=customXml/itemProps1582.xml><?xml version="1.0" encoding="utf-8"?>
<ds:datastoreItem xmlns:ds="http://schemas.openxmlformats.org/officeDocument/2006/customXml" ds:itemID="{25FAC55F-079B-4209-B423-D22E93B31A54}">
  <ds:schemaRefs>
    <ds:schemaRef ds:uri="http://schemas.openxmlformats.org/officeDocument/2006/bibliography"/>
  </ds:schemaRefs>
</ds:datastoreItem>
</file>

<file path=customXml/itemProps1583.xml><?xml version="1.0" encoding="utf-8"?>
<ds:datastoreItem xmlns:ds="http://schemas.openxmlformats.org/officeDocument/2006/customXml" ds:itemID="{256D5BD0-CAF2-4918-8A8D-BE1BBAF73598}">
  <ds:schemaRefs>
    <ds:schemaRef ds:uri="http://schemas.openxmlformats.org/officeDocument/2006/bibliography"/>
  </ds:schemaRefs>
</ds:datastoreItem>
</file>

<file path=customXml/itemProps1584.xml><?xml version="1.0" encoding="utf-8"?>
<ds:datastoreItem xmlns:ds="http://schemas.openxmlformats.org/officeDocument/2006/customXml" ds:itemID="{EEE54BD8-8F0C-43C3-B231-2903BC33B32E}">
  <ds:schemaRefs>
    <ds:schemaRef ds:uri="http://schemas.openxmlformats.org/officeDocument/2006/bibliography"/>
  </ds:schemaRefs>
</ds:datastoreItem>
</file>

<file path=customXml/itemProps1585.xml><?xml version="1.0" encoding="utf-8"?>
<ds:datastoreItem xmlns:ds="http://schemas.openxmlformats.org/officeDocument/2006/customXml" ds:itemID="{B75BF11F-0731-4E44-BE4B-86162FBF8ED0}">
  <ds:schemaRefs>
    <ds:schemaRef ds:uri="http://schemas.openxmlformats.org/officeDocument/2006/bibliography"/>
  </ds:schemaRefs>
</ds:datastoreItem>
</file>

<file path=customXml/itemProps1586.xml><?xml version="1.0" encoding="utf-8"?>
<ds:datastoreItem xmlns:ds="http://schemas.openxmlformats.org/officeDocument/2006/customXml" ds:itemID="{506A5EE7-13B0-4956-BAF3-B2D38C942904}">
  <ds:schemaRefs>
    <ds:schemaRef ds:uri="http://schemas.openxmlformats.org/officeDocument/2006/bibliography"/>
  </ds:schemaRefs>
</ds:datastoreItem>
</file>

<file path=customXml/itemProps1587.xml><?xml version="1.0" encoding="utf-8"?>
<ds:datastoreItem xmlns:ds="http://schemas.openxmlformats.org/officeDocument/2006/customXml" ds:itemID="{09D25CB7-D934-4B3B-ADCF-C802703D9DD1}">
  <ds:schemaRefs>
    <ds:schemaRef ds:uri="http://schemas.openxmlformats.org/officeDocument/2006/bibliography"/>
  </ds:schemaRefs>
</ds:datastoreItem>
</file>

<file path=customXml/itemProps1588.xml><?xml version="1.0" encoding="utf-8"?>
<ds:datastoreItem xmlns:ds="http://schemas.openxmlformats.org/officeDocument/2006/customXml" ds:itemID="{438B5F83-9CCC-46A4-AF1E-F2258B7DA40A}">
  <ds:schemaRefs>
    <ds:schemaRef ds:uri="http://schemas.openxmlformats.org/officeDocument/2006/bibliography"/>
  </ds:schemaRefs>
</ds:datastoreItem>
</file>

<file path=customXml/itemProps1589.xml><?xml version="1.0" encoding="utf-8"?>
<ds:datastoreItem xmlns:ds="http://schemas.openxmlformats.org/officeDocument/2006/customXml" ds:itemID="{91B5DEC6-0695-42D2-B655-5D35B248CB06}">
  <ds:schemaRefs>
    <ds:schemaRef ds:uri="http://schemas.openxmlformats.org/officeDocument/2006/bibliography"/>
  </ds:schemaRefs>
</ds:datastoreItem>
</file>

<file path=customXml/itemProps159.xml><?xml version="1.0" encoding="utf-8"?>
<ds:datastoreItem xmlns:ds="http://schemas.openxmlformats.org/officeDocument/2006/customXml" ds:itemID="{71148BE3-AAF2-40FB-B23D-8CC72A0B9083}">
  <ds:schemaRefs>
    <ds:schemaRef ds:uri="http://schemas.openxmlformats.org/officeDocument/2006/bibliography"/>
  </ds:schemaRefs>
</ds:datastoreItem>
</file>

<file path=customXml/itemProps1590.xml><?xml version="1.0" encoding="utf-8"?>
<ds:datastoreItem xmlns:ds="http://schemas.openxmlformats.org/officeDocument/2006/customXml" ds:itemID="{3A7AC387-D85A-4014-B8EF-97F36E8883D3}">
  <ds:schemaRefs>
    <ds:schemaRef ds:uri="http://schemas.openxmlformats.org/officeDocument/2006/bibliography"/>
  </ds:schemaRefs>
</ds:datastoreItem>
</file>

<file path=customXml/itemProps1591.xml><?xml version="1.0" encoding="utf-8"?>
<ds:datastoreItem xmlns:ds="http://schemas.openxmlformats.org/officeDocument/2006/customXml" ds:itemID="{AEB9CA86-E1D7-46F4-B953-80FFE3C3C47D}">
  <ds:schemaRefs>
    <ds:schemaRef ds:uri="http://schemas.openxmlformats.org/officeDocument/2006/bibliography"/>
  </ds:schemaRefs>
</ds:datastoreItem>
</file>

<file path=customXml/itemProps1592.xml><?xml version="1.0" encoding="utf-8"?>
<ds:datastoreItem xmlns:ds="http://schemas.openxmlformats.org/officeDocument/2006/customXml" ds:itemID="{256B9EC8-27F0-48CC-BBAB-2C7B37274014}">
  <ds:schemaRefs>
    <ds:schemaRef ds:uri="http://schemas.openxmlformats.org/officeDocument/2006/bibliography"/>
  </ds:schemaRefs>
</ds:datastoreItem>
</file>

<file path=customXml/itemProps1593.xml><?xml version="1.0" encoding="utf-8"?>
<ds:datastoreItem xmlns:ds="http://schemas.openxmlformats.org/officeDocument/2006/customXml" ds:itemID="{648176AF-6DD9-4E4A-8C81-0AF6FA50CFB6}">
  <ds:schemaRefs>
    <ds:schemaRef ds:uri="http://schemas.openxmlformats.org/officeDocument/2006/bibliography"/>
  </ds:schemaRefs>
</ds:datastoreItem>
</file>

<file path=customXml/itemProps1594.xml><?xml version="1.0" encoding="utf-8"?>
<ds:datastoreItem xmlns:ds="http://schemas.openxmlformats.org/officeDocument/2006/customXml" ds:itemID="{0D87745E-A61F-4DB1-8C6A-0888C00C9863}">
  <ds:schemaRefs>
    <ds:schemaRef ds:uri="http://schemas.openxmlformats.org/officeDocument/2006/bibliography"/>
  </ds:schemaRefs>
</ds:datastoreItem>
</file>

<file path=customXml/itemProps1595.xml><?xml version="1.0" encoding="utf-8"?>
<ds:datastoreItem xmlns:ds="http://schemas.openxmlformats.org/officeDocument/2006/customXml" ds:itemID="{1DD6264A-0412-4F65-9334-6A5ED916766B}">
  <ds:schemaRefs>
    <ds:schemaRef ds:uri="http://schemas.openxmlformats.org/officeDocument/2006/bibliography"/>
  </ds:schemaRefs>
</ds:datastoreItem>
</file>

<file path=customXml/itemProps1596.xml><?xml version="1.0" encoding="utf-8"?>
<ds:datastoreItem xmlns:ds="http://schemas.openxmlformats.org/officeDocument/2006/customXml" ds:itemID="{8F821275-1331-4F2B-90F7-9D9C0E873D38}">
  <ds:schemaRefs>
    <ds:schemaRef ds:uri="http://schemas.openxmlformats.org/officeDocument/2006/bibliography"/>
  </ds:schemaRefs>
</ds:datastoreItem>
</file>

<file path=customXml/itemProps1597.xml><?xml version="1.0" encoding="utf-8"?>
<ds:datastoreItem xmlns:ds="http://schemas.openxmlformats.org/officeDocument/2006/customXml" ds:itemID="{A4BCC5B1-E2A1-4C1A-9ECC-DD1ECE8079C0}">
  <ds:schemaRefs>
    <ds:schemaRef ds:uri="http://schemas.openxmlformats.org/officeDocument/2006/bibliography"/>
  </ds:schemaRefs>
</ds:datastoreItem>
</file>

<file path=customXml/itemProps1598.xml><?xml version="1.0" encoding="utf-8"?>
<ds:datastoreItem xmlns:ds="http://schemas.openxmlformats.org/officeDocument/2006/customXml" ds:itemID="{A65C2659-2C80-4AFC-8AA2-117F7292A16B}">
  <ds:schemaRefs>
    <ds:schemaRef ds:uri="http://schemas.openxmlformats.org/officeDocument/2006/bibliography"/>
  </ds:schemaRefs>
</ds:datastoreItem>
</file>

<file path=customXml/itemProps1599.xml><?xml version="1.0" encoding="utf-8"?>
<ds:datastoreItem xmlns:ds="http://schemas.openxmlformats.org/officeDocument/2006/customXml" ds:itemID="{96F4AE75-2537-4F28-9C02-83AC104EE5C9}">
  <ds:schemaRefs>
    <ds:schemaRef ds:uri="http://schemas.openxmlformats.org/officeDocument/2006/bibliography"/>
  </ds:schemaRefs>
</ds:datastoreItem>
</file>

<file path=customXml/itemProps16.xml><?xml version="1.0" encoding="utf-8"?>
<ds:datastoreItem xmlns:ds="http://schemas.openxmlformats.org/officeDocument/2006/customXml" ds:itemID="{88D9E9D1-894F-4F95-9595-008ED71B6E8D}">
  <ds:schemaRefs>
    <ds:schemaRef ds:uri="http://schemas.openxmlformats.org/officeDocument/2006/bibliography"/>
  </ds:schemaRefs>
</ds:datastoreItem>
</file>

<file path=customXml/itemProps160.xml><?xml version="1.0" encoding="utf-8"?>
<ds:datastoreItem xmlns:ds="http://schemas.openxmlformats.org/officeDocument/2006/customXml" ds:itemID="{B4543053-C454-44E9-AB27-3674558B7D24}">
  <ds:schemaRefs>
    <ds:schemaRef ds:uri="http://schemas.openxmlformats.org/officeDocument/2006/bibliography"/>
  </ds:schemaRefs>
</ds:datastoreItem>
</file>

<file path=customXml/itemProps1600.xml><?xml version="1.0" encoding="utf-8"?>
<ds:datastoreItem xmlns:ds="http://schemas.openxmlformats.org/officeDocument/2006/customXml" ds:itemID="{7C8C7E61-A2F9-4B08-AE66-15CFAEE31C1A}">
  <ds:schemaRefs>
    <ds:schemaRef ds:uri="http://schemas.openxmlformats.org/officeDocument/2006/bibliography"/>
  </ds:schemaRefs>
</ds:datastoreItem>
</file>

<file path=customXml/itemProps1601.xml><?xml version="1.0" encoding="utf-8"?>
<ds:datastoreItem xmlns:ds="http://schemas.openxmlformats.org/officeDocument/2006/customXml" ds:itemID="{4792C95F-896D-4DC8-8AE7-3E25E9EE09CD}">
  <ds:schemaRefs>
    <ds:schemaRef ds:uri="http://schemas.openxmlformats.org/officeDocument/2006/bibliography"/>
  </ds:schemaRefs>
</ds:datastoreItem>
</file>

<file path=customXml/itemProps1602.xml><?xml version="1.0" encoding="utf-8"?>
<ds:datastoreItem xmlns:ds="http://schemas.openxmlformats.org/officeDocument/2006/customXml" ds:itemID="{BBB6C12C-0A34-4C8C-B6E0-A23BB9AB07A8}">
  <ds:schemaRefs>
    <ds:schemaRef ds:uri="http://schemas.openxmlformats.org/officeDocument/2006/bibliography"/>
  </ds:schemaRefs>
</ds:datastoreItem>
</file>

<file path=customXml/itemProps1603.xml><?xml version="1.0" encoding="utf-8"?>
<ds:datastoreItem xmlns:ds="http://schemas.openxmlformats.org/officeDocument/2006/customXml" ds:itemID="{374C15D5-A6DE-45D0-8A62-CE182B15AF5C}">
  <ds:schemaRefs>
    <ds:schemaRef ds:uri="http://schemas.openxmlformats.org/officeDocument/2006/bibliography"/>
  </ds:schemaRefs>
</ds:datastoreItem>
</file>

<file path=customXml/itemProps1604.xml><?xml version="1.0" encoding="utf-8"?>
<ds:datastoreItem xmlns:ds="http://schemas.openxmlformats.org/officeDocument/2006/customXml" ds:itemID="{3FD08876-1262-4457-AC84-C68FC587958A}">
  <ds:schemaRefs>
    <ds:schemaRef ds:uri="http://schemas.openxmlformats.org/officeDocument/2006/bibliography"/>
  </ds:schemaRefs>
</ds:datastoreItem>
</file>

<file path=customXml/itemProps1605.xml><?xml version="1.0" encoding="utf-8"?>
<ds:datastoreItem xmlns:ds="http://schemas.openxmlformats.org/officeDocument/2006/customXml" ds:itemID="{39703FFF-0F40-4192-A927-BFCAE02A6C87}">
  <ds:schemaRefs>
    <ds:schemaRef ds:uri="http://schemas.openxmlformats.org/officeDocument/2006/bibliography"/>
  </ds:schemaRefs>
</ds:datastoreItem>
</file>

<file path=customXml/itemProps1606.xml><?xml version="1.0" encoding="utf-8"?>
<ds:datastoreItem xmlns:ds="http://schemas.openxmlformats.org/officeDocument/2006/customXml" ds:itemID="{9671C212-854F-4510-9D98-95758D7E30AD}">
  <ds:schemaRefs>
    <ds:schemaRef ds:uri="http://schemas.openxmlformats.org/officeDocument/2006/bibliography"/>
  </ds:schemaRefs>
</ds:datastoreItem>
</file>

<file path=customXml/itemProps1607.xml><?xml version="1.0" encoding="utf-8"?>
<ds:datastoreItem xmlns:ds="http://schemas.openxmlformats.org/officeDocument/2006/customXml" ds:itemID="{B2B135B0-7AE4-43C6-87D6-58A3716CF25B}">
  <ds:schemaRefs>
    <ds:schemaRef ds:uri="http://schemas.openxmlformats.org/officeDocument/2006/bibliography"/>
  </ds:schemaRefs>
</ds:datastoreItem>
</file>

<file path=customXml/itemProps1608.xml><?xml version="1.0" encoding="utf-8"?>
<ds:datastoreItem xmlns:ds="http://schemas.openxmlformats.org/officeDocument/2006/customXml" ds:itemID="{D50247A2-4B37-4ECE-8708-19A911A9DDE8}">
  <ds:schemaRefs>
    <ds:schemaRef ds:uri="http://schemas.openxmlformats.org/officeDocument/2006/bibliography"/>
  </ds:schemaRefs>
</ds:datastoreItem>
</file>

<file path=customXml/itemProps1609.xml><?xml version="1.0" encoding="utf-8"?>
<ds:datastoreItem xmlns:ds="http://schemas.openxmlformats.org/officeDocument/2006/customXml" ds:itemID="{E9C305AC-C5C7-4C6B-B9DE-6AAB44ACE82B}">
  <ds:schemaRefs>
    <ds:schemaRef ds:uri="http://schemas.openxmlformats.org/officeDocument/2006/bibliography"/>
  </ds:schemaRefs>
</ds:datastoreItem>
</file>

<file path=customXml/itemProps161.xml><?xml version="1.0" encoding="utf-8"?>
<ds:datastoreItem xmlns:ds="http://schemas.openxmlformats.org/officeDocument/2006/customXml" ds:itemID="{50C069FF-7DF3-4D2C-B553-45C40A9E8944}">
  <ds:schemaRefs>
    <ds:schemaRef ds:uri="http://schemas.openxmlformats.org/officeDocument/2006/bibliography"/>
  </ds:schemaRefs>
</ds:datastoreItem>
</file>

<file path=customXml/itemProps1610.xml><?xml version="1.0" encoding="utf-8"?>
<ds:datastoreItem xmlns:ds="http://schemas.openxmlformats.org/officeDocument/2006/customXml" ds:itemID="{D2066156-F884-43A6-A42E-ED3AF5CA8E0F}">
  <ds:schemaRefs>
    <ds:schemaRef ds:uri="http://schemas.openxmlformats.org/officeDocument/2006/bibliography"/>
  </ds:schemaRefs>
</ds:datastoreItem>
</file>

<file path=customXml/itemProps1611.xml><?xml version="1.0" encoding="utf-8"?>
<ds:datastoreItem xmlns:ds="http://schemas.openxmlformats.org/officeDocument/2006/customXml" ds:itemID="{ADCF1810-7480-4787-9649-29127B8945A5}">
  <ds:schemaRefs>
    <ds:schemaRef ds:uri="http://schemas.openxmlformats.org/officeDocument/2006/bibliography"/>
  </ds:schemaRefs>
</ds:datastoreItem>
</file>

<file path=customXml/itemProps1612.xml><?xml version="1.0" encoding="utf-8"?>
<ds:datastoreItem xmlns:ds="http://schemas.openxmlformats.org/officeDocument/2006/customXml" ds:itemID="{885381AD-AE4E-4BB9-BDD1-18EAE568444C}">
  <ds:schemaRefs>
    <ds:schemaRef ds:uri="http://schemas.openxmlformats.org/officeDocument/2006/bibliography"/>
  </ds:schemaRefs>
</ds:datastoreItem>
</file>

<file path=customXml/itemProps1613.xml><?xml version="1.0" encoding="utf-8"?>
<ds:datastoreItem xmlns:ds="http://schemas.openxmlformats.org/officeDocument/2006/customXml" ds:itemID="{13ACC10E-DFA0-48E8-9C4A-CA7A980ED242}">
  <ds:schemaRefs>
    <ds:schemaRef ds:uri="http://schemas.openxmlformats.org/officeDocument/2006/bibliography"/>
  </ds:schemaRefs>
</ds:datastoreItem>
</file>

<file path=customXml/itemProps1614.xml><?xml version="1.0" encoding="utf-8"?>
<ds:datastoreItem xmlns:ds="http://schemas.openxmlformats.org/officeDocument/2006/customXml" ds:itemID="{469CF6B0-648C-480A-8F06-4A60528968CB}">
  <ds:schemaRefs>
    <ds:schemaRef ds:uri="http://schemas.openxmlformats.org/officeDocument/2006/bibliography"/>
  </ds:schemaRefs>
</ds:datastoreItem>
</file>

<file path=customXml/itemProps1615.xml><?xml version="1.0" encoding="utf-8"?>
<ds:datastoreItem xmlns:ds="http://schemas.openxmlformats.org/officeDocument/2006/customXml" ds:itemID="{D78749DD-7CA3-4934-8AB7-6541D6A772D4}">
  <ds:schemaRefs>
    <ds:schemaRef ds:uri="http://schemas.openxmlformats.org/officeDocument/2006/bibliography"/>
  </ds:schemaRefs>
</ds:datastoreItem>
</file>

<file path=customXml/itemProps1616.xml><?xml version="1.0" encoding="utf-8"?>
<ds:datastoreItem xmlns:ds="http://schemas.openxmlformats.org/officeDocument/2006/customXml" ds:itemID="{2CE4C5E3-8061-479F-91E0-CC3E83BA5469}">
  <ds:schemaRefs>
    <ds:schemaRef ds:uri="http://schemas.openxmlformats.org/officeDocument/2006/bibliography"/>
  </ds:schemaRefs>
</ds:datastoreItem>
</file>

<file path=customXml/itemProps162.xml><?xml version="1.0" encoding="utf-8"?>
<ds:datastoreItem xmlns:ds="http://schemas.openxmlformats.org/officeDocument/2006/customXml" ds:itemID="{FCC672C5-B0E0-4B63-89B2-CAFC259C764E}">
  <ds:schemaRefs>
    <ds:schemaRef ds:uri="http://schemas.openxmlformats.org/officeDocument/2006/bibliography"/>
  </ds:schemaRefs>
</ds:datastoreItem>
</file>

<file path=customXml/itemProps163.xml><?xml version="1.0" encoding="utf-8"?>
<ds:datastoreItem xmlns:ds="http://schemas.openxmlformats.org/officeDocument/2006/customXml" ds:itemID="{66BC5FEE-FAC4-43FC-9A8C-5F503E7C2543}">
  <ds:schemaRefs>
    <ds:schemaRef ds:uri="http://schemas.openxmlformats.org/officeDocument/2006/bibliography"/>
  </ds:schemaRefs>
</ds:datastoreItem>
</file>

<file path=customXml/itemProps164.xml><?xml version="1.0" encoding="utf-8"?>
<ds:datastoreItem xmlns:ds="http://schemas.openxmlformats.org/officeDocument/2006/customXml" ds:itemID="{EBE50530-0CD0-464E-9A7A-5A1F58CB0E76}">
  <ds:schemaRefs>
    <ds:schemaRef ds:uri="http://schemas.openxmlformats.org/officeDocument/2006/bibliography"/>
  </ds:schemaRefs>
</ds:datastoreItem>
</file>

<file path=customXml/itemProps165.xml><?xml version="1.0" encoding="utf-8"?>
<ds:datastoreItem xmlns:ds="http://schemas.openxmlformats.org/officeDocument/2006/customXml" ds:itemID="{B194D18E-52EB-4317-AAF8-F03E71393A75}">
  <ds:schemaRefs>
    <ds:schemaRef ds:uri="http://schemas.openxmlformats.org/officeDocument/2006/bibliography"/>
  </ds:schemaRefs>
</ds:datastoreItem>
</file>

<file path=customXml/itemProps166.xml><?xml version="1.0" encoding="utf-8"?>
<ds:datastoreItem xmlns:ds="http://schemas.openxmlformats.org/officeDocument/2006/customXml" ds:itemID="{8E4C8B6B-1DA5-42D4-9817-19C314004E85}">
  <ds:schemaRefs>
    <ds:schemaRef ds:uri="http://schemas.openxmlformats.org/officeDocument/2006/bibliography"/>
  </ds:schemaRefs>
</ds:datastoreItem>
</file>

<file path=customXml/itemProps167.xml><?xml version="1.0" encoding="utf-8"?>
<ds:datastoreItem xmlns:ds="http://schemas.openxmlformats.org/officeDocument/2006/customXml" ds:itemID="{8133AE3F-B604-4DCF-8032-F0F3F74CDCA2}">
  <ds:schemaRefs>
    <ds:schemaRef ds:uri="http://schemas.openxmlformats.org/officeDocument/2006/bibliography"/>
  </ds:schemaRefs>
</ds:datastoreItem>
</file>

<file path=customXml/itemProps168.xml><?xml version="1.0" encoding="utf-8"?>
<ds:datastoreItem xmlns:ds="http://schemas.openxmlformats.org/officeDocument/2006/customXml" ds:itemID="{3255AEF2-F66F-4F24-BF16-8C953A4EF689}">
  <ds:schemaRefs>
    <ds:schemaRef ds:uri="http://schemas.openxmlformats.org/officeDocument/2006/bibliography"/>
  </ds:schemaRefs>
</ds:datastoreItem>
</file>

<file path=customXml/itemProps169.xml><?xml version="1.0" encoding="utf-8"?>
<ds:datastoreItem xmlns:ds="http://schemas.openxmlformats.org/officeDocument/2006/customXml" ds:itemID="{9824D6AE-6171-49AE-895E-CACA8D59AE5C}">
  <ds:schemaRefs>
    <ds:schemaRef ds:uri="http://schemas.openxmlformats.org/officeDocument/2006/bibliography"/>
  </ds:schemaRefs>
</ds:datastoreItem>
</file>

<file path=customXml/itemProps17.xml><?xml version="1.0" encoding="utf-8"?>
<ds:datastoreItem xmlns:ds="http://schemas.openxmlformats.org/officeDocument/2006/customXml" ds:itemID="{9A5CA9BA-B0E2-442C-88D1-346343085A70}">
  <ds:schemaRefs>
    <ds:schemaRef ds:uri="http://schemas.openxmlformats.org/officeDocument/2006/bibliography"/>
  </ds:schemaRefs>
</ds:datastoreItem>
</file>

<file path=customXml/itemProps170.xml><?xml version="1.0" encoding="utf-8"?>
<ds:datastoreItem xmlns:ds="http://schemas.openxmlformats.org/officeDocument/2006/customXml" ds:itemID="{FB02A96E-E4BD-46F3-8761-B21091B627E0}">
  <ds:schemaRefs>
    <ds:schemaRef ds:uri="http://schemas.openxmlformats.org/officeDocument/2006/bibliography"/>
  </ds:schemaRefs>
</ds:datastoreItem>
</file>

<file path=customXml/itemProps171.xml><?xml version="1.0" encoding="utf-8"?>
<ds:datastoreItem xmlns:ds="http://schemas.openxmlformats.org/officeDocument/2006/customXml" ds:itemID="{3F6EDB2A-2CD3-4FC2-B967-33D04640973C}">
  <ds:schemaRefs>
    <ds:schemaRef ds:uri="http://schemas.openxmlformats.org/officeDocument/2006/bibliography"/>
  </ds:schemaRefs>
</ds:datastoreItem>
</file>

<file path=customXml/itemProps172.xml><?xml version="1.0" encoding="utf-8"?>
<ds:datastoreItem xmlns:ds="http://schemas.openxmlformats.org/officeDocument/2006/customXml" ds:itemID="{0842D87E-3980-4324-B105-253712702509}">
  <ds:schemaRefs>
    <ds:schemaRef ds:uri="http://schemas.openxmlformats.org/officeDocument/2006/bibliography"/>
  </ds:schemaRefs>
</ds:datastoreItem>
</file>

<file path=customXml/itemProps173.xml><?xml version="1.0" encoding="utf-8"?>
<ds:datastoreItem xmlns:ds="http://schemas.openxmlformats.org/officeDocument/2006/customXml" ds:itemID="{FD7D46E8-9449-4D7D-891C-1B844A2B954F}">
  <ds:schemaRefs>
    <ds:schemaRef ds:uri="http://schemas.openxmlformats.org/officeDocument/2006/bibliography"/>
  </ds:schemaRefs>
</ds:datastoreItem>
</file>

<file path=customXml/itemProps174.xml><?xml version="1.0" encoding="utf-8"?>
<ds:datastoreItem xmlns:ds="http://schemas.openxmlformats.org/officeDocument/2006/customXml" ds:itemID="{61C0C515-1123-F34C-B9B9-F83D3E686E7B}">
  <ds:schemaRefs>
    <ds:schemaRef ds:uri="http://schemas.openxmlformats.org/officeDocument/2006/bibliography"/>
  </ds:schemaRefs>
</ds:datastoreItem>
</file>

<file path=customXml/itemProps175.xml><?xml version="1.0" encoding="utf-8"?>
<ds:datastoreItem xmlns:ds="http://schemas.openxmlformats.org/officeDocument/2006/customXml" ds:itemID="{41066673-A21F-4C22-B7E1-E4E907C4C88E}">
  <ds:schemaRefs>
    <ds:schemaRef ds:uri="http://schemas.openxmlformats.org/officeDocument/2006/bibliography"/>
  </ds:schemaRefs>
</ds:datastoreItem>
</file>

<file path=customXml/itemProps176.xml><?xml version="1.0" encoding="utf-8"?>
<ds:datastoreItem xmlns:ds="http://schemas.openxmlformats.org/officeDocument/2006/customXml" ds:itemID="{483BC001-39CA-40D4-88B2-D4E99FDD14EC}">
  <ds:schemaRefs>
    <ds:schemaRef ds:uri="http://schemas.openxmlformats.org/officeDocument/2006/bibliography"/>
  </ds:schemaRefs>
</ds:datastoreItem>
</file>

<file path=customXml/itemProps177.xml><?xml version="1.0" encoding="utf-8"?>
<ds:datastoreItem xmlns:ds="http://schemas.openxmlformats.org/officeDocument/2006/customXml" ds:itemID="{C1FA198A-72F7-4081-98C8-EB5C73DD99FA}">
  <ds:schemaRefs>
    <ds:schemaRef ds:uri="http://schemas.openxmlformats.org/officeDocument/2006/bibliography"/>
  </ds:schemaRefs>
</ds:datastoreItem>
</file>

<file path=customXml/itemProps178.xml><?xml version="1.0" encoding="utf-8"?>
<ds:datastoreItem xmlns:ds="http://schemas.openxmlformats.org/officeDocument/2006/customXml" ds:itemID="{072BFDAF-769E-42A4-80C1-3089FE93D609}">
  <ds:schemaRefs>
    <ds:schemaRef ds:uri="http://schemas.openxmlformats.org/officeDocument/2006/bibliography"/>
  </ds:schemaRefs>
</ds:datastoreItem>
</file>

<file path=customXml/itemProps179.xml><?xml version="1.0" encoding="utf-8"?>
<ds:datastoreItem xmlns:ds="http://schemas.openxmlformats.org/officeDocument/2006/customXml" ds:itemID="{CCF350E9-9050-4591-8E36-046073C7FC67}">
  <ds:schemaRefs>
    <ds:schemaRef ds:uri="http://schemas.openxmlformats.org/officeDocument/2006/bibliography"/>
  </ds:schemaRefs>
</ds:datastoreItem>
</file>

<file path=customXml/itemProps18.xml><?xml version="1.0" encoding="utf-8"?>
<ds:datastoreItem xmlns:ds="http://schemas.openxmlformats.org/officeDocument/2006/customXml" ds:itemID="{EE3B3C97-656E-4194-ABEB-69931DA03FB2}">
  <ds:schemaRefs>
    <ds:schemaRef ds:uri="http://schemas.openxmlformats.org/officeDocument/2006/bibliography"/>
  </ds:schemaRefs>
</ds:datastoreItem>
</file>

<file path=customXml/itemProps180.xml><?xml version="1.0" encoding="utf-8"?>
<ds:datastoreItem xmlns:ds="http://schemas.openxmlformats.org/officeDocument/2006/customXml" ds:itemID="{8A1EADF6-4BC4-4D08-949B-B2E9756568E8}">
  <ds:schemaRefs>
    <ds:schemaRef ds:uri="http://schemas.openxmlformats.org/officeDocument/2006/bibliography"/>
  </ds:schemaRefs>
</ds:datastoreItem>
</file>

<file path=customXml/itemProps181.xml><?xml version="1.0" encoding="utf-8"?>
<ds:datastoreItem xmlns:ds="http://schemas.openxmlformats.org/officeDocument/2006/customXml" ds:itemID="{2C805FFC-E7C2-4CA9-B8B6-7C77EE058756}">
  <ds:schemaRefs>
    <ds:schemaRef ds:uri="http://schemas.openxmlformats.org/officeDocument/2006/bibliography"/>
  </ds:schemaRefs>
</ds:datastoreItem>
</file>

<file path=customXml/itemProps182.xml><?xml version="1.0" encoding="utf-8"?>
<ds:datastoreItem xmlns:ds="http://schemas.openxmlformats.org/officeDocument/2006/customXml" ds:itemID="{56FBADBB-AF72-4134-859D-089D2ED912D0}">
  <ds:schemaRefs>
    <ds:schemaRef ds:uri="http://schemas.openxmlformats.org/officeDocument/2006/bibliography"/>
  </ds:schemaRefs>
</ds:datastoreItem>
</file>

<file path=customXml/itemProps183.xml><?xml version="1.0" encoding="utf-8"?>
<ds:datastoreItem xmlns:ds="http://schemas.openxmlformats.org/officeDocument/2006/customXml" ds:itemID="{21138F95-BA32-4DE5-9D71-5941AF21D39B}">
  <ds:schemaRefs>
    <ds:schemaRef ds:uri="http://schemas.openxmlformats.org/officeDocument/2006/bibliography"/>
  </ds:schemaRefs>
</ds:datastoreItem>
</file>

<file path=customXml/itemProps184.xml><?xml version="1.0" encoding="utf-8"?>
<ds:datastoreItem xmlns:ds="http://schemas.openxmlformats.org/officeDocument/2006/customXml" ds:itemID="{62619574-1454-724A-99A3-6F3C0844A659}">
  <ds:schemaRefs>
    <ds:schemaRef ds:uri="http://schemas.openxmlformats.org/officeDocument/2006/bibliography"/>
  </ds:schemaRefs>
</ds:datastoreItem>
</file>

<file path=customXml/itemProps185.xml><?xml version="1.0" encoding="utf-8"?>
<ds:datastoreItem xmlns:ds="http://schemas.openxmlformats.org/officeDocument/2006/customXml" ds:itemID="{70CC8380-BAF5-44A5-B6F5-7B880150887F}">
  <ds:schemaRefs>
    <ds:schemaRef ds:uri="http://schemas.openxmlformats.org/officeDocument/2006/bibliography"/>
  </ds:schemaRefs>
</ds:datastoreItem>
</file>

<file path=customXml/itemProps186.xml><?xml version="1.0" encoding="utf-8"?>
<ds:datastoreItem xmlns:ds="http://schemas.openxmlformats.org/officeDocument/2006/customXml" ds:itemID="{9B187299-C45A-4C7E-829F-7AEBAFE2D768}">
  <ds:schemaRefs>
    <ds:schemaRef ds:uri="http://schemas.openxmlformats.org/officeDocument/2006/bibliography"/>
  </ds:schemaRefs>
</ds:datastoreItem>
</file>

<file path=customXml/itemProps187.xml><?xml version="1.0" encoding="utf-8"?>
<ds:datastoreItem xmlns:ds="http://schemas.openxmlformats.org/officeDocument/2006/customXml" ds:itemID="{8790B1B7-2203-4EAD-8521-B506FE3E49F0}">
  <ds:schemaRefs>
    <ds:schemaRef ds:uri="http://schemas.openxmlformats.org/officeDocument/2006/bibliography"/>
  </ds:schemaRefs>
</ds:datastoreItem>
</file>

<file path=customXml/itemProps188.xml><?xml version="1.0" encoding="utf-8"?>
<ds:datastoreItem xmlns:ds="http://schemas.openxmlformats.org/officeDocument/2006/customXml" ds:itemID="{1EAE00EA-4641-4783-827F-72DBC681351E}">
  <ds:schemaRefs>
    <ds:schemaRef ds:uri="http://schemas.openxmlformats.org/officeDocument/2006/bibliography"/>
  </ds:schemaRefs>
</ds:datastoreItem>
</file>

<file path=customXml/itemProps189.xml><?xml version="1.0" encoding="utf-8"?>
<ds:datastoreItem xmlns:ds="http://schemas.openxmlformats.org/officeDocument/2006/customXml" ds:itemID="{5EC4637C-A776-454A-8E10-46471B2384D7}">
  <ds:schemaRefs>
    <ds:schemaRef ds:uri="http://schemas.openxmlformats.org/officeDocument/2006/bibliography"/>
  </ds:schemaRefs>
</ds:datastoreItem>
</file>

<file path=customXml/itemProps19.xml><?xml version="1.0" encoding="utf-8"?>
<ds:datastoreItem xmlns:ds="http://schemas.openxmlformats.org/officeDocument/2006/customXml" ds:itemID="{77DD9CF5-9FA5-4A78-9F07-79A8FB789800}">
  <ds:schemaRefs>
    <ds:schemaRef ds:uri="http://schemas.openxmlformats.org/officeDocument/2006/bibliography"/>
  </ds:schemaRefs>
</ds:datastoreItem>
</file>

<file path=customXml/itemProps190.xml><?xml version="1.0" encoding="utf-8"?>
<ds:datastoreItem xmlns:ds="http://schemas.openxmlformats.org/officeDocument/2006/customXml" ds:itemID="{8F525901-EFCA-42B9-8269-39C85DDFB61A}">
  <ds:schemaRefs>
    <ds:schemaRef ds:uri="http://schemas.openxmlformats.org/officeDocument/2006/bibliography"/>
  </ds:schemaRefs>
</ds:datastoreItem>
</file>

<file path=customXml/itemProps191.xml><?xml version="1.0" encoding="utf-8"?>
<ds:datastoreItem xmlns:ds="http://schemas.openxmlformats.org/officeDocument/2006/customXml" ds:itemID="{8C873E66-93B4-4712-A33C-550248B1EB44}">
  <ds:schemaRefs>
    <ds:schemaRef ds:uri="http://schemas.openxmlformats.org/officeDocument/2006/bibliography"/>
  </ds:schemaRefs>
</ds:datastoreItem>
</file>

<file path=customXml/itemProps192.xml><?xml version="1.0" encoding="utf-8"?>
<ds:datastoreItem xmlns:ds="http://schemas.openxmlformats.org/officeDocument/2006/customXml" ds:itemID="{272A131B-4321-4A44-BE9A-E9C19BF6E4CD}">
  <ds:schemaRefs>
    <ds:schemaRef ds:uri="http://schemas.openxmlformats.org/officeDocument/2006/bibliography"/>
  </ds:schemaRefs>
</ds:datastoreItem>
</file>

<file path=customXml/itemProps193.xml><?xml version="1.0" encoding="utf-8"?>
<ds:datastoreItem xmlns:ds="http://schemas.openxmlformats.org/officeDocument/2006/customXml" ds:itemID="{70B68C47-0A7F-499C-940A-A0C5D6D359F0}">
  <ds:schemaRefs>
    <ds:schemaRef ds:uri="http://schemas.openxmlformats.org/officeDocument/2006/bibliography"/>
  </ds:schemaRefs>
</ds:datastoreItem>
</file>

<file path=customXml/itemProps194.xml><?xml version="1.0" encoding="utf-8"?>
<ds:datastoreItem xmlns:ds="http://schemas.openxmlformats.org/officeDocument/2006/customXml" ds:itemID="{814AB821-CD42-440F-900F-6082773E1134}">
  <ds:schemaRefs>
    <ds:schemaRef ds:uri="http://schemas.openxmlformats.org/officeDocument/2006/bibliography"/>
  </ds:schemaRefs>
</ds:datastoreItem>
</file>

<file path=customXml/itemProps195.xml><?xml version="1.0" encoding="utf-8"?>
<ds:datastoreItem xmlns:ds="http://schemas.openxmlformats.org/officeDocument/2006/customXml" ds:itemID="{795C809E-CBA0-4D16-BABD-0CCC17EB814A}">
  <ds:schemaRefs>
    <ds:schemaRef ds:uri="http://schemas.openxmlformats.org/officeDocument/2006/bibliography"/>
  </ds:schemaRefs>
</ds:datastoreItem>
</file>

<file path=customXml/itemProps196.xml><?xml version="1.0" encoding="utf-8"?>
<ds:datastoreItem xmlns:ds="http://schemas.openxmlformats.org/officeDocument/2006/customXml" ds:itemID="{40531106-A037-421F-A551-302A8C0CECB4}">
  <ds:schemaRefs>
    <ds:schemaRef ds:uri="http://schemas.openxmlformats.org/officeDocument/2006/bibliography"/>
  </ds:schemaRefs>
</ds:datastoreItem>
</file>

<file path=customXml/itemProps197.xml><?xml version="1.0" encoding="utf-8"?>
<ds:datastoreItem xmlns:ds="http://schemas.openxmlformats.org/officeDocument/2006/customXml" ds:itemID="{7EE3500B-C28C-43DB-8022-4D6CE1E19D5C}">
  <ds:schemaRefs>
    <ds:schemaRef ds:uri="http://schemas.openxmlformats.org/officeDocument/2006/bibliography"/>
  </ds:schemaRefs>
</ds:datastoreItem>
</file>

<file path=customXml/itemProps198.xml><?xml version="1.0" encoding="utf-8"?>
<ds:datastoreItem xmlns:ds="http://schemas.openxmlformats.org/officeDocument/2006/customXml" ds:itemID="{A919096C-70D7-4B05-93D2-D7C914E588DB}">
  <ds:schemaRefs>
    <ds:schemaRef ds:uri="http://schemas.openxmlformats.org/officeDocument/2006/bibliography"/>
  </ds:schemaRefs>
</ds:datastoreItem>
</file>

<file path=customXml/itemProps199.xml><?xml version="1.0" encoding="utf-8"?>
<ds:datastoreItem xmlns:ds="http://schemas.openxmlformats.org/officeDocument/2006/customXml" ds:itemID="{16BCFD9F-66BC-45DF-8525-B7B5780DD310}">
  <ds:schemaRefs>
    <ds:schemaRef ds:uri="http://schemas.openxmlformats.org/officeDocument/2006/bibliography"/>
  </ds:schemaRefs>
</ds:datastoreItem>
</file>

<file path=customXml/itemProps2.xml><?xml version="1.0" encoding="utf-8"?>
<ds:datastoreItem xmlns:ds="http://schemas.openxmlformats.org/officeDocument/2006/customXml" ds:itemID="{C872EA1A-38BF-4764-832C-B6DC3F1CBFD9}">
  <ds:schemaRefs>
    <ds:schemaRef ds:uri="http://schemas.openxmlformats.org/officeDocument/2006/bibliography"/>
  </ds:schemaRefs>
</ds:datastoreItem>
</file>

<file path=customXml/itemProps20.xml><?xml version="1.0" encoding="utf-8"?>
<ds:datastoreItem xmlns:ds="http://schemas.openxmlformats.org/officeDocument/2006/customXml" ds:itemID="{115B6F21-1632-4AEE-A0C0-E48B7DBED399}">
  <ds:schemaRefs>
    <ds:schemaRef ds:uri="http://schemas.openxmlformats.org/officeDocument/2006/bibliography"/>
  </ds:schemaRefs>
</ds:datastoreItem>
</file>

<file path=customXml/itemProps200.xml><?xml version="1.0" encoding="utf-8"?>
<ds:datastoreItem xmlns:ds="http://schemas.openxmlformats.org/officeDocument/2006/customXml" ds:itemID="{1F9CFA8A-72B4-400F-9619-3582670995A1}">
  <ds:schemaRefs>
    <ds:schemaRef ds:uri="http://schemas.openxmlformats.org/officeDocument/2006/bibliography"/>
  </ds:schemaRefs>
</ds:datastoreItem>
</file>

<file path=customXml/itemProps201.xml><?xml version="1.0" encoding="utf-8"?>
<ds:datastoreItem xmlns:ds="http://schemas.openxmlformats.org/officeDocument/2006/customXml" ds:itemID="{293D53F0-044F-4BFE-B3E6-35DA83E815E1}">
  <ds:schemaRefs>
    <ds:schemaRef ds:uri="http://schemas.openxmlformats.org/officeDocument/2006/bibliography"/>
  </ds:schemaRefs>
</ds:datastoreItem>
</file>

<file path=customXml/itemProps202.xml><?xml version="1.0" encoding="utf-8"?>
<ds:datastoreItem xmlns:ds="http://schemas.openxmlformats.org/officeDocument/2006/customXml" ds:itemID="{6242D2A2-76A4-4514-9EFE-6C4DB2EEED8A}">
  <ds:schemaRefs>
    <ds:schemaRef ds:uri="http://schemas.openxmlformats.org/officeDocument/2006/bibliography"/>
  </ds:schemaRefs>
</ds:datastoreItem>
</file>

<file path=customXml/itemProps203.xml><?xml version="1.0" encoding="utf-8"?>
<ds:datastoreItem xmlns:ds="http://schemas.openxmlformats.org/officeDocument/2006/customXml" ds:itemID="{C77B110C-D949-4E56-9B6E-1261FB657EE4}">
  <ds:schemaRefs>
    <ds:schemaRef ds:uri="http://schemas.openxmlformats.org/officeDocument/2006/bibliography"/>
  </ds:schemaRefs>
</ds:datastoreItem>
</file>

<file path=customXml/itemProps204.xml><?xml version="1.0" encoding="utf-8"?>
<ds:datastoreItem xmlns:ds="http://schemas.openxmlformats.org/officeDocument/2006/customXml" ds:itemID="{DFFCE900-8D5C-4474-8C57-5F0C050946AA}">
  <ds:schemaRefs>
    <ds:schemaRef ds:uri="http://schemas.openxmlformats.org/officeDocument/2006/bibliography"/>
  </ds:schemaRefs>
</ds:datastoreItem>
</file>

<file path=customXml/itemProps205.xml><?xml version="1.0" encoding="utf-8"?>
<ds:datastoreItem xmlns:ds="http://schemas.openxmlformats.org/officeDocument/2006/customXml" ds:itemID="{A21C54AF-FA72-48C6-AE08-7786ECACA0C1}">
  <ds:schemaRefs>
    <ds:schemaRef ds:uri="http://schemas.openxmlformats.org/officeDocument/2006/bibliography"/>
  </ds:schemaRefs>
</ds:datastoreItem>
</file>

<file path=customXml/itemProps206.xml><?xml version="1.0" encoding="utf-8"?>
<ds:datastoreItem xmlns:ds="http://schemas.openxmlformats.org/officeDocument/2006/customXml" ds:itemID="{E607F062-0C8B-496D-8F2F-4BC68D871F9F}">
  <ds:schemaRefs>
    <ds:schemaRef ds:uri="http://schemas.openxmlformats.org/officeDocument/2006/bibliography"/>
  </ds:schemaRefs>
</ds:datastoreItem>
</file>

<file path=customXml/itemProps207.xml><?xml version="1.0" encoding="utf-8"?>
<ds:datastoreItem xmlns:ds="http://schemas.openxmlformats.org/officeDocument/2006/customXml" ds:itemID="{37F422C9-33E8-4A07-B9D0-0CF4D8FCF605}">
  <ds:schemaRefs>
    <ds:schemaRef ds:uri="http://schemas.openxmlformats.org/officeDocument/2006/bibliography"/>
  </ds:schemaRefs>
</ds:datastoreItem>
</file>

<file path=customXml/itemProps208.xml><?xml version="1.0" encoding="utf-8"?>
<ds:datastoreItem xmlns:ds="http://schemas.openxmlformats.org/officeDocument/2006/customXml" ds:itemID="{421CCC96-CF11-464D-A2F3-197036F882CA}">
  <ds:schemaRefs>
    <ds:schemaRef ds:uri="http://schemas.openxmlformats.org/officeDocument/2006/bibliography"/>
  </ds:schemaRefs>
</ds:datastoreItem>
</file>

<file path=customXml/itemProps209.xml><?xml version="1.0" encoding="utf-8"?>
<ds:datastoreItem xmlns:ds="http://schemas.openxmlformats.org/officeDocument/2006/customXml" ds:itemID="{7837FD48-DCCF-4A92-81CE-097A4262C8A8}">
  <ds:schemaRefs>
    <ds:schemaRef ds:uri="http://schemas.openxmlformats.org/officeDocument/2006/bibliography"/>
  </ds:schemaRefs>
</ds:datastoreItem>
</file>

<file path=customXml/itemProps21.xml><?xml version="1.0" encoding="utf-8"?>
<ds:datastoreItem xmlns:ds="http://schemas.openxmlformats.org/officeDocument/2006/customXml" ds:itemID="{A5A19A75-4240-4DE5-93B5-1C696AAA2DC4}">
  <ds:schemaRefs>
    <ds:schemaRef ds:uri="http://schemas.openxmlformats.org/officeDocument/2006/bibliography"/>
  </ds:schemaRefs>
</ds:datastoreItem>
</file>

<file path=customXml/itemProps210.xml><?xml version="1.0" encoding="utf-8"?>
<ds:datastoreItem xmlns:ds="http://schemas.openxmlformats.org/officeDocument/2006/customXml" ds:itemID="{C37605C5-7398-4ADA-A817-74E72675EA62}">
  <ds:schemaRefs>
    <ds:schemaRef ds:uri="http://schemas.openxmlformats.org/officeDocument/2006/bibliography"/>
  </ds:schemaRefs>
</ds:datastoreItem>
</file>

<file path=customXml/itemProps211.xml><?xml version="1.0" encoding="utf-8"?>
<ds:datastoreItem xmlns:ds="http://schemas.openxmlformats.org/officeDocument/2006/customXml" ds:itemID="{E2240C93-0AD8-4DA3-AA55-5033BF89C024}">
  <ds:schemaRefs>
    <ds:schemaRef ds:uri="http://schemas.openxmlformats.org/officeDocument/2006/bibliography"/>
  </ds:schemaRefs>
</ds:datastoreItem>
</file>

<file path=customXml/itemProps212.xml><?xml version="1.0" encoding="utf-8"?>
<ds:datastoreItem xmlns:ds="http://schemas.openxmlformats.org/officeDocument/2006/customXml" ds:itemID="{010AF5F2-CB90-411C-83BE-8DB9E61E992C}">
  <ds:schemaRefs>
    <ds:schemaRef ds:uri="http://schemas.openxmlformats.org/officeDocument/2006/bibliography"/>
  </ds:schemaRefs>
</ds:datastoreItem>
</file>

<file path=customXml/itemProps213.xml><?xml version="1.0" encoding="utf-8"?>
<ds:datastoreItem xmlns:ds="http://schemas.openxmlformats.org/officeDocument/2006/customXml" ds:itemID="{068D789C-36B0-4FDD-A40D-A64717EB18CA}">
  <ds:schemaRefs>
    <ds:schemaRef ds:uri="http://schemas.openxmlformats.org/officeDocument/2006/bibliography"/>
  </ds:schemaRefs>
</ds:datastoreItem>
</file>

<file path=customXml/itemProps214.xml><?xml version="1.0" encoding="utf-8"?>
<ds:datastoreItem xmlns:ds="http://schemas.openxmlformats.org/officeDocument/2006/customXml" ds:itemID="{94190FD4-8AE9-4A0C-84CB-5833296842D3}">
  <ds:schemaRefs>
    <ds:schemaRef ds:uri="http://schemas.openxmlformats.org/officeDocument/2006/bibliography"/>
  </ds:schemaRefs>
</ds:datastoreItem>
</file>

<file path=customXml/itemProps215.xml><?xml version="1.0" encoding="utf-8"?>
<ds:datastoreItem xmlns:ds="http://schemas.openxmlformats.org/officeDocument/2006/customXml" ds:itemID="{B1A04B1F-6252-4535-A004-6DFB403B84D7}">
  <ds:schemaRefs>
    <ds:schemaRef ds:uri="http://schemas.openxmlformats.org/officeDocument/2006/bibliography"/>
  </ds:schemaRefs>
</ds:datastoreItem>
</file>

<file path=customXml/itemProps216.xml><?xml version="1.0" encoding="utf-8"?>
<ds:datastoreItem xmlns:ds="http://schemas.openxmlformats.org/officeDocument/2006/customXml" ds:itemID="{AC6897A1-35CE-4D0B-A60D-C15EDB7A54FB}">
  <ds:schemaRefs>
    <ds:schemaRef ds:uri="http://schemas.openxmlformats.org/officeDocument/2006/bibliography"/>
  </ds:schemaRefs>
</ds:datastoreItem>
</file>

<file path=customXml/itemProps217.xml><?xml version="1.0" encoding="utf-8"?>
<ds:datastoreItem xmlns:ds="http://schemas.openxmlformats.org/officeDocument/2006/customXml" ds:itemID="{D8527317-2F8F-7F47-A2BA-5C6447059AA2}">
  <ds:schemaRefs>
    <ds:schemaRef ds:uri="http://schemas.openxmlformats.org/officeDocument/2006/bibliography"/>
  </ds:schemaRefs>
</ds:datastoreItem>
</file>

<file path=customXml/itemProps218.xml><?xml version="1.0" encoding="utf-8"?>
<ds:datastoreItem xmlns:ds="http://schemas.openxmlformats.org/officeDocument/2006/customXml" ds:itemID="{E6AEC4F0-2297-4EF3-83CA-BEB16426F85A}">
  <ds:schemaRefs>
    <ds:schemaRef ds:uri="http://schemas.openxmlformats.org/officeDocument/2006/bibliography"/>
  </ds:schemaRefs>
</ds:datastoreItem>
</file>

<file path=customXml/itemProps219.xml><?xml version="1.0" encoding="utf-8"?>
<ds:datastoreItem xmlns:ds="http://schemas.openxmlformats.org/officeDocument/2006/customXml" ds:itemID="{A0F04662-834D-41BE-8D2F-4DFB2ADADF1F}">
  <ds:schemaRefs>
    <ds:schemaRef ds:uri="http://schemas.openxmlformats.org/officeDocument/2006/bibliography"/>
  </ds:schemaRefs>
</ds:datastoreItem>
</file>

<file path=customXml/itemProps22.xml><?xml version="1.0" encoding="utf-8"?>
<ds:datastoreItem xmlns:ds="http://schemas.openxmlformats.org/officeDocument/2006/customXml" ds:itemID="{E9921DB4-E650-48C8-93AE-26E6E6A97A42}">
  <ds:schemaRefs>
    <ds:schemaRef ds:uri="http://schemas.openxmlformats.org/officeDocument/2006/bibliography"/>
  </ds:schemaRefs>
</ds:datastoreItem>
</file>

<file path=customXml/itemProps220.xml><?xml version="1.0" encoding="utf-8"?>
<ds:datastoreItem xmlns:ds="http://schemas.openxmlformats.org/officeDocument/2006/customXml" ds:itemID="{C820B699-4258-4B9D-BF38-9F04EB1F53FC}">
  <ds:schemaRefs>
    <ds:schemaRef ds:uri="http://schemas.openxmlformats.org/officeDocument/2006/bibliography"/>
  </ds:schemaRefs>
</ds:datastoreItem>
</file>

<file path=customXml/itemProps221.xml><?xml version="1.0" encoding="utf-8"?>
<ds:datastoreItem xmlns:ds="http://schemas.openxmlformats.org/officeDocument/2006/customXml" ds:itemID="{11307B41-C300-4338-8654-A3B7513BAAA6}">
  <ds:schemaRefs>
    <ds:schemaRef ds:uri="http://schemas.openxmlformats.org/officeDocument/2006/bibliography"/>
  </ds:schemaRefs>
</ds:datastoreItem>
</file>

<file path=customXml/itemProps222.xml><?xml version="1.0" encoding="utf-8"?>
<ds:datastoreItem xmlns:ds="http://schemas.openxmlformats.org/officeDocument/2006/customXml" ds:itemID="{6839CCA3-04DB-465C-8A31-1D9260E11A45}">
  <ds:schemaRefs>
    <ds:schemaRef ds:uri="http://schemas.openxmlformats.org/officeDocument/2006/bibliography"/>
  </ds:schemaRefs>
</ds:datastoreItem>
</file>

<file path=customXml/itemProps223.xml><?xml version="1.0" encoding="utf-8"?>
<ds:datastoreItem xmlns:ds="http://schemas.openxmlformats.org/officeDocument/2006/customXml" ds:itemID="{394615FE-0FA3-42B9-AE4A-BBEF30A5FD12}">
  <ds:schemaRefs>
    <ds:schemaRef ds:uri="http://schemas.openxmlformats.org/officeDocument/2006/bibliography"/>
  </ds:schemaRefs>
</ds:datastoreItem>
</file>

<file path=customXml/itemProps224.xml><?xml version="1.0" encoding="utf-8"?>
<ds:datastoreItem xmlns:ds="http://schemas.openxmlformats.org/officeDocument/2006/customXml" ds:itemID="{82845EFF-1A7C-4263-94F4-EA96F00952FB}">
  <ds:schemaRefs>
    <ds:schemaRef ds:uri="http://schemas.openxmlformats.org/officeDocument/2006/bibliography"/>
  </ds:schemaRefs>
</ds:datastoreItem>
</file>

<file path=customXml/itemProps225.xml><?xml version="1.0" encoding="utf-8"?>
<ds:datastoreItem xmlns:ds="http://schemas.openxmlformats.org/officeDocument/2006/customXml" ds:itemID="{09EB5F05-AD89-4C2B-9FF9-6C883E32CC4F}">
  <ds:schemaRefs>
    <ds:schemaRef ds:uri="http://schemas.openxmlformats.org/officeDocument/2006/bibliography"/>
  </ds:schemaRefs>
</ds:datastoreItem>
</file>

<file path=customXml/itemProps226.xml><?xml version="1.0" encoding="utf-8"?>
<ds:datastoreItem xmlns:ds="http://schemas.openxmlformats.org/officeDocument/2006/customXml" ds:itemID="{C9A19036-3BE9-4F01-9B07-F72ED42B67BC}">
  <ds:schemaRefs>
    <ds:schemaRef ds:uri="http://schemas.openxmlformats.org/officeDocument/2006/bibliography"/>
  </ds:schemaRefs>
</ds:datastoreItem>
</file>

<file path=customXml/itemProps227.xml><?xml version="1.0" encoding="utf-8"?>
<ds:datastoreItem xmlns:ds="http://schemas.openxmlformats.org/officeDocument/2006/customXml" ds:itemID="{0DDD62C1-BF0D-45CD-B8B0-A92961950726}">
  <ds:schemaRefs>
    <ds:schemaRef ds:uri="http://schemas.openxmlformats.org/officeDocument/2006/bibliography"/>
  </ds:schemaRefs>
</ds:datastoreItem>
</file>

<file path=customXml/itemProps228.xml><?xml version="1.0" encoding="utf-8"?>
<ds:datastoreItem xmlns:ds="http://schemas.openxmlformats.org/officeDocument/2006/customXml" ds:itemID="{75EDDB52-21C5-4940-9743-203A4163DA70}">
  <ds:schemaRefs>
    <ds:schemaRef ds:uri="http://schemas.openxmlformats.org/officeDocument/2006/bibliography"/>
  </ds:schemaRefs>
</ds:datastoreItem>
</file>

<file path=customXml/itemProps229.xml><?xml version="1.0" encoding="utf-8"?>
<ds:datastoreItem xmlns:ds="http://schemas.openxmlformats.org/officeDocument/2006/customXml" ds:itemID="{25C8AB77-B42B-497D-B3E4-DFC505D9BF93}">
  <ds:schemaRefs>
    <ds:schemaRef ds:uri="http://schemas.openxmlformats.org/officeDocument/2006/bibliography"/>
  </ds:schemaRefs>
</ds:datastoreItem>
</file>

<file path=customXml/itemProps23.xml><?xml version="1.0" encoding="utf-8"?>
<ds:datastoreItem xmlns:ds="http://schemas.openxmlformats.org/officeDocument/2006/customXml" ds:itemID="{07ADB0C3-67C2-4F55-9563-9C974C458A4F}">
  <ds:schemaRefs>
    <ds:schemaRef ds:uri="http://schemas.openxmlformats.org/officeDocument/2006/bibliography"/>
  </ds:schemaRefs>
</ds:datastoreItem>
</file>

<file path=customXml/itemProps230.xml><?xml version="1.0" encoding="utf-8"?>
<ds:datastoreItem xmlns:ds="http://schemas.openxmlformats.org/officeDocument/2006/customXml" ds:itemID="{9CE14B88-0F73-4799-83A6-039545706478}">
  <ds:schemaRefs>
    <ds:schemaRef ds:uri="http://schemas.openxmlformats.org/officeDocument/2006/bibliography"/>
  </ds:schemaRefs>
</ds:datastoreItem>
</file>

<file path=customXml/itemProps231.xml><?xml version="1.0" encoding="utf-8"?>
<ds:datastoreItem xmlns:ds="http://schemas.openxmlformats.org/officeDocument/2006/customXml" ds:itemID="{958869CC-C4BE-4558-A60D-6B84B036F027}">
  <ds:schemaRefs>
    <ds:schemaRef ds:uri="http://schemas.openxmlformats.org/officeDocument/2006/bibliography"/>
  </ds:schemaRefs>
</ds:datastoreItem>
</file>

<file path=customXml/itemProps232.xml><?xml version="1.0" encoding="utf-8"?>
<ds:datastoreItem xmlns:ds="http://schemas.openxmlformats.org/officeDocument/2006/customXml" ds:itemID="{0FA9D03B-018A-4FC1-997D-F30767576048}">
  <ds:schemaRefs>
    <ds:schemaRef ds:uri="http://schemas.openxmlformats.org/officeDocument/2006/bibliography"/>
  </ds:schemaRefs>
</ds:datastoreItem>
</file>

<file path=customXml/itemProps233.xml><?xml version="1.0" encoding="utf-8"?>
<ds:datastoreItem xmlns:ds="http://schemas.openxmlformats.org/officeDocument/2006/customXml" ds:itemID="{DD1512A5-0A34-4C7D-8D42-91DF18620A1D}">
  <ds:schemaRefs>
    <ds:schemaRef ds:uri="http://schemas.openxmlformats.org/officeDocument/2006/bibliography"/>
  </ds:schemaRefs>
</ds:datastoreItem>
</file>

<file path=customXml/itemProps234.xml><?xml version="1.0" encoding="utf-8"?>
<ds:datastoreItem xmlns:ds="http://schemas.openxmlformats.org/officeDocument/2006/customXml" ds:itemID="{620D9DA6-3AAF-4DBC-8D11-BC23FB2F8FF6}">
  <ds:schemaRefs>
    <ds:schemaRef ds:uri="http://schemas.openxmlformats.org/officeDocument/2006/bibliography"/>
  </ds:schemaRefs>
</ds:datastoreItem>
</file>

<file path=customXml/itemProps235.xml><?xml version="1.0" encoding="utf-8"?>
<ds:datastoreItem xmlns:ds="http://schemas.openxmlformats.org/officeDocument/2006/customXml" ds:itemID="{6ED3C7E8-C476-4736-8FFF-240F8CF61622}">
  <ds:schemaRefs>
    <ds:schemaRef ds:uri="http://schemas.openxmlformats.org/officeDocument/2006/bibliography"/>
  </ds:schemaRefs>
</ds:datastoreItem>
</file>

<file path=customXml/itemProps236.xml><?xml version="1.0" encoding="utf-8"?>
<ds:datastoreItem xmlns:ds="http://schemas.openxmlformats.org/officeDocument/2006/customXml" ds:itemID="{76927FC9-B2F0-4056-BE10-4F7B9DED473E}">
  <ds:schemaRefs>
    <ds:schemaRef ds:uri="http://schemas.openxmlformats.org/officeDocument/2006/bibliography"/>
  </ds:schemaRefs>
</ds:datastoreItem>
</file>

<file path=customXml/itemProps237.xml><?xml version="1.0" encoding="utf-8"?>
<ds:datastoreItem xmlns:ds="http://schemas.openxmlformats.org/officeDocument/2006/customXml" ds:itemID="{9F738E85-3C4F-4C18-86F0-47DC4B1F5FE1}">
  <ds:schemaRefs>
    <ds:schemaRef ds:uri="http://schemas.openxmlformats.org/officeDocument/2006/bibliography"/>
  </ds:schemaRefs>
</ds:datastoreItem>
</file>

<file path=customXml/itemProps238.xml><?xml version="1.0" encoding="utf-8"?>
<ds:datastoreItem xmlns:ds="http://schemas.openxmlformats.org/officeDocument/2006/customXml" ds:itemID="{BFF28AC2-BE52-46EA-8FC6-F4EA8F2266D1}">
  <ds:schemaRefs>
    <ds:schemaRef ds:uri="http://schemas.openxmlformats.org/officeDocument/2006/bibliography"/>
  </ds:schemaRefs>
</ds:datastoreItem>
</file>

<file path=customXml/itemProps239.xml><?xml version="1.0" encoding="utf-8"?>
<ds:datastoreItem xmlns:ds="http://schemas.openxmlformats.org/officeDocument/2006/customXml" ds:itemID="{452FD1B1-9293-435B-9897-0CB02A874276}">
  <ds:schemaRefs>
    <ds:schemaRef ds:uri="http://schemas.openxmlformats.org/officeDocument/2006/bibliography"/>
  </ds:schemaRefs>
</ds:datastoreItem>
</file>

<file path=customXml/itemProps24.xml><?xml version="1.0" encoding="utf-8"?>
<ds:datastoreItem xmlns:ds="http://schemas.openxmlformats.org/officeDocument/2006/customXml" ds:itemID="{B06D23B0-C3A1-4DB4-9808-7002B582805C}">
  <ds:schemaRefs>
    <ds:schemaRef ds:uri="http://schemas.openxmlformats.org/officeDocument/2006/bibliography"/>
  </ds:schemaRefs>
</ds:datastoreItem>
</file>

<file path=customXml/itemProps240.xml><?xml version="1.0" encoding="utf-8"?>
<ds:datastoreItem xmlns:ds="http://schemas.openxmlformats.org/officeDocument/2006/customXml" ds:itemID="{5DD4912F-7693-4F88-B6D9-7F575498A54C}">
  <ds:schemaRefs>
    <ds:schemaRef ds:uri="http://schemas.openxmlformats.org/officeDocument/2006/bibliography"/>
  </ds:schemaRefs>
</ds:datastoreItem>
</file>

<file path=customXml/itemProps241.xml><?xml version="1.0" encoding="utf-8"?>
<ds:datastoreItem xmlns:ds="http://schemas.openxmlformats.org/officeDocument/2006/customXml" ds:itemID="{3DAC8498-E9E1-4717-9C6B-C60EC06E0E49}">
  <ds:schemaRefs>
    <ds:schemaRef ds:uri="http://schemas.openxmlformats.org/officeDocument/2006/bibliography"/>
  </ds:schemaRefs>
</ds:datastoreItem>
</file>

<file path=customXml/itemProps242.xml><?xml version="1.0" encoding="utf-8"?>
<ds:datastoreItem xmlns:ds="http://schemas.openxmlformats.org/officeDocument/2006/customXml" ds:itemID="{535BD937-6F29-47AE-9744-65912BF857C0}">
  <ds:schemaRefs>
    <ds:schemaRef ds:uri="http://schemas.openxmlformats.org/officeDocument/2006/bibliography"/>
  </ds:schemaRefs>
</ds:datastoreItem>
</file>

<file path=customXml/itemProps243.xml><?xml version="1.0" encoding="utf-8"?>
<ds:datastoreItem xmlns:ds="http://schemas.openxmlformats.org/officeDocument/2006/customXml" ds:itemID="{905AD7A5-2813-4979-A726-3792E94881A0}">
  <ds:schemaRefs>
    <ds:schemaRef ds:uri="http://schemas.openxmlformats.org/officeDocument/2006/bibliography"/>
  </ds:schemaRefs>
</ds:datastoreItem>
</file>

<file path=customXml/itemProps244.xml><?xml version="1.0" encoding="utf-8"?>
<ds:datastoreItem xmlns:ds="http://schemas.openxmlformats.org/officeDocument/2006/customXml" ds:itemID="{26A18332-1524-417D-9E7E-5D331C628CF9}">
  <ds:schemaRefs>
    <ds:schemaRef ds:uri="http://schemas.openxmlformats.org/officeDocument/2006/bibliography"/>
  </ds:schemaRefs>
</ds:datastoreItem>
</file>

<file path=customXml/itemProps245.xml><?xml version="1.0" encoding="utf-8"?>
<ds:datastoreItem xmlns:ds="http://schemas.openxmlformats.org/officeDocument/2006/customXml" ds:itemID="{6C3F93B0-F1DC-4328-8B29-59938DD3FFF4}">
  <ds:schemaRefs>
    <ds:schemaRef ds:uri="http://schemas.openxmlformats.org/officeDocument/2006/bibliography"/>
  </ds:schemaRefs>
</ds:datastoreItem>
</file>

<file path=customXml/itemProps246.xml><?xml version="1.0" encoding="utf-8"?>
<ds:datastoreItem xmlns:ds="http://schemas.openxmlformats.org/officeDocument/2006/customXml" ds:itemID="{5B0FC44E-7640-4D4E-98AC-51198817A147}">
  <ds:schemaRefs>
    <ds:schemaRef ds:uri="http://schemas.openxmlformats.org/officeDocument/2006/bibliography"/>
  </ds:schemaRefs>
</ds:datastoreItem>
</file>

<file path=customXml/itemProps247.xml><?xml version="1.0" encoding="utf-8"?>
<ds:datastoreItem xmlns:ds="http://schemas.openxmlformats.org/officeDocument/2006/customXml" ds:itemID="{0FBF6311-C30A-41E8-88EF-BABD877DA594}">
  <ds:schemaRefs>
    <ds:schemaRef ds:uri="http://schemas.openxmlformats.org/officeDocument/2006/bibliography"/>
  </ds:schemaRefs>
</ds:datastoreItem>
</file>

<file path=customXml/itemProps248.xml><?xml version="1.0" encoding="utf-8"?>
<ds:datastoreItem xmlns:ds="http://schemas.openxmlformats.org/officeDocument/2006/customXml" ds:itemID="{6BECCB3D-EC1C-490E-9ABD-0E1372170B26}">
  <ds:schemaRefs>
    <ds:schemaRef ds:uri="http://schemas.openxmlformats.org/officeDocument/2006/bibliography"/>
  </ds:schemaRefs>
</ds:datastoreItem>
</file>

<file path=customXml/itemProps249.xml><?xml version="1.0" encoding="utf-8"?>
<ds:datastoreItem xmlns:ds="http://schemas.openxmlformats.org/officeDocument/2006/customXml" ds:itemID="{151D76A9-127C-458D-B608-63E72BB2F9EC}">
  <ds:schemaRefs>
    <ds:schemaRef ds:uri="http://schemas.openxmlformats.org/officeDocument/2006/bibliography"/>
  </ds:schemaRefs>
</ds:datastoreItem>
</file>

<file path=customXml/itemProps25.xml><?xml version="1.0" encoding="utf-8"?>
<ds:datastoreItem xmlns:ds="http://schemas.openxmlformats.org/officeDocument/2006/customXml" ds:itemID="{32073D1D-3B44-4992-B180-31D788F1DE76}">
  <ds:schemaRefs>
    <ds:schemaRef ds:uri="http://schemas.openxmlformats.org/officeDocument/2006/bibliography"/>
  </ds:schemaRefs>
</ds:datastoreItem>
</file>

<file path=customXml/itemProps250.xml><?xml version="1.0" encoding="utf-8"?>
<ds:datastoreItem xmlns:ds="http://schemas.openxmlformats.org/officeDocument/2006/customXml" ds:itemID="{4BD6BED7-95AF-49E0-A208-30B03076EC42}">
  <ds:schemaRefs>
    <ds:schemaRef ds:uri="http://schemas.openxmlformats.org/officeDocument/2006/bibliography"/>
  </ds:schemaRefs>
</ds:datastoreItem>
</file>

<file path=customXml/itemProps251.xml><?xml version="1.0" encoding="utf-8"?>
<ds:datastoreItem xmlns:ds="http://schemas.openxmlformats.org/officeDocument/2006/customXml" ds:itemID="{3C45860A-2B94-4C51-B3EA-117F1E5E4F50}">
  <ds:schemaRefs>
    <ds:schemaRef ds:uri="http://schemas.openxmlformats.org/officeDocument/2006/bibliography"/>
  </ds:schemaRefs>
</ds:datastoreItem>
</file>

<file path=customXml/itemProps252.xml><?xml version="1.0" encoding="utf-8"?>
<ds:datastoreItem xmlns:ds="http://schemas.openxmlformats.org/officeDocument/2006/customXml" ds:itemID="{E296FAFA-9B58-48B8-9E93-2EDF0816ED24}">
  <ds:schemaRefs>
    <ds:schemaRef ds:uri="http://schemas.openxmlformats.org/officeDocument/2006/bibliography"/>
  </ds:schemaRefs>
</ds:datastoreItem>
</file>

<file path=customXml/itemProps253.xml><?xml version="1.0" encoding="utf-8"?>
<ds:datastoreItem xmlns:ds="http://schemas.openxmlformats.org/officeDocument/2006/customXml" ds:itemID="{E43FDA22-4D9D-42B9-9389-A8E0CEB6FA8E}">
  <ds:schemaRefs>
    <ds:schemaRef ds:uri="http://schemas.openxmlformats.org/officeDocument/2006/bibliography"/>
  </ds:schemaRefs>
</ds:datastoreItem>
</file>

<file path=customXml/itemProps254.xml><?xml version="1.0" encoding="utf-8"?>
<ds:datastoreItem xmlns:ds="http://schemas.openxmlformats.org/officeDocument/2006/customXml" ds:itemID="{3A647215-754A-41AB-9CE6-A3EB183E6077}">
  <ds:schemaRefs>
    <ds:schemaRef ds:uri="http://schemas.openxmlformats.org/officeDocument/2006/bibliography"/>
  </ds:schemaRefs>
</ds:datastoreItem>
</file>

<file path=customXml/itemProps255.xml><?xml version="1.0" encoding="utf-8"?>
<ds:datastoreItem xmlns:ds="http://schemas.openxmlformats.org/officeDocument/2006/customXml" ds:itemID="{CC8C833C-79A8-442E-BD07-68A1376A6978}">
  <ds:schemaRefs>
    <ds:schemaRef ds:uri="http://schemas.openxmlformats.org/officeDocument/2006/bibliography"/>
  </ds:schemaRefs>
</ds:datastoreItem>
</file>

<file path=customXml/itemProps256.xml><?xml version="1.0" encoding="utf-8"?>
<ds:datastoreItem xmlns:ds="http://schemas.openxmlformats.org/officeDocument/2006/customXml" ds:itemID="{4E69F77D-E22D-4F42-B4DC-A0A97F603499}">
  <ds:schemaRefs>
    <ds:schemaRef ds:uri="http://schemas.openxmlformats.org/officeDocument/2006/bibliography"/>
  </ds:schemaRefs>
</ds:datastoreItem>
</file>

<file path=customXml/itemProps257.xml><?xml version="1.0" encoding="utf-8"?>
<ds:datastoreItem xmlns:ds="http://schemas.openxmlformats.org/officeDocument/2006/customXml" ds:itemID="{66F9223D-986C-D245-BC07-2C8F5BD822E9}">
  <ds:schemaRefs>
    <ds:schemaRef ds:uri="http://schemas.openxmlformats.org/officeDocument/2006/bibliography"/>
  </ds:schemaRefs>
</ds:datastoreItem>
</file>

<file path=customXml/itemProps258.xml><?xml version="1.0" encoding="utf-8"?>
<ds:datastoreItem xmlns:ds="http://schemas.openxmlformats.org/officeDocument/2006/customXml" ds:itemID="{24239B84-EE17-4689-B8B9-6A00C374A5E8}">
  <ds:schemaRefs>
    <ds:schemaRef ds:uri="http://schemas.openxmlformats.org/officeDocument/2006/bibliography"/>
  </ds:schemaRefs>
</ds:datastoreItem>
</file>

<file path=customXml/itemProps259.xml><?xml version="1.0" encoding="utf-8"?>
<ds:datastoreItem xmlns:ds="http://schemas.openxmlformats.org/officeDocument/2006/customXml" ds:itemID="{0159D4E5-8AFC-44CA-B36E-C8B156559480}">
  <ds:schemaRefs>
    <ds:schemaRef ds:uri="http://schemas.openxmlformats.org/officeDocument/2006/bibliography"/>
  </ds:schemaRefs>
</ds:datastoreItem>
</file>

<file path=customXml/itemProps26.xml><?xml version="1.0" encoding="utf-8"?>
<ds:datastoreItem xmlns:ds="http://schemas.openxmlformats.org/officeDocument/2006/customXml" ds:itemID="{041DBC8B-78F5-488E-B351-6BB94BE8D99B}">
  <ds:schemaRefs>
    <ds:schemaRef ds:uri="http://schemas.openxmlformats.org/officeDocument/2006/bibliography"/>
  </ds:schemaRefs>
</ds:datastoreItem>
</file>

<file path=customXml/itemProps260.xml><?xml version="1.0" encoding="utf-8"?>
<ds:datastoreItem xmlns:ds="http://schemas.openxmlformats.org/officeDocument/2006/customXml" ds:itemID="{4442AFC1-E4BC-49CE-A57D-525B35FC4412}">
  <ds:schemaRefs>
    <ds:schemaRef ds:uri="http://schemas.openxmlformats.org/officeDocument/2006/bibliography"/>
  </ds:schemaRefs>
</ds:datastoreItem>
</file>

<file path=customXml/itemProps261.xml><?xml version="1.0" encoding="utf-8"?>
<ds:datastoreItem xmlns:ds="http://schemas.openxmlformats.org/officeDocument/2006/customXml" ds:itemID="{8C9B98E7-FF2D-4AA7-8243-5B127E279D0C}">
  <ds:schemaRefs>
    <ds:schemaRef ds:uri="http://schemas.openxmlformats.org/officeDocument/2006/bibliography"/>
  </ds:schemaRefs>
</ds:datastoreItem>
</file>

<file path=customXml/itemProps262.xml><?xml version="1.0" encoding="utf-8"?>
<ds:datastoreItem xmlns:ds="http://schemas.openxmlformats.org/officeDocument/2006/customXml" ds:itemID="{1F03B0C4-B454-41D9-80CB-5F98FD1FAF9A}">
  <ds:schemaRefs>
    <ds:schemaRef ds:uri="http://schemas.openxmlformats.org/officeDocument/2006/bibliography"/>
  </ds:schemaRefs>
</ds:datastoreItem>
</file>

<file path=customXml/itemProps263.xml><?xml version="1.0" encoding="utf-8"?>
<ds:datastoreItem xmlns:ds="http://schemas.openxmlformats.org/officeDocument/2006/customXml" ds:itemID="{E044B7F4-B793-46E8-BFFB-250834926049}">
  <ds:schemaRefs>
    <ds:schemaRef ds:uri="http://schemas.openxmlformats.org/officeDocument/2006/bibliography"/>
  </ds:schemaRefs>
</ds:datastoreItem>
</file>

<file path=customXml/itemProps264.xml><?xml version="1.0" encoding="utf-8"?>
<ds:datastoreItem xmlns:ds="http://schemas.openxmlformats.org/officeDocument/2006/customXml" ds:itemID="{D592966D-F908-479A-B46E-538B59B15779}">
  <ds:schemaRefs>
    <ds:schemaRef ds:uri="http://schemas.openxmlformats.org/officeDocument/2006/bibliography"/>
  </ds:schemaRefs>
</ds:datastoreItem>
</file>

<file path=customXml/itemProps265.xml><?xml version="1.0" encoding="utf-8"?>
<ds:datastoreItem xmlns:ds="http://schemas.openxmlformats.org/officeDocument/2006/customXml" ds:itemID="{44725269-79A1-4076-AE70-E8E4A4683187}">
  <ds:schemaRefs>
    <ds:schemaRef ds:uri="http://schemas.openxmlformats.org/officeDocument/2006/bibliography"/>
  </ds:schemaRefs>
</ds:datastoreItem>
</file>

<file path=customXml/itemProps266.xml><?xml version="1.0" encoding="utf-8"?>
<ds:datastoreItem xmlns:ds="http://schemas.openxmlformats.org/officeDocument/2006/customXml" ds:itemID="{49CB82C3-C5DE-4BFD-A92F-7CA719BA84E6}">
  <ds:schemaRefs>
    <ds:schemaRef ds:uri="http://schemas.openxmlformats.org/officeDocument/2006/bibliography"/>
  </ds:schemaRefs>
</ds:datastoreItem>
</file>

<file path=customXml/itemProps267.xml><?xml version="1.0" encoding="utf-8"?>
<ds:datastoreItem xmlns:ds="http://schemas.openxmlformats.org/officeDocument/2006/customXml" ds:itemID="{0623C060-F17B-4695-8E5F-5C7CA1CA6C98}">
  <ds:schemaRefs>
    <ds:schemaRef ds:uri="http://schemas.openxmlformats.org/officeDocument/2006/bibliography"/>
  </ds:schemaRefs>
</ds:datastoreItem>
</file>

<file path=customXml/itemProps268.xml><?xml version="1.0" encoding="utf-8"?>
<ds:datastoreItem xmlns:ds="http://schemas.openxmlformats.org/officeDocument/2006/customXml" ds:itemID="{5BB1824E-B68F-450C-80AA-03A440C14D61}">
  <ds:schemaRefs>
    <ds:schemaRef ds:uri="http://schemas.openxmlformats.org/officeDocument/2006/bibliography"/>
  </ds:schemaRefs>
</ds:datastoreItem>
</file>

<file path=customXml/itemProps269.xml><?xml version="1.0" encoding="utf-8"?>
<ds:datastoreItem xmlns:ds="http://schemas.openxmlformats.org/officeDocument/2006/customXml" ds:itemID="{C43D0D00-4F82-4A1A-B6FF-D97D5EAD3722}">
  <ds:schemaRefs>
    <ds:schemaRef ds:uri="http://schemas.openxmlformats.org/officeDocument/2006/bibliography"/>
  </ds:schemaRefs>
</ds:datastoreItem>
</file>

<file path=customXml/itemProps27.xml><?xml version="1.0" encoding="utf-8"?>
<ds:datastoreItem xmlns:ds="http://schemas.openxmlformats.org/officeDocument/2006/customXml" ds:itemID="{CA53A464-5293-4DE1-A5B3-FC61D7771153}">
  <ds:schemaRefs>
    <ds:schemaRef ds:uri="http://schemas.openxmlformats.org/officeDocument/2006/bibliography"/>
  </ds:schemaRefs>
</ds:datastoreItem>
</file>

<file path=customXml/itemProps270.xml><?xml version="1.0" encoding="utf-8"?>
<ds:datastoreItem xmlns:ds="http://schemas.openxmlformats.org/officeDocument/2006/customXml" ds:itemID="{D655CCB9-E41D-4A56-A5C7-CFB2CB5B4EA3}">
  <ds:schemaRefs>
    <ds:schemaRef ds:uri="http://schemas.openxmlformats.org/officeDocument/2006/bibliography"/>
  </ds:schemaRefs>
</ds:datastoreItem>
</file>

<file path=customXml/itemProps271.xml><?xml version="1.0" encoding="utf-8"?>
<ds:datastoreItem xmlns:ds="http://schemas.openxmlformats.org/officeDocument/2006/customXml" ds:itemID="{F4581167-DDB2-584A-8F61-C48453AA1035}">
  <ds:schemaRefs>
    <ds:schemaRef ds:uri="http://schemas.openxmlformats.org/officeDocument/2006/bibliography"/>
  </ds:schemaRefs>
</ds:datastoreItem>
</file>

<file path=customXml/itemProps272.xml><?xml version="1.0" encoding="utf-8"?>
<ds:datastoreItem xmlns:ds="http://schemas.openxmlformats.org/officeDocument/2006/customXml" ds:itemID="{EE864A80-E97B-433B-9C89-9E734B1512D7}">
  <ds:schemaRefs>
    <ds:schemaRef ds:uri="http://schemas.openxmlformats.org/officeDocument/2006/bibliography"/>
  </ds:schemaRefs>
</ds:datastoreItem>
</file>

<file path=customXml/itemProps273.xml><?xml version="1.0" encoding="utf-8"?>
<ds:datastoreItem xmlns:ds="http://schemas.openxmlformats.org/officeDocument/2006/customXml" ds:itemID="{ABB44347-55E7-4E45-A0B9-D77D3817AAE0}">
  <ds:schemaRefs>
    <ds:schemaRef ds:uri="http://schemas.openxmlformats.org/officeDocument/2006/bibliography"/>
  </ds:schemaRefs>
</ds:datastoreItem>
</file>

<file path=customXml/itemProps274.xml><?xml version="1.0" encoding="utf-8"?>
<ds:datastoreItem xmlns:ds="http://schemas.openxmlformats.org/officeDocument/2006/customXml" ds:itemID="{62CA1F56-59D0-4E29-98FB-6CEA857D98D5}">
  <ds:schemaRefs>
    <ds:schemaRef ds:uri="http://schemas.openxmlformats.org/officeDocument/2006/bibliography"/>
  </ds:schemaRefs>
</ds:datastoreItem>
</file>

<file path=customXml/itemProps275.xml><?xml version="1.0" encoding="utf-8"?>
<ds:datastoreItem xmlns:ds="http://schemas.openxmlformats.org/officeDocument/2006/customXml" ds:itemID="{8FA24DBD-6143-4DC2-998E-44B6FA8901C4}">
  <ds:schemaRefs>
    <ds:schemaRef ds:uri="http://schemas.openxmlformats.org/officeDocument/2006/bibliography"/>
  </ds:schemaRefs>
</ds:datastoreItem>
</file>

<file path=customXml/itemProps276.xml><?xml version="1.0" encoding="utf-8"?>
<ds:datastoreItem xmlns:ds="http://schemas.openxmlformats.org/officeDocument/2006/customXml" ds:itemID="{B45A87A9-7272-4A38-9F9B-DDE6F7A0F05F}">
  <ds:schemaRefs>
    <ds:schemaRef ds:uri="http://schemas.openxmlformats.org/officeDocument/2006/bibliography"/>
  </ds:schemaRefs>
</ds:datastoreItem>
</file>

<file path=customXml/itemProps277.xml><?xml version="1.0" encoding="utf-8"?>
<ds:datastoreItem xmlns:ds="http://schemas.openxmlformats.org/officeDocument/2006/customXml" ds:itemID="{5B64AE75-59BB-41CE-A641-857DE7E45859}">
  <ds:schemaRefs>
    <ds:schemaRef ds:uri="http://schemas.openxmlformats.org/officeDocument/2006/bibliography"/>
  </ds:schemaRefs>
</ds:datastoreItem>
</file>

<file path=customXml/itemProps278.xml><?xml version="1.0" encoding="utf-8"?>
<ds:datastoreItem xmlns:ds="http://schemas.openxmlformats.org/officeDocument/2006/customXml" ds:itemID="{24033D56-4A99-45A6-B0F0-5240B475FDAB}">
  <ds:schemaRefs>
    <ds:schemaRef ds:uri="http://schemas.openxmlformats.org/officeDocument/2006/bibliography"/>
  </ds:schemaRefs>
</ds:datastoreItem>
</file>

<file path=customXml/itemProps279.xml><?xml version="1.0" encoding="utf-8"?>
<ds:datastoreItem xmlns:ds="http://schemas.openxmlformats.org/officeDocument/2006/customXml" ds:itemID="{907C096D-A97A-4105-82D3-1A667F5CD800}">
  <ds:schemaRefs>
    <ds:schemaRef ds:uri="http://schemas.openxmlformats.org/officeDocument/2006/bibliography"/>
  </ds:schemaRefs>
</ds:datastoreItem>
</file>

<file path=customXml/itemProps28.xml><?xml version="1.0" encoding="utf-8"?>
<ds:datastoreItem xmlns:ds="http://schemas.openxmlformats.org/officeDocument/2006/customXml" ds:itemID="{4B8369E8-186D-4F57-9F57-624971CC6B52}">
  <ds:schemaRefs>
    <ds:schemaRef ds:uri="http://schemas.openxmlformats.org/officeDocument/2006/bibliography"/>
  </ds:schemaRefs>
</ds:datastoreItem>
</file>

<file path=customXml/itemProps280.xml><?xml version="1.0" encoding="utf-8"?>
<ds:datastoreItem xmlns:ds="http://schemas.openxmlformats.org/officeDocument/2006/customXml" ds:itemID="{8AE4833B-0AC3-4DBA-927E-AB3D7642763F}">
  <ds:schemaRefs>
    <ds:schemaRef ds:uri="http://schemas.openxmlformats.org/officeDocument/2006/bibliography"/>
  </ds:schemaRefs>
</ds:datastoreItem>
</file>

<file path=customXml/itemProps281.xml><?xml version="1.0" encoding="utf-8"?>
<ds:datastoreItem xmlns:ds="http://schemas.openxmlformats.org/officeDocument/2006/customXml" ds:itemID="{465EB308-CA7E-4B15-8C85-5E235123CA0F}">
  <ds:schemaRefs>
    <ds:schemaRef ds:uri="http://schemas.openxmlformats.org/officeDocument/2006/bibliography"/>
  </ds:schemaRefs>
</ds:datastoreItem>
</file>

<file path=customXml/itemProps282.xml><?xml version="1.0" encoding="utf-8"?>
<ds:datastoreItem xmlns:ds="http://schemas.openxmlformats.org/officeDocument/2006/customXml" ds:itemID="{1823CC8B-85F9-419C-ACFA-493DBFEC6C05}">
  <ds:schemaRefs>
    <ds:schemaRef ds:uri="http://schemas.openxmlformats.org/officeDocument/2006/bibliography"/>
  </ds:schemaRefs>
</ds:datastoreItem>
</file>

<file path=customXml/itemProps283.xml><?xml version="1.0" encoding="utf-8"?>
<ds:datastoreItem xmlns:ds="http://schemas.openxmlformats.org/officeDocument/2006/customXml" ds:itemID="{52DA6318-02EE-4B5A-B41C-CEB561C87B25}">
  <ds:schemaRefs>
    <ds:schemaRef ds:uri="http://schemas.openxmlformats.org/officeDocument/2006/bibliography"/>
  </ds:schemaRefs>
</ds:datastoreItem>
</file>

<file path=customXml/itemProps284.xml><?xml version="1.0" encoding="utf-8"?>
<ds:datastoreItem xmlns:ds="http://schemas.openxmlformats.org/officeDocument/2006/customXml" ds:itemID="{4DB5AD9D-282D-4158-9BF0-2A2236688AAD}">
  <ds:schemaRefs>
    <ds:schemaRef ds:uri="http://schemas.openxmlformats.org/officeDocument/2006/bibliography"/>
  </ds:schemaRefs>
</ds:datastoreItem>
</file>

<file path=customXml/itemProps285.xml><?xml version="1.0" encoding="utf-8"?>
<ds:datastoreItem xmlns:ds="http://schemas.openxmlformats.org/officeDocument/2006/customXml" ds:itemID="{C613F5A6-7431-4714-B752-7DD5A7091A11}">
  <ds:schemaRefs>
    <ds:schemaRef ds:uri="http://schemas.openxmlformats.org/officeDocument/2006/bibliography"/>
  </ds:schemaRefs>
</ds:datastoreItem>
</file>

<file path=customXml/itemProps286.xml><?xml version="1.0" encoding="utf-8"?>
<ds:datastoreItem xmlns:ds="http://schemas.openxmlformats.org/officeDocument/2006/customXml" ds:itemID="{419A0AD5-27F8-44CA-ADC5-05C21B7B856F}">
  <ds:schemaRefs>
    <ds:schemaRef ds:uri="http://schemas.openxmlformats.org/officeDocument/2006/bibliography"/>
  </ds:schemaRefs>
</ds:datastoreItem>
</file>

<file path=customXml/itemProps287.xml><?xml version="1.0" encoding="utf-8"?>
<ds:datastoreItem xmlns:ds="http://schemas.openxmlformats.org/officeDocument/2006/customXml" ds:itemID="{59E57AFC-4B1B-4062-8884-DE92348DB1BB}">
  <ds:schemaRefs>
    <ds:schemaRef ds:uri="http://schemas.openxmlformats.org/officeDocument/2006/bibliography"/>
  </ds:schemaRefs>
</ds:datastoreItem>
</file>

<file path=customXml/itemProps288.xml><?xml version="1.0" encoding="utf-8"?>
<ds:datastoreItem xmlns:ds="http://schemas.openxmlformats.org/officeDocument/2006/customXml" ds:itemID="{B336F5FB-1D20-47BA-922F-2C72F69B9AF4}">
  <ds:schemaRefs>
    <ds:schemaRef ds:uri="http://schemas.openxmlformats.org/officeDocument/2006/bibliography"/>
  </ds:schemaRefs>
</ds:datastoreItem>
</file>

<file path=customXml/itemProps289.xml><?xml version="1.0" encoding="utf-8"?>
<ds:datastoreItem xmlns:ds="http://schemas.openxmlformats.org/officeDocument/2006/customXml" ds:itemID="{739AB018-CB4A-46CF-B631-F76AD1F1B2A6}">
  <ds:schemaRefs>
    <ds:schemaRef ds:uri="http://schemas.openxmlformats.org/officeDocument/2006/bibliography"/>
  </ds:schemaRefs>
</ds:datastoreItem>
</file>

<file path=customXml/itemProps29.xml><?xml version="1.0" encoding="utf-8"?>
<ds:datastoreItem xmlns:ds="http://schemas.openxmlformats.org/officeDocument/2006/customXml" ds:itemID="{04D3994A-24A9-490C-B793-74360FE0F79D}">
  <ds:schemaRefs>
    <ds:schemaRef ds:uri="http://schemas.openxmlformats.org/officeDocument/2006/bibliography"/>
  </ds:schemaRefs>
</ds:datastoreItem>
</file>

<file path=customXml/itemProps290.xml><?xml version="1.0" encoding="utf-8"?>
<ds:datastoreItem xmlns:ds="http://schemas.openxmlformats.org/officeDocument/2006/customXml" ds:itemID="{C1B0ADC8-E0E9-4998-A844-DE2FC0894590}">
  <ds:schemaRefs>
    <ds:schemaRef ds:uri="http://schemas.openxmlformats.org/officeDocument/2006/bibliography"/>
  </ds:schemaRefs>
</ds:datastoreItem>
</file>

<file path=customXml/itemProps291.xml><?xml version="1.0" encoding="utf-8"?>
<ds:datastoreItem xmlns:ds="http://schemas.openxmlformats.org/officeDocument/2006/customXml" ds:itemID="{363FB8F1-28B5-4DBB-99C9-92E66DE3DDDA}">
  <ds:schemaRefs>
    <ds:schemaRef ds:uri="http://schemas.openxmlformats.org/officeDocument/2006/bibliography"/>
  </ds:schemaRefs>
</ds:datastoreItem>
</file>

<file path=customXml/itemProps292.xml><?xml version="1.0" encoding="utf-8"?>
<ds:datastoreItem xmlns:ds="http://schemas.openxmlformats.org/officeDocument/2006/customXml" ds:itemID="{A4CB6731-4226-473C-B6E6-9833CCB96836}">
  <ds:schemaRefs>
    <ds:schemaRef ds:uri="http://schemas.openxmlformats.org/officeDocument/2006/bibliography"/>
  </ds:schemaRefs>
</ds:datastoreItem>
</file>

<file path=customXml/itemProps293.xml><?xml version="1.0" encoding="utf-8"?>
<ds:datastoreItem xmlns:ds="http://schemas.openxmlformats.org/officeDocument/2006/customXml" ds:itemID="{69F28686-652D-4431-A299-09EED20E6B53}">
  <ds:schemaRefs>
    <ds:schemaRef ds:uri="http://schemas.openxmlformats.org/officeDocument/2006/bibliography"/>
  </ds:schemaRefs>
</ds:datastoreItem>
</file>

<file path=customXml/itemProps294.xml><?xml version="1.0" encoding="utf-8"?>
<ds:datastoreItem xmlns:ds="http://schemas.openxmlformats.org/officeDocument/2006/customXml" ds:itemID="{258160F9-67D1-49E4-9966-6EB962B09E21}">
  <ds:schemaRefs>
    <ds:schemaRef ds:uri="http://schemas.openxmlformats.org/officeDocument/2006/bibliography"/>
  </ds:schemaRefs>
</ds:datastoreItem>
</file>

<file path=customXml/itemProps295.xml><?xml version="1.0" encoding="utf-8"?>
<ds:datastoreItem xmlns:ds="http://schemas.openxmlformats.org/officeDocument/2006/customXml" ds:itemID="{56AC4D7E-22B0-4AD4-A0C7-0485319EC9FB}">
  <ds:schemaRefs>
    <ds:schemaRef ds:uri="http://schemas.openxmlformats.org/officeDocument/2006/bibliography"/>
  </ds:schemaRefs>
</ds:datastoreItem>
</file>

<file path=customXml/itemProps296.xml><?xml version="1.0" encoding="utf-8"?>
<ds:datastoreItem xmlns:ds="http://schemas.openxmlformats.org/officeDocument/2006/customXml" ds:itemID="{BD1FBAF0-C2A2-4D2B-9303-DD73369ADFD2}">
  <ds:schemaRefs>
    <ds:schemaRef ds:uri="http://schemas.openxmlformats.org/officeDocument/2006/bibliography"/>
  </ds:schemaRefs>
</ds:datastoreItem>
</file>

<file path=customXml/itemProps297.xml><?xml version="1.0" encoding="utf-8"?>
<ds:datastoreItem xmlns:ds="http://schemas.openxmlformats.org/officeDocument/2006/customXml" ds:itemID="{09F9D8DD-1501-484E-97BD-A3B3D202D7BD}">
  <ds:schemaRefs>
    <ds:schemaRef ds:uri="http://schemas.openxmlformats.org/officeDocument/2006/bibliography"/>
  </ds:schemaRefs>
</ds:datastoreItem>
</file>

<file path=customXml/itemProps298.xml><?xml version="1.0" encoding="utf-8"?>
<ds:datastoreItem xmlns:ds="http://schemas.openxmlformats.org/officeDocument/2006/customXml" ds:itemID="{78B4E93F-A831-418F-9319-88C85DAD1539}">
  <ds:schemaRefs>
    <ds:schemaRef ds:uri="http://schemas.openxmlformats.org/officeDocument/2006/bibliography"/>
  </ds:schemaRefs>
</ds:datastoreItem>
</file>

<file path=customXml/itemProps299.xml><?xml version="1.0" encoding="utf-8"?>
<ds:datastoreItem xmlns:ds="http://schemas.openxmlformats.org/officeDocument/2006/customXml" ds:itemID="{7627AC43-1B19-4C68-95D7-6F114EB42048}">
  <ds:schemaRefs>
    <ds:schemaRef ds:uri="http://schemas.openxmlformats.org/officeDocument/2006/bibliography"/>
  </ds:schemaRefs>
</ds:datastoreItem>
</file>

<file path=customXml/itemProps3.xml><?xml version="1.0" encoding="utf-8"?>
<ds:datastoreItem xmlns:ds="http://schemas.openxmlformats.org/officeDocument/2006/customXml" ds:itemID="{EFF09061-8A3C-4EA7-9C81-17A92EAD48CC}">
  <ds:schemaRefs>
    <ds:schemaRef ds:uri="http://schemas.openxmlformats.org/officeDocument/2006/bibliography"/>
  </ds:schemaRefs>
</ds:datastoreItem>
</file>

<file path=customXml/itemProps30.xml><?xml version="1.0" encoding="utf-8"?>
<ds:datastoreItem xmlns:ds="http://schemas.openxmlformats.org/officeDocument/2006/customXml" ds:itemID="{9C5D172F-34D9-4F68-B092-503281F9A69A}">
  <ds:schemaRefs>
    <ds:schemaRef ds:uri="http://schemas.openxmlformats.org/officeDocument/2006/bibliography"/>
  </ds:schemaRefs>
</ds:datastoreItem>
</file>

<file path=customXml/itemProps300.xml><?xml version="1.0" encoding="utf-8"?>
<ds:datastoreItem xmlns:ds="http://schemas.openxmlformats.org/officeDocument/2006/customXml" ds:itemID="{240F2D75-964C-4FB7-B2CF-F7F291E0D703}">
  <ds:schemaRefs>
    <ds:schemaRef ds:uri="http://schemas.openxmlformats.org/officeDocument/2006/bibliography"/>
  </ds:schemaRefs>
</ds:datastoreItem>
</file>

<file path=customXml/itemProps301.xml><?xml version="1.0" encoding="utf-8"?>
<ds:datastoreItem xmlns:ds="http://schemas.openxmlformats.org/officeDocument/2006/customXml" ds:itemID="{36C43B49-E944-416D-B520-6E31799CA897}">
  <ds:schemaRefs>
    <ds:schemaRef ds:uri="http://schemas.openxmlformats.org/officeDocument/2006/bibliography"/>
  </ds:schemaRefs>
</ds:datastoreItem>
</file>

<file path=customXml/itemProps302.xml><?xml version="1.0" encoding="utf-8"?>
<ds:datastoreItem xmlns:ds="http://schemas.openxmlformats.org/officeDocument/2006/customXml" ds:itemID="{14C4D90F-06E5-4660-B093-D39559230F6E}">
  <ds:schemaRefs>
    <ds:schemaRef ds:uri="http://schemas.openxmlformats.org/officeDocument/2006/bibliography"/>
  </ds:schemaRefs>
</ds:datastoreItem>
</file>

<file path=customXml/itemProps303.xml><?xml version="1.0" encoding="utf-8"?>
<ds:datastoreItem xmlns:ds="http://schemas.openxmlformats.org/officeDocument/2006/customXml" ds:itemID="{890B31EC-3A8B-4D00-89CA-48F7245EF182}">
  <ds:schemaRefs>
    <ds:schemaRef ds:uri="http://schemas.openxmlformats.org/officeDocument/2006/bibliography"/>
  </ds:schemaRefs>
</ds:datastoreItem>
</file>

<file path=customXml/itemProps304.xml><?xml version="1.0" encoding="utf-8"?>
<ds:datastoreItem xmlns:ds="http://schemas.openxmlformats.org/officeDocument/2006/customXml" ds:itemID="{ACEF3745-4A29-45F4-A1A3-DAB86EECF94B}">
  <ds:schemaRefs>
    <ds:schemaRef ds:uri="http://schemas.openxmlformats.org/officeDocument/2006/bibliography"/>
  </ds:schemaRefs>
</ds:datastoreItem>
</file>

<file path=customXml/itemProps305.xml><?xml version="1.0" encoding="utf-8"?>
<ds:datastoreItem xmlns:ds="http://schemas.openxmlformats.org/officeDocument/2006/customXml" ds:itemID="{BEA76B2F-355E-4292-87D0-675332B8502B}">
  <ds:schemaRefs>
    <ds:schemaRef ds:uri="http://schemas.openxmlformats.org/officeDocument/2006/bibliography"/>
  </ds:schemaRefs>
</ds:datastoreItem>
</file>

<file path=customXml/itemProps306.xml><?xml version="1.0" encoding="utf-8"?>
<ds:datastoreItem xmlns:ds="http://schemas.openxmlformats.org/officeDocument/2006/customXml" ds:itemID="{336B2831-00BB-4E57-87EF-91A4999306D0}">
  <ds:schemaRefs>
    <ds:schemaRef ds:uri="http://schemas.openxmlformats.org/officeDocument/2006/bibliography"/>
  </ds:schemaRefs>
</ds:datastoreItem>
</file>

<file path=customXml/itemProps307.xml><?xml version="1.0" encoding="utf-8"?>
<ds:datastoreItem xmlns:ds="http://schemas.openxmlformats.org/officeDocument/2006/customXml" ds:itemID="{F5B97B71-092A-44F6-A9D7-F1EAFA079566}">
  <ds:schemaRefs>
    <ds:schemaRef ds:uri="http://schemas.openxmlformats.org/officeDocument/2006/bibliography"/>
  </ds:schemaRefs>
</ds:datastoreItem>
</file>

<file path=customXml/itemProps308.xml><?xml version="1.0" encoding="utf-8"?>
<ds:datastoreItem xmlns:ds="http://schemas.openxmlformats.org/officeDocument/2006/customXml" ds:itemID="{7602643F-FFC9-41CF-934F-8E0FDBF56D5A}">
  <ds:schemaRefs>
    <ds:schemaRef ds:uri="http://schemas.openxmlformats.org/officeDocument/2006/bibliography"/>
  </ds:schemaRefs>
</ds:datastoreItem>
</file>

<file path=customXml/itemProps309.xml><?xml version="1.0" encoding="utf-8"?>
<ds:datastoreItem xmlns:ds="http://schemas.openxmlformats.org/officeDocument/2006/customXml" ds:itemID="{3B2E3987-01D8-4FE9-8FAC-95A4FF8A3B49}">
  <ds:schemaRefs>
    <ds:schemaRef ds:uri="http://schemas.openxmlformats.org/officeDocument/2006/bibliography"/>
  </ds:schemaRefs>
</ds:datastoreItem>
</file>

<file path=customXml/itemProps31.xml><?xml version="1.0" encoding="utf-8"?>
<ds:datastoreItem xmlns:ds="http://schemas.openxmlformats.org/officeDocument/2006/customXml" ds:itemID="{15C32A98-91B1-4768-A945-9CDCCC9ABC07}">
  <ds:schemaRefs>
    <ds:schemaRef ds:uri="http://schemas.openxmlformats.org/officeDocument/2006/bibliography"/>
  </ds:schemaRefs>
</ds:datastoreItem>
</file>

<file path=customXml/itemProps310.xml><?xml version="1.0" encoding="utf-8"?>
<ds:datastoreItem xmlns:ds="http://schemas.openxmlformats.org/officeDocument/2006/customXml" ds:itemID="{63CA742A-C7F9-4DC1-84EC-1AA9E2F0A0B7}">
  <ds:schemaRefs>
    <ds:schemaRef ds:uri="http://schemas.openxmlformats.org/officeDocument/2006/bibliography"/>
  </ds:schemaRefs>
</ds:datastoreItem>
</file>

<file path=customXml/itemProps311.xml><?xml version="1.0" encoding="utf-8"?>
<ds:datastoreItem xmlns:ds="http://schemas.openxmlformats.org/officeDocument/2006/customXml" ds:itemID="{4E9BC6E8-D840-4661-9374-662A69751AE7}">
  <ds:schemaRefs>
    <ds:schemaRef ds:uri="http://schemas.openxmlformats.org/officeDocument/2006/bibliography"/>
  </ds:schemaRefs>
</ds:datastoreItem>
</file>

<file path=customXml/itemProps312.xml><?xml version="1.0" encoding="utf-8"?>
<ds:datastoreItem xmlns:ds="http://schemas.openxmlformats.org/officeDocument/2006/customXml" ds:itemID="{480EA1AD-925A-4471-A97B-117D41E14676}">
  <ds:schemaRefs>
    <ds:schemaRef ds:uri="http://schemas.openxmlformats.org/officeDocument/2006/bibliography"/>
  </ds:schemaRefs>
</ds:datastoreItem>
</file>

<file path=customXml/itemProps313.xml><?xml version="1.0" encoding="utf-8"?>
<ds:datastoreItem xmlns:ds="http://schemas.openxmlformats.org/officeDocument/2006/customXml" ds:itemID="{4AE18B08-B670-4723-BD95-499283D84AA1}">
  <ds:schemaRefs>
    <ds:schemaRef ds:uri="http://schemas.openxmlformats.org/officeDocument/2006/bibliography"/>
  </ds:schemaRefs>
</ds:datastoreItem>
</file>

<file path=customXml/itemProps314.xml><?xml version="1.0" encoding="utf-8"?>
<ds:datastoreItem xmlns:ds="http://schemas.openxmlformats.org/officeDocument/2006/customXml" ds:itemID="{B3ED41CC-2632-451F-80E2-FD3BF18E16F9}">
  <ds:schemaRefs>
    <ds:schemaRef ds:uri="http://schemas.openxmlformats.org/officeDocument/2006/bibliography"/>
  </ds:schemaRefs>
</ds:datastoreItem>
</file>

<file path=customXml/itemProps315.xml><?xml version="1.0" encoding="utf-8"?>
<ds:datastoreItem xmlns:ds="http://schemas.openxmlformats.org/officeDocument/2006/customXml" ds:itemID="{0FAF2349-B0CF-4531-97F0-5FC7F2F935EF}">
  <ds:schemaRefs>
    <ds:schemaRef ds:uri="http://schemas.openxmlformats.org/officeDocument/2006/bibliography"/>
  </ds:schemaRefs>
</ds:datastoreItem>
</file>

<file path=customXml/itemProps316.xml><?xml version="1.0" encoding="utf-8"?>
<ds:datastoreItem xmlns:ds="http://schemas.openxmlformats.org/officeDocument/2006/customXml" ds:itemID="{2A47B24F-B74D-4503-B3D2-642E23687EC7}">
  <ds:schemaRefs>
    <ds:schemaRef ds:uri="http://schemas.openxmlformats.org/officeDocument/2006/bibliography"/>
  </ds:schemaRefs>
</ds:datastoreItem>
</file>

<file path=customXml/itemProps317.xml><?xml version="1.0" encoding="utf-8"?>
<ds:datastoreItem xmlns:ds="http://schemas.openxmlformats.org/officeDocument/2006/customXml" ds:itemID="{D4594ED6-591F-4F34-8020-96FE83B1D687}">
  <ds:schemaRefs>
    <ds:schemaRef ds:uri="http://schemas.openxmlformats.org/officeDocument/2006/bibliography"/>
  </ds:schemaRefs>
</ds:datastoreItem>
</file>

<file path=customXml/itemProps318.xml><?xml version="1.0" encoding="utf-8"?>
<ds:datastoreItem xmlns:ds="http://schemas.openxmlformats.org/officeDocument/2006/customXml" ds:itemID="{E3CECD85-E1AF-4F9B-B2D3-1086B79CAD5E}">
  <ds:schemaRefs>
    <ds:schemaRef ds:uri="http://schemas.openxmlformats.org/officeDocument/2006/bibliography"/>
  </ds:schemaRefs>
</ds:datastoreItem>
</file>

<file path=customXml/itemProps319.xml><?xml version="1.0" encoding="utf-8"?>
<ds:datastoreItem xmlns:ds="http://schemas.openxmlformats.org/officeDocument/2006/customXml" ds:itemID="{7BBE0DCD-98D2-411F-868B-41B8435925B9}">
  <ds:schemaRefs>
    <ds:schemaRef ds:uri="http://schemas.openxmlformats.org/officeDocument/2006/bibliography"/>
  </ds:schemaRefs>
</ds:datastoreItem>
</file>

<file path=customXml/itemProps32.xml><?xml version="1.0" encoding="utf-8"?>
<ds:datastoreItem xmlns:ds="http://schemas.openxmlformats.org/officeDocument/2006/customXml" ds:itemID="{BD11A83B-4192-45D4-B748-E4C0AEA9DF87}">
  <ds:schemaRefs>
    <ds:schemaRef ds:uri="http://schemas.openxmlformats.org/officeDocument/2006/bibliography"/>
  </ds:schemaRefs>
</ds:datastoreItem>
</file>

<file path=customXml/itemProps320.xml><?xml version="1.0" encoding="utf-8"?>
<ds:datastoreItem xmlns:ds="http://schemas.openxmlformats.org/officeDocument/2006/customXml" ds:itemID="{74B0F895-8B8E-4891-9916-FBFDEA4C29FD}">
  <ds:schemaRefs>
    <ds:schemaRef ds:uri="http://schemas.openxmlformats.org/officeDocument/2006/bibliography"/>
  </ds:schemaRefs>
</ds:datastoreItem>
</file>

<file path=customXml/itemProps321.xml><?xml version="1.0" encoding="utf-8"?>
<ds:datastoreItem xmlns:ds="http://schemas.openxmlformats.org/officeDocument/2006/customXml" ds:itemID="{E8401865-AAA9-40EE-9010-5BDC94EB589B}">
  <ds:schemaRefs>
    <ds:schemaRef ds:uri="http://schemas.openxmlformats.org/officeDocument/2006/bibliography"/>
  </ds:schemaRefs>
</ds:datastoreItem>
</file>

<file path=customXml/itemProps322.xml><?xml version="1.0" encoding="utf-8"?>
<ds:datastoreItem xmlns:ds="http://schemas.openxmlformats.org/officeDocument/2006/customXml" ds:itemID="{BCE9A52A-487C-441D-95C8-327E20888CBC}">
  <ds:schemaRefs>
    <ds:schemaRef ds:uri="http://schemas.openxmlformats.org/officeDocument/2006/bibliography"/>
  </ds:schemaRefs>
</ds:datastoreItem>
</file>

<file path=customXml/itemProps323.xml><?xml version="1.0" encoding="utf-8"?>
<ds:datastoreItem xmlns:ds="http://schemas.openxmlformats.org/officeDocument/2006/customXml" ds:itemID="{1E87F8B2-CA6E-4EA1-949E-5EE6AD63CD7D}">
  <ds:schemaRefs>
    <ds:schemaRef ds:uri="http://schemas.openxmlformats.org/officeDocument/2006/bibliography"/>
  </ds:schemaRefs>
</ds:datastoreItem>
</file>

<file path=customXml/itemProps324.xml><?xml version="1.0" encoding="utf-8"?>
<ds:datastoreItem xmlns:ds="http://schemas.openxmlformats.org/officeDocument/2006/customXml" ds:itemID="{994E8A0A-CB91-46EA-A787-771D2A60F3BD}">
  <ds:schemaRefs>
    <ds:schemaRef ds:uri="http://schemas.openxmlformats.org/officeDocument/2006/bibliography"/>
  </ds:schemaRefs>
</ds:datastoreItem>
</file>

<file path=customXml/itemProps325.xml><?xml version="1.0" encoding="utf-8"?>
<ds:datastoreItem xmlns:ds="http://schemas.openxmlformats.org/officeDocument/2006/customXml" ds:itemID="{EA0DDD55-B4D7-4566-916D-1F65890B248C}">
  <ds:schemaRefs>
    <ds:schemaRef ds:uri="http://schemas.openxmlformats.org/officeDocument/2006/bibliography"/>
  </ds:schemaRefs>
</ds:datastoreItem>
</file>

<file path=customXml/itemProps326.xml><?xml version="1.0" encoding="utf-8"?>
<ds:datastoreItem xmlns:ds="http://schemas.openxmlformats.org/officeDocument/2006/customXml" ds:itemID="{3CBC85AD-D608-4681-B525-EC7CF8EC2F07}">
  <ds:schemaRefs>
    <ds:schemaRef ds:uri="http://schemas.openxmlformats.org/officeDocument/2006/bibliography"/>
  </ds:schemaRefs>
</ds:datastoreItem>
</file>

<file path=customXml/itemProps327.xml><?xml version="1.0" encoding="utf-8"?>
<ds:datastoreItem xmlns:ds="http://schemas.openxmlformats.org/officeDocument/2006/customXml" ds:itemID="{A219F64B-FE79-42DD-8E89-A95B897A02DA}">
  <ds:schemaRefs>
    <ds:schemaRef ds:uri="http://schemas.openxmlformats.org/officeDocument/2006/bibliography"/>
  </ds:schemaRefs>
</ds:datastoreItem>
</file>

<file path=customXml/itemProps328.xml><?xml version="1.0" encoding="utf-8"?>
<ds:datastoreItem xmlns:ds="http://schemas.openxmlformats.org/officeDocument/2006/customXml" ds:itemID="{68353914-4D23-421E-8C5F-113AD5187AD5}">
  <ds:schemaRefs>
    <ds:schemaRef ds:uri="http://schemas.openxmlformats.org/officeDocument/2006/bibliography"/>
  </ds:schemaRefs>
</ds:datastoreItem>
</file>

<file path=customXml/itemProps329.xml><?xml version="1.0" encoding="utf-8"?>
<ds:datastoreItem xmlns:ds="http://schemas.openxmlformats.org/officeDocument/2006/customXml" ds:itemID="{9448AD7D-99B3-43A0-88AA-83736CBE3D4E}">
  <ds:schemaRefs>
    <ds:schemaRef ds:uri="http://schemas.openxmlformats.org/officeDocument/2006/bibliography"/>
  </ds:schemaRefs>
</ds:datastoreItem>
</file>

<file path=customXml/itemProps33.xml><?xml version="1.0" encoding="utf-8"?>
<ds:datastoreItem xmlns:ds="http://schemas.openxmlformats.org/officeDocument/2006/customXml" ds:itemID="{917130D6-8447-46C8-B2D4-72DE31BD5C7A}">
  <ds:schemaRefs>
    <ds:schemaRef ds:uri="http://schemas.openxmlformats.org/officeDocument/2006/bibliography"/>
  </ds:schemaRefs>
</ds:datastoreItem>
</file>

<file path=customXml/itemProps330.xml><?xml version="1.0" encoding="utf-8"?>
<ds:datastoreItem xmlns:ds="http://schemas.openxmlformats.org/officeDocument/2006/customXml" ds:itemID="{818F5F5F-51B8-4E10-836B-5DCEAEDCFD3B}">
  <ds:schemaRefs>
    <ds:schemaRef ds:uri="http://schemas.openxmlformats.org/officeDocument/2006/bibliography"/>
  </ds:schemaRefs>
</ds:datastoreItem>
</file>

<file path=customXml/itemProps331.xml><?xml version="1.0" encoding="utf-8"?>
<ds:datastoreItem xmlns:ds="http://schemas.openxmlformats.org/officeDocument/2006/customXml" ds:itemID="{8AB3DF9E-86CE-40D8-A85B-D8E3714E63A0}">
  <ds:schemaRefs>
    <ds:schemaRef ds:uri="http://schemas.openxmlformats.org/officeDocument/2006/bibliography"/>
  </ds:schemaRefs>
</ds:datastoreItem>
</file>

<file path=customXml/itemProps332.xml><?xml version="1.0" encoding="utf-8"?>
<ds:datastoreItem xmlns:ds="http://schemas.openxmlformats.org/officeDocument/2006/customXml" ds:itemID="{DB22F4D3-595D-4CD2-AE7D-ACB7D8464B5B}">
  <ds:schemaRefs>
    <ds:schemaRef ds:uri="http://schemas.openxmlformats.org/officeDocument/2006/bibliography"/>
  </ds:schemaRefs>
</ds:datastoreItem>
</file>

<file path=customXml/itemProps333.xml><?xml version="1.0" encoding="utf-8"?>
<ds:datastoreItem xmlns:ds="http://schemas.openxmlformats.org/officeDocument/2006/customXml" ds:itemID="{CA3C4C35-98B7-4AE8-BA34-4CF1AB26BE42}">
  <ds:schemaRefs>
    <ds:schemaRef ds:uri="http://schemas.openxmlformats.org/officeDocument/2006/bibliography"/>
  </ds:schemaRefs>
</ds:datastoreItem>
</file>

<file path=customXml/itemProps334.xml><?xml version="1.0" encoding="utf-8"?>
<ds:datastoreItem xmlns:ds="http://schemas.openxmlformats.org/officeDocument/2006/customXml" ds:itemID="{3D6687D6-4C9C-4265-9B67-C810D2EBA947}">
  <ds:schemaRefs>
    <ds:schemaRef ds:uri="http://schemas.openxmlformats.org/officeDocument/2006/bibliography"/>
  </ds:schemaRefs>
</ds:datastoreItem>
</file>

<file path=customXml/itemProps335.xml><?xml version="1.0" encoding="utf-8"?>
<ds:datastoreItem xmlns:ds="http://schemas.openxmlformats.org/officeDocument/2006/customXml" ds:itemID="{6425015B-AEF4-4A5F-A39A-2BA480488DCA}">
  <ds:schemaRefs>
    <ds:schemaRef ds:uri="http://schemas.openxmlformats.org/officeDocument/2006/bibliography"/>
  </ds:schemaRefs>
</ds:datastoreItem>
</file>

<file path=customXml/itemProps336.xml><?xml version="1.0" encoding="utf-8"?>
<ds:datastoreItem xmlns:ds="http://schemas.openxmlformats.org/officeDocument/2006/customXml" ds:itemID="{784AB17C-42D3-4F5A-BF36-313113CE31F7}">
  <ds:schemaRefs>
    <ds:schemaRef ds:uri="http://schemas.openxmlformats.org/officeDocument/2006/bibliography"/>
  </ds:schemaRefs>
</ds:datastoreItem>
</file>

<file path=customXml/itemProps337.xml><?xml version="1.0" encoding="utf-8"?>
<ds:datastoreItem xmlns:ds="http://schemas.openxmlformats.org/officeDocument/2006/customXml" ds:itemID="{28469C3F-49C4-43DE-9915-25DE06E3CF94}">
  <ds:schemaRefs>
    <ds:schemaRef ds:uri="http://schemas.openxmlformats.org/officeDocument/2006/bibliography"/>
  </ds:schemaRefs>
</ds:datastoreItem>
</file>

<file path=customXml/itemProps338.xml><?xml version="1.0" encoding="utf-8"?>
<ds:datastoreItem xmlns:ds="http://schemas.openxmlformats.org/officeDocument/2006/customXml" ds:itemID="{7A350AA0-DE4A-40AE-B459-54FA6FA5F120}">
  <ds:schemaRefs>
    <ds:schemaRef ds:uri="http://schemas.openxmlformats.org/officeDocument/2006/bibliography"/>
  </ds:schemaRefs>
</ds:datastoreItem>
</file>

<file path=customXml/itemProps339.xml><?xml version="1.0" encoding="utf-8"?>
<ds:datastoreItem xmlns:ds="http://schemas.openxmlformats.org/officeDocument/2006/customXml" ds:itemID="{BFAC8372-6B66-2145-A938-978B660DC13B}">
  <ds:schemaRefs>
    <ds:schemaRef ds:uri="http://schemas.openxmlformats.org/officeDocument/2006/bibliography"/>
  </ds:schemaRefs>
</ds:datastoreItem>
</file>

<file path=customXml/itemProps34.xml><?xml version="1.0" encoding="utf-8"?>
<ds:datastoreItem xmlns:ds="http://schemas.openxmlformats.org/officeDocument/2006/customXml" ds:itemID="{85424355-6757-4FF1-A30D-CFEBA2BF3AA8}">
  <ds:schemaRefs>
    <ds:schemaRef ds:uri="http://schemas.openxmlformats.org/officeDocument/2006/bibliography"/>
  </ds:schemaRefs>
</ds:datastoreItem>
</file>

<file path=customXml/itemProps340.xml><?xml version="1.0" encoding="utf-8"?>
<ds:datastoreItem xmlns:ds="http://schemas.openxmlformats.org/officeDocument/2006/customXml" ds:itemID="{30CFC077-56B4-43C6-BBB4-7AB5412AF2BE}">
  <ds:schemaRefs>
    <ds:schemaRef ds:uri="http://schemas.openxmlformats.org/officeDocument/2006/bibliography"/>
  </ds:schemaRefs>
</ds:datastoreItem>
</file>

<file path=customXml/itemProps341.xml><?xml version="1.0" encoding="utf-8"?>
<ds:datastoreItem xmlns:ds="http://schemas.openxmlformats.org/officeDocument/2006/customXml" ds:itemID="{20F93777-C5D7-4E64-BC41-572808C62EDC}">
  <ds:schemaRefs>
    <ds:schemaRef ds:uri="http://schemas.openxmlformats.org/officeDocument/2006/bibliography"/>
  </ds:schemaRefs>
</ds:datastoreItem>
</file>

<file path=customXml/itemProps342.xml><?xml version="1.0" encoding="utf-8"?>
<ds:datastoreItem xmlns:ds="http://schemas.openxmlformats.org/officeDocument/2006/customXml" ds:itemID="{6C4DB21E-005B-4C75-937A-709553BAB995}">
  <ds:schemaRefs>
    <ds:schemaRef ds:uri="http://schemas.openxmlformats.org/officeDocument/2006/bibliography"/>
  </ds:schemaRefs>
</ds:datastoreItem>
</file>

<file path=customXml/itemProps343.xml><?xml version="1.0" encoding="utf-8"?>
<ds:datastoreItem xmlns:ds="http://schemas.openxmlformats.org/officeDocument/2006/customXml" ds:itemID="{C09B5806-64EC-4514-8B8B-9A9CE79169BD}">
  <ds:schemaRefs>
    <ds:schemaRef ds:uri="http://schemas.openxmlformats.org/officeDocument/2006/bibliography"/>
  </ds:schemaRefs>
</ds:datastoreItem>
</file>

<file path=customXml/itemProps344.xml><?xml version="1.0" encoding="utf-8"?>
<ds:datastoreItem xmlns:ds="http://schemas.openxmlformats.org/officeDocument/2006/customXml" ds:itemID="{5ACDD946-A175-41C5-9E56-9F91A8860EB9}">
  <ds:schemaRefs>
    <ds:schemaRef ds:uri="http://schemas.openxmlformats.org/officeDocument/2006/bibliography"/>
  </ds:schemaRefs>
</ds:datastoreItem>
</file>

<file path=customXml/itemProps345.xml><?xml version="1.0" encoding="utf-8"?>
<ds:datastoreItem xmlns:ds="http://schemas.openxmlformats.org/officeDocument/2006/customXml" ds:itemID="{1E6451A5-4F7D-451E-94A6-B1F0DE25B1C6}">
  <ds:schemaRefs>
    <ds:schemaRef ds:uri="http://schemas.openxmlformats.org/officeDocument/2006/bibliography"/>
  </ds:schemaRefs>
</ds:datastoreItem>
</file>

<file path=customXml/itemProps346.xml><?xml version="1.0" encoding="utf-8"?>
<ds:datastoreItem xmlns:ds="http://schemas.openxmlformats.org/officeDocument/2006/customXml" ds:itemID="{6B894E5A-57B3-4B43-99AE-DC579F0A1223}">
  <ds:schemaRefs>
    <ds:schemaRef ds:uri="http://schemas.openxmlformats.org/officeDocument/2006/bibliography"/>
  </ds:schemaRefs>
</ds:datastoreItem>
</file>

<file path=customXml/itemProps347.xml><?xml version="1.0" encoding="utf-8"?>
<ds:datastoreItem xmlns:ds="http://schemas.openxmlformats.org/officeDocument/2006/customXml" ds:itemID="{5853DDB0-21DB-4EFB-9CDD-32E7A2F66EDB}">
  <ds:schemaRefs>
    <ds:schemaRef ds:uri="http://schemas.openxmlformats.org/officeDocument/2006/bibliography"/>
  </ds:schemaRefs>
</ds:datastoreItem>
</file>

<file path=customXml/itemProps348.xml><?xml version="1.0" encoding="utf-8"?>
<ds:datastoreItem xmlns:ds="http://schemas.openxmlformats.org/officeDocument/2006/customXml" ds:itemID="{7D0ABFBC-4F91-48CB-813F-A87B14CEDC78}">
  <ds:schemaRefs>
    <ds:schemaRef ds:uri="http://schemas.openxmlformats.org/officeDocument/2006/bibliography"/>
  </ds:schemaRefs>
</ds:datastoreItem>
</file>

<file path=customXml/itemProps349.xml><?xml version="1.0" encoding="utf-8"?>
<ds:datastoreItem xmlns:ds="http://schemas.openxmlformats.org/officeDocument/2006/customXml" ds:itemID="{E33463F0-9C14-474F-B075-190D8904BC16}">
  <ds:schemaRefs>
    <ds:schemaRef ds:uri="http://schemas.openxmlformats.org/officeDocument/2006/bibliography"/>
  </ds:schemaRefs>
</ds:datastoreItem>
</file>

<file path=customXml/itemProps35.xml><?xml version="1.0" encoding="utf-8"?>
<ds:datastoreItem xmlns:ds="http://schemas.openxmlformats.org/officeDocument/2006/customXml" ds:itemID="{57F19B8D-BC44-4C1C-9EDE-093FDF9AB296}">
  <ds:schemaRefs>
    <ds:schemaRef ds:uri="http://schemas.openxmlformats.org/officeDocument/2006/bibliography"/>
  </ds:schemaRefs>
</ds:datastoreItem>
</file>

<file path=customXml/itemProps350.xml><?xml version="1.0" encoding="utf-8"?>
<ds:datastoreItem xmlns:ds="http://schemas.openxmlformats.org/officeDocument/2006/customXml" ds:itemID="{6943A216-DB5F-455F-88C7-2ACCE31D16E2}">
  <ds:schemaRefs>
    <ds:schemaRef ds:uri="http://schemas.openxmlformats.org/officeDocument/2006/bibliography"/>
  </ds:schemaRefs>
</ds:datastoreItem>
</file>

<file path=customXml/itemProps351.xml><?xml version="1.0" encoding="utf-8"?>
<ds:datastoreItem xmlns:ds="http://schemas.openxmlformats.org/officeDocument/2006/customXml" ds:itemID="{8B049CD4-E123-47D3-8D4A-8B160211D501}">
  <ds:schemaRefs>
    <ds:schemaRef ds:uri="http://schemas.openxmlformats.org/officeDocument/2006/bibliography"/>
  </ds:schemaRefs>
</ds:datastoreItem>
</file>

<file path=customXml/itemProps352.xml><?xml version="1.0" encoding="utf-8"?>
<ds:datastoreItem xmlns:ds="http://schemas.openxmlformats.org/officeDocument/2006/customXml" ds:itemID="{5ABF04A7-F0C0-4F98-91E9-8FD5E8E1B085}">
  <ds:schemaRefs>
    <ds:schemaRef ds:uri="http://schemas.openxmlformats.org/officeDocument/2006/bibliography"/>
  </ds:schemaRefs>
</ds:datastoreItem>
</file>

<file path=customXml/itemProps353.xml><?xml version="1.0" encoding="utf-8"?>
<ds:datastoreItem xmlns:ds="http://schemas.openxmlformats.org/officeDocument/2006/customXml" ds:itemID="{F787BFCA-953C-4183-8107-D95691DBEA91}">
  <ds:schemaRefs>
    <ds:schemaRef ds:uri="http://schemas.openxmlformats.org/officeDocument/2006/bibliography"/>
  </ds:schemaRefs>
</ds:datastoreItem>
</file>

<file path=customXml/itemProps354.xml><?xml version="1.0" encoding="utf-8"?>
<ds:datastoreItem xmlns:ds="http://schemas.openxmlformats.org/officeDocument/2006/customXml" ds:itemID="{B7BDA8E2-67AF-47BD-95C9-9DD4A9810D06}">
  <ds:schemaRefs>
    <ds:schemaRef ds:uri="http://schemas.openxmlformats.org/officeDocument/2006/bibliography"/>
  </ds:schemaRefs>
</ds:datastoreItem>
</file>

<file path=customXml/itemProps355.xml><?xml version="1.0" encoding="utf-8"?>
<ds:datastoreItem xmlns:ds="http://schemas.openxmlformats.org/officeDocument/2006/customXml" ds:itemID="{EBC5B2CE-6920-47B9-A0A4-1CB0F28A688E}">
  <ds:schemaRefs>
    <ds:schemaRef ds:uri="http://schemas.openxmlformats.org/officeDocument/2006/bibliography"/>
  </ds:schemaRefs>
</ds:datastoreItem>
</file>

<file path=customXml/itemProps356.xml><?xml version="1.0" encoding="utf-8"?>
<ds:datastoreItem xmlns:ds="http://schemas.openxmlformats.org/officeDocument/2006/customXml" ds:itemID="{266C95C8-9483-4102-8646-602C169B3842}">
  <ds:schemaRefs>
    <ds:schemaRef ds:uri="http://schemas.openxmlformats.org/officeDocument/2006/bibliography"/>
  </ds:schemaRefs>
</ds:datastoreItem>
</file>

<file path=customXml/itemProps357.xml><?xml version="1.0" encoding="utf-8"?>
<ds:datastoreItem xmlns:ds="http://schemas.openxmlformats.org/officeDocument/2006/customXml" ds:itemID="{E48B60D5-1B69-4247-83B1-14BC5FB49B3B}">
  <ds:schemaRefs>
    <ds:schemaRef ds:uri="http://schemas.openxmlformats.org/officeDocument/2006/bibliography"/>
  </ds:schemaRefs>
</ds:datastoreItem>
</file>

<file path=customXml/itemProps358.xml><?xml version="1.0" encoding="utf-8"?>
<ds:datastoreItem xmlns:ds="http://schemas.openxmlformats.org/officeDocument/2006/customXml" ds:itemID="{42562579-C1E8-46F4-9227-BEAA28A2FF75}">
  <ds:schemaRefs>
    <ds:schemaRef ds:uri="http://schemas.openxmlformats.org/officeDocument/2006/bibliography"/>
  </ds:schemaRefs>
</ds:datastoreItem>
</file>

<file path=customXml/itemProps359.xml><?xml version="1.0" encoding="utf-8"?>
<ds:datastoreItem xmlns:ds="http://schemas.openxmlformats.org/officeDocument/2006/customXml" ds:itemID="{CBEFC3F1-A34A-4F43-A57A-9315EBC7B1D7}">
  <ds:schemaRefs>
    <ds:schemaRef ds:uri="http://schemas.openxmlformats.org/officeDocument/2006/bibliography"/>
  </ds:schemaRefs>
</ds:datastoreItem>
</file>

<file path=customXml/itemProps36.xml><?xml version="1.0" encoding="utf-8"?>
<ds:datastoreItem xmlns:ds="http://schemas.openxmlformats.org/officeDocument/2006/customXml" ds:itemID="{8E015CF3-FFC4-479F-9168-2A5D189362BF}">
  <ds:schemaRefs>
    <ds:schemaRef ds:uri="http://schemas.openxmlformats.org/officeDocument/2006/bibliography"/>
  </ds:schemaRefs>
</ds:datastoreItem>
</file>

<file path=customXml/itemProps360.xml><?xml version="1.0" encoding="utf-8"?>
<ds:datastoreItem xmlns:ds="http://schemas.openxmlformats.org/officeDocument/2006/customXml" ds:itemID="{466E705F-C425-4129-AF53-7FCDE9761942}">
  <ds:schemaRefs>
    <ds:schemaRef ds:uri="http://schemas.openxmlformats.org/officeDocument/2006/bibliography"/>
  </ds:schemaRefs>
</ds:datastoreItem>
</file>

<file path=customXml/itemProps361.xml><?xml version="1.0" encoding="utf-8"?>
<ds:datastoreItem xmlns:ds="http://schemas.openxmlformats.org/officeDocument/2006/customXml" ds:itemID="{D5F95B5B-C5DD-4118-9FE9-492925D239F3}">
  <ds:schemaRefs>
    <ds:schemaRef ds:uri="http://schemas.openxmlformats.org/officeDocument/2006/bibliography"/>
  </ds:schemaRefs>
</ds:datastoreItem>
</file>

<file path=customXml/itemProps362.xml><?xml version="1.0" encoding="utf-8"?>
<ds:datastoreItem xmlns:ds="http://schemas.openxmlformats.org/officeDocument/2006/customXml" ds:itemID="{7BBDF45A-E47F-4C7C-848F-90E4CC818176}">
  <ds:schemaRefs>
    <ds:schemaRef ds:uri="http://schemas.openxmlformats.org/officeDocument/2006/bibliography"/>
  </ds:schemaRefs>
</ds:datastoreItem>
</file>

<file path=customXml/itemProps363.xml><?xml version="1.0" encoding="utf-8"?>
<ds:datastoreItem xmlns:ds="http://schemas.openxmlformats.org/officeDocument/2006/customXml" ds:itemID="{155B606E-C301-4504-B247-5C6A691E9F5E}">
  <ds:schemaRefs>
    <ds:schemaRef ds:uri="http://schemas.openxmlformats.org/officeDocument/2006/bibliography"/>
  </ds:schemaRefs>
</ds:datastoreItem>
</file>

<file path=customXml/itemProps364.xml><?xml version="1.0" encoding="utf-8"?>
<ds:datastoreItem xmlns:ds="http://schemas.openxmlformats.org/officeDocument/2006/customXml" ds:itemID="{BB2A027B-038C-49CB-9157-9F98F3F44835}">
  <ds:schemaRefs>
    <ds:schemaRef ds:uri="http://schemas.openxmlformats.org/officeDocument/2006/bibliography"/>
  </ds:schemaRefs>
</ds:datastoreItem>
</file>

<file path=customXml/itemProps365.xml><?xml version="1.0" encoding="utf-8"?>
<ds:datastoreItem xmlns:ds="http://schemas.openxmlformats.org/officeDocument/2006/customXml" ds:itemID="{B6693152-4BE8-481F-B43F-EE8A87A94513}">
  <ds:schemaRefs>
    <ds:schemaRef ds:uri="http://schemas.openxmlformats.org/officeDocument/2006/bibliography"/>
  </ds:schemaRefs>
</ds:datastoreItem>
</file>

<file path=customXml/itemProps366.xml><?xml version="1.0" encoding="utf-8"?>
<ds:datastoreItem xmlns:ds="http://schemas.openxmlformats.org/officeDocument/2006/customXml" ds:itemID="{8030BC97-766A-46DC-86FC-172D7F0F2FF2}">
  <ds:schemaRefs>
    <ds:schemaRef ds:uri="http://schemas.openxmlformats.org/officeDocument/2006/bibliography"/>
  </ds:schemaRefs>
</ds:datastoreItem>
</file>

<file path=customXml/itemProps367.xml><?xml version="1.0" encoding="utf-8"?>
<ds:datastoreItem xmlns:ds="http://schemas.openxmlformats.org/officeDocument/2006/customXml" ds:itemID="{773B437D-C604-45FE-9B81-2B6802084B00}">
  <ds:schemaRefs>
    <ds:schemaRef ds:uri="http://schemas.openxmlformats.org/officeDocument/2006/bibliography"/>
  </ds:schemaRefs>
</ds:datastoreItem>
</file>

<file path=customXml/itemProps368.xml><?xml version="1.0" encoding="utf-8"?>
<ds:datastoreItem xmlns:ds="http://schemas.openxmlformats.org/officeDocument/2006/customXml" ds:itemID="{53882680-F0D4-453A-80C9-3A9E5E9EA648}">
  <ds:schemaRefs>
    <ds:schemaRef ds:uri="http://schemas.openxmlformats.org/officeDocument/2006/bibliography"/>
  </ds:schemaRefs>
</ds:datastoreItem>
</file>

<file path=customXml/itemProps369.xml><?xml version="1.0" encoding="utf-8"?>
<ds:datastoreItem xmlns:ds="http://schemas.openxmlformats.org/officeDocument/2006/customXml" ds:itemID="{A484AEA2-DF44-4847-B6EF-19A42A365FD3}">
  <ds:schemaRefs>
    <ds:schemaRef ds:uri="http://schemas.openxmlformats.org/officeDocument/2006/bibliography"/>
  </ds:schemaRefs>
</ds:datastoreItem>
</file>

<file path=customXml/itemProps37.xml><?xml version="1.0" encoding="utf-8"?>
<ds:datastoreItem xmlns:ds="http://schemas.openxmlformats.org/officeDocument/2006/customXml" ds:itemID="{0C30C5D6-D648-431E-9B6C-790A66BBC020}">
  <ds:schemaRefs>
    <ds:schemaRef ds:uri="http://schemas.openxmlformats.org/officeDocument/2006/bibliography"/>
  </ds:schemaRefs>
</ds:datastoreItem>
</file>

<file path=customXml/itemProps370.xml><?xml version="1.0" encoding="utf-8"?>
<ds:datastoreItem xmlns:ds="http://schemas.openxmlformats.org/officeDocument/2006/customXml" ds:itemID="{2169481C-2DCA-4087-A7DE-F4B926FA2988}">
  <ds:schemaRefs>
    <ds:schemaRef ds:uri="http://schemas.openxmlformats.org/officeDocument/2006/bibliography"/>
  </ds:schemaRefs>
</ds:datastoreItem>
</file>

<file path=customXml/itemProps371.xml><?xml version="1.0" encoding="utf-8"?>
<ds:datastoreItem xmlns:ds="http://schemas.openxmlformats.org/officeDocument/2006/customXml" ds:itemID="{DA392B98-23DC-495E-BC3E-C0B088684BE1}">
  <ds:schemaRefs>
    <ds:schemaRef ds:uri="http://schemas.openxmlformats.org/officeDocument/2006/bibliography"/>
  </ds:schemaRefs>
</ds:datastoreItem>
</file>

<file path=customXml/itemProps372.xml><?xml version="1.0" encoding="utf-8"?>
<ds:datastoreItem xmlns:ds="http://schemas.openxmlformats.org/officeDocument/2006/customXml" ds:itemID="{B07D14A3-3F81-4328-ACB7-F7EBDAA47D48}">
  <ds:schemaRefs>
    <ds:schemaRef ds:uri="http://schemas.openxmlformats.org/officeDocument/2006/bibliography"/>
  </ds:schemaRefs>
</ds:datastoreItem>
</file>

<file path=customXml/itemProps373.xml><?xml version="1.0" encoding="utf-8"?>
<ds:datastoreItem xmlns:ds="http://schemas.openxmlformats.org/officeDocument/2006/customXml" ds:itemID="{C81E59E1-66DD-4ECC-A529-A62306568047}">
  <ds:schemaRefs>
    <ds:schemaRef ds:uri="http://schemas.openxmlformats.org/officeDocument/2006/bibliography"/>
  </ds:schemaRefs>
</ds:datastoreItem>
</file>

<file path=customXml/itemProps374.xml><?xml version="1.0" encoding="utf-8"?>
<ds:datastoreItem xmlns:ds="http://schemas.openxmlformats.org/officeDocument/2006/customXml" ds:itemID="{83369D5B-3803-4DEE-BF88-93D211DAB9C4}">
  <ds:schemaRefs>
    <ds:schemaRef ds:uri="http://schemas.openxmlformats.org/officeDocument/2006/bibliography"/>
  </ds:schemaRefs>
</ds:datastoreItem>
</file>

<file path=customXml/itemProps375.xml><?xml version="1.0" encoding="utf-8"?>
<ds:datastoreItem xmlns:ds="http://schemas.openxmlformats.org/officeDocument/2006/customXml" ds:itemID="{566588A7-1996-4139-9857-724B5168FC89}">
  <ds:schemaRefs>
    <ds:schemaRef ds:uri="http://schemas.openxmlformats.org/officeDocument/2006/bibliography"/>
  </ds:schemaRefs>
</ds:datastoreItem>
</file>

<file path=customXml/itemProps376.xml><?xml version="1.0" encoding="utf-8"?>
<ds:datastoreItem xmlns:ds="http://schemas.openxmlformats.org/officeDocument/2006/customXml" ds:itemID="{F920E308-2FA7-48B2-911D-D8E5396BC23F}">
  <ds:schemaRefs>
    <ds:schemaRef ds:uri="http://schemas.openxmlformats.org/officeDocument/2006/bibliography"/>
  </ds:schemaRefs>
</ds:datastoreItem>
</file>

<file path=customXml/itemProps377.xml><?xml version="1.0" encoding="utf-8"?>
<ds:datastoreItem xmlns:ds="http://schemas.openxmlformats.org/officeDocument/2006/customXml" ds:itemID="{08B0264F-DE3D-48ED-8BC2-6CF69768C8FE}">
  <ds:schemaRefs>
    <ds:schemaRef ds:uri="http://schemas.openxmlformats.org/officeDocument/2006/bibliography"/>
  </ds:schemaRefs>
</ds:datastoreItem>
</file>

<file path=customXml/itemProps378.xml><?xml version="1.0" encoding="utf-8"?>
<ds:datastoreItem xmlns:ds="http://schemas.openxmlformats.org/officeDocument/2006/customXml" ds:itemID="{E1E6C6EC-D7C3-4E97-88D2-50EA5579F64F}">
  <ds:schemaRefs>
    <ds:schemaRef ds:uri="http://schemas.openxmlformats.org/officeDocument/2006/bibliography"/>
  </ds:schemaRefs>
</ds:datastoreItem>
</file>

<file path=customXml/itemProps379.xml><?xml version="1.0" encoding="utf-8"?>
<ds:datastoreItem xmlns:ds="http://schemas.openxmlformats.org/officeDocument/2006/customXml" ds:itemID="{F5782E2A-E03F-4593-AFF9-6A527EAC3387}">
  <ds:schemaRefs>
    <ds:schemaRef ds:uri="http://schemas.openxmlformats.org/officeDocument/2006/bibliography"/>
  </ds:schemaRefs>
</ds:datastoreItem>
</file>

<file path=customXml/itemProps38.xml><?xml version="1.0" encoding="utf-8"?>
<ds:datastoreItem xmlns:ds="http://schemas.openxmlformats.org/officeDocument/2006/customXml" ds:itemID="{B6599DE5-D46C-4973-8D54-F127A20208AA}">
  <ds:schemaRefs>
    <ds:schemaRef ds:uri="http://schemas.openxmlformats.org/officeDocument/2006/bibliography"/>
  </ds:schemaRefs>
</ds:datastoreItem>
</file>

<file path=customXml/itemProps380.xml><?xml version="1.0" encoding="utf-8"?>
<ds:datastoreItem xmlns:ds="http://schemas.openxmlformats.org/officeDocument/2006/customXml" ds:itemID="{670B64EE-0202-4DD9-A592-6E3CECB608DA}">
  <ds:schemaRefs>
    <ds:schemaRef ds:uri="http://schemas.openxmlformats.org/officeDocument/2006/bibliography"/>
  </ds:schemaRefs>
</ds:datastoreItem>
</file>

<file path=customXml/itemProps381.xml><?xml version="1.0" encoding="utf-8"?>
<ds:datastoreItem xmlns:ds="http://schemas.openxmlformats.org/officeDocument/2006/customXml" ds:itemID="{76DF3BC7-3149-400F-A097-D73EF9986D32}">
  <ds:schemaRefs>
    <ds:schemaRef ds:uri="http://schemas.openxmlformats.org/officeDocument/2006/bibliography"/>
  </ds:schemaRefs>
</ds:datastoreItem>
</file>

<file path=customXml/itemProps382.xml><?xml version="1.0" encoding="utf-8"?>
<ds:datastoreItem xmlns:ds="http://schemas.openxmlformats.org/officeDocument/2006/customXml" ds:itemID="{4B7BB4A8-B9C8-4DC3-862C-129AF769A131}">
  <ds:schemaRefs>
    <ds:schemaRef ds:uri="http://schemas.openxmlformats.org/officeDocument/2006/bibliography"/>
  </ds:schemaRefs>
</ds:datastoreItem>
</file>

<file path=customXml/itemProps383.xml><?xml version="1.0" encoding="utf-8"?>
<ds:datastoreItem xmlns:ds="http://schemas.openxmlformats.org/officeDocument/2006/customXml" ds:itemID="{4B75E08B-A50A-47DC-A70E-C880F504E95C}">
  <ds:schemaRefs>
    <ds:schemaRef ds:uri="http://schemas.openxmlformats.org/officeDocument/2006/bibliography"/>
  </ds:schemaRefs>
</ds:datastoreItem>
</file>

<file path=customXml/itemProps384.xml><?xml version="1.0" encoding="utf-8"?>
<ds:datastoreItem xmlns:ds="http://schemas.openxmlformats.org/officeDocument/2006/customXml" ds:itemID="{D97B6616-4AAE-4F9B-910A-968AAB7F524E}">
  <ds:schemaRefs>
    <ds:schemaRef ds:uri="http://schemas.openxmlformats.org/officeDocument/2006/bibliography"/>
  </ds:schemaRefs>
</ds:datastoreItem>
</file>

<file path=customXml/itemProps385.xml><?xml version="1.0" encoding="utf-8"?>
<ds:datastoreItem xmlns:ds="http://schemas.openxmlformats.org/officeDocument/2006/customXml" ds:itemID="{948FE603-7486-418A-9316-A75D6A7C7594}">
  <ds:schemaRefs>
    <ds:schemaRef ds:uri="http://schemas.openxmlformats.org/officeDocument/2006/bibliography"/>
  </ds:schemaRefs>
</ds:datastoreItem>
</file>

<file path=customXml/itemProps386.xml><?xml version="1.0" encoding="utf-8"?>
<ds:datastoreItem xmlns:ds="http://schemas.openxmlformats.org/officeDocument/2006/customXml" ds:itemID="{E9404AE9-E63C-4A89-A415-9372B843FB85}">
  <ds:schemaRefs>
    <ds:schemaRef ds:uri="http://schemas.openxmlformats.org/officeDocument/2006/bibliography"/>
  </ds:schemaRefs>
</ds:datastoreItem>
</file>

<file path=customXml/itemProps387.xml><?xml version="1.0" encoding="utf-8"?>
<ds:datastoreItem xmlns:ds="http://schemas.openxmlformats.org/officeDocument/2006/customXml" ds:itemID="{FCDCA02B-8950-48A8-9B6D-E75ADC7CC4F6}">
  <ds:schemaRefs>
    <ds:schemaRef ds:uri="http://schemas.openxmlformats.org/officeDocument/2006/bibliography"/>
  </ds:schemaRefs>
</ds:datastoreItem>
</file>

<file path=customXml/itemProps388.xml><?xml version="1.0" encoding="utf-8"?>
<ds:datastoreItem xmlns:ds="http://schemas.openxmlformats.org/officeDocument/2006/customXml" ds:itemID="{0C95668D-C63A-4E7A-8BDE-0D6DFFE20670}">
  <ds:schemaRefs>
    <ds:schemaRef ds:uri="http://schemas.openxmlformats.org/officeDocument/2006/bibliography"/>
  </ds:schemaRefs>
</ds:datastoreItem>
</file>

<file path=customXml/itemProps389.xml><?xml version="1.0" encoding="utf-8"?>
<ds:datastoreItem xmlns:ds="http://schemas.openxmlformats.org/officeDocument/2006/customXml" ds:itemID="{78A6CF5D-A1B4-4281-9D07-BFDD314137AB}">
  <ds:schemaRefs>
    <ds:schemaRef ds:uri="http://schemas.openxmlformats.org/officeDocument/2006/bibliography"/>
  </ds:schemaRefs>
</ds:datastoreItem>
</file>

<file path=customXml/itemProps39.xml><?xml version="1.0" encoding="utf-8"?>
<ds:datastoreItem xmlns:ds="http://schemas.openxmlformats.org/officeDocument/2006/customXml" ds:itemID="{EE7BCF81-F35A-4B82-AF43-766E8CE47AFA}">
  <ds:schemaRefs>
    <ds:schemaRef ds:uri="http://schemas.openxmlformats.org/officeDocument/2006/bibliography"/>
  </ds:schemaRefs>
</ds:datastoreItem>
</file>

<file path=customXml/itemProps390.xml><?xml version="1.0" encoding="utf-8"?>
<ds:datastoreItem xmlns:ds="http://schemas.openxmlformats.org/officeDocument/2006/customXml" ds:itemID="{BD82FD18-69E5-4F74-83DC-73F1FDEA8C9B}">
  <ds:schemaRefs>
    <ds:schemaRef ds:uri="http://schemas.openxmlformats.org/officeDocument/2006/bibliography"/>
  </ds:schemaRefs>
</ds:datastoreItem>
</file>

<file path=customXml/itemProps391.xml><?xml version="1.0" encoding="utf-8"?>
<ds:datastoreItem xmlns:ds="http://schemas.openxmlformats.org/officeDocument/2006/customXml" ds:itemID="{53A8838D-8951-4113-999E-128960C1418D}">
  <ds:schemaRefs>
    <ds:schemaRef ds:uri="http://schemas.openxmlformats.org/officeDocument/2006/bibliography"/>
  </ds:schemaRefs>
</ds:datastoreItem>
</file>

<file path=customXml/itemProps392.xml><?xml version="1.0" encoding="utf-8"?>
<ds:datastoreItem xmlns:ds="http://schemas.openxmlformats.org/officeDocument/2006/customXml" ds:itemID="{74E81839-9530-4768-8596-0CFBBB0B41DC}">
  <ds:schemaRefs>
    <ds:schemaRef ds:uri="http://schemas.openxmlformats.org/officeDocument/2006/bibliography"/>
  </ds:schemaRefs>
</ds:datastoreItem>
</file>

<file path=customXml/itemProps393.xml><?xml version="1.0" encoding="utf-8"?>
<ds:datastoreItem xmlns:ds="http://schemas.openxmlformats.org/officeDocument/2006/customXml" ds:itemID="{9F5AE893-C604-46C7-A1E9-1BD8C12E097A}">
  <ds:schemaRefs>
    <ds:schemaRef ds:uri="http://schemas.openxmlformats.org/officeDocument/2006/bibliography"/>
  </ds:schemaRefs>
</ds:datastoreItem>
</file>

<file path=customXml/itemProps394.xml><?xml version="1.0" encoding="utf-8"?>
<ds:datastoreItem xmlns:ds="http://schemas.openxmlformats.org/officeDocument/2006/customXml" ds:itemID="{5209350B-4FB0-BB4C-AD0F-9C16E9D1BE20}">
  <ds:schemaRefs>
    <ds:schemaRef ds:uri="http://schemas.openxmlformats.org/officeDocument/2006/bibliography"/>
  </ds:schemaRefs>
</ds:datastoreItem>
</file>

<file path=customXml/itemProps395.xml><?xml version="1.0" encoding="utf-8"?>
<ds:datastoreItem xmlns:ds="http://schemas.openxmlformats.org/officeDocument/2006/customXml" ds:itemID="{2ECE4654-ECBB-4B6C-83D7-2972297A3848}">
  <ds:schemaRefs>
    <ds:schemaRef ds:uri="http://schemas.openxmlformats.org/officeDocument/2006/bibliography"/>
  </ds:schemaRefs>
</ds:datastoreItem>
</file>

<file path=customXml/itemProps396.xml><?xml version="1.0" encoding="utf-8"?>
<ds:datastoreItem xmlns:ds="http://schemas.openxmlformats.org/officeDocument/2006/customXml" ds:itemID="{B42A3ADF-60E2-4747-B9C8-00F83A835E96}">
  <ds:schemaRefs>
    <ds:schemaRef ds:uri="http://schemas.openxmlformats.org/officeDocument/2006/bibliography"/>
  </ds:schemaRefs>
</ds:datastoreItem>
</file>

<file path=customXml/itemProps397.xml><?xml version="1.0" encoding="utf-8"?>
<ds:datastoreItem xmlns:ds="http://schemas.openxmlformats.org/officeDocument/2006/customXml" ds:itemID="{2F7859B3-9871-4189-BF2D-F26BFB105FBA}">
  <ds:schemaRefs>
    <ds:schemaRef ds:uri="http://schemas.openxmlformats.org/officeDocument/2006/bibliography"/>
  </ds:schemaRefs>
</ds:datastoreItem>
</file>

<file path=customXml/itemProps398.xml><?xml version="1.0" encoding="utf-8"?>
<ds:datastoreItem xmlns:ds="http://schemas.openxmlformats.org/officeDocument/2006/customXml" ds:itemID="{157656D6-E1B7-43D5-BCAB-3D22EE351A35}">
  <ds:schemaRefs>
    <ds:schemaRef ds:uri="http://schemas.openxmlformats.org/officeDocument/2006/bibliography"/>
  </ds:schemaRefs>
</ds:datastoreItem>
</file>

<file path=customXml/itemProps399.xml><?xml version="1.0" encoding="utf-8"?>
<ds:datastoreItem xmlns:ds="http://schemas.openxmlformats.org/officeDocument/2006/customXml" ds:itemID="{68E60EFC-6FE9-4CFC-A25C-89847373BEE2}">
  <ds:schemaRefs>
    <ds:schemaRef ds:uri="http://schemas.openxmlformats.org/officeDocument/2006/bibliography"/>
  </ds:schemaRefs>
</ds:datastoreItem>
</file>

<file path=customXml/itemProps4.xml><?xml version="1.0" encoding="utf-8"?>
<ds:datastoreItem xmlns:ds="http://schemas.openxmlformats.org/officeDocument/2006/customXml" ds:itemID="{CD6665CD-0816-4A59-BC11-C29EDCEDEFC1}">
  <ds:schemaRefs>
    <ds:schemaRef ds:uri="http://schemas.openxmlformats.org/officeDocument/2006/bibliography"/>
  </ds:schemaRefs>
</ds:datastoreItem>
</file>

<file path=customXml/itemProps40.xml><?xml version="1.0" encoding="utf-8"?>
<ds:datastoreItem xmlns:ds="http://schemas.openxmlformats.org/officeDocument/2006/customXml" ds:itemID="{F2E370F4-B0B3-4A12-9741-82971415492C}">
  <ds:schemaRefs>
    <ds:schemaRef ds:uri="http://schemas.openxmlformats.org/officeDocument/2006/bibliography"/>
  </ds:schemaRefs>
</ds:datastoreItem>
</file>

<file path=customXml/itemProps400.xml><?xml version="1.0" encoding="utf-8"?>
<ds:datastoreItem xmlns:ds="http://schemas.openxmlformats.org/officeDocument/2006/customXml" ds:itemID="{FE6F743C-D1EE-4C4D-9D68-FB4E391252D3}">
  <ds:schemaRefs>
    <ds:schemaRef ds:uri="http://schemas.openxmlformats.org/officeDocument/2006/bibliography"/>
  </ds:schemaRefs>
</ds:datastoreItem>
</file>

<file path=customXml/itemProps401.xml><?xml version="1.0" encoding="utf-8"?>
<ds:datastoreItem xmlns:ds="http://schemas.openxmlformats.org/officeDocument/2006/customXml" ds:itemID="{C49635D4-A6F6-43ED-89C9-6D924CC00066}">
  <ds:schemaRefs>
    <ds:schemaRef ds:uri="http://schemas.openxmlformats.org/officeDocument/2006/bibliography"/>
  </ds:schemaRefs>
</ds:datastoreItem>
</file>

<file path=customXml/itemProps402.xml><?xml version="1.0" encoding="utf-8"?>
<ds:datastoreItem xmlns:ds="http://schemas.openxmlformats.org/officeDocument/2006/customXml" ds:itemID="{D85180BD-4211-46EA-BF2B-64C769E4A78E}">
  <ds:schemaRefs>
    <ds:schemaRef ds:uri="http://schemas.openxmlformats.org/officeDocument/2006/bibliography"/>
  </ds:schemaRefs>
</ds:datastoreItem>
</file>

<file path=customXml/itemProps403.xml><?xml version="1.0" encoding="utf-8"?>
<ds:datastoreItem xmlns:ds="http://schemas.openxmlformats.org/officeDocument/2006/customXml" ds:itemID="{793CC199-FB04-4C7E-A3BD-DE2022536E6C}">
  <ds:schemaRefs>
    <ds:schemaRef ds:uri="http://schemas.openxmlformats.org/officeDocument/2006/bibliography"/>
  </ds:schemaRefs>
</ds:datastoreItem>
</file>

<file path=customXml/itemProps404.xml><?xml version="1.0" encoding="utf-8"?>
<ds:datastoreItem xmlns:ds="http://schemas.openxmlformats.org/officeDocument/2006/customXml" ds:itemID="{1EEAF680-7B7C-46B9-B9B9-BF7E62D0DDAD}">
  <ds:schemaRefs>
    <ds:schemaRef ds:uri="http://schemas.openxmlformats.org/officeDocument/2006/bibliography"/>
  </ds:schemaRefs>
</ds:datastoreItem>
</file>

<file path=customXml/itemProps405.xml><?xml version="1.0" encoding="utf-8"?>
<ds:datastoreItem xmlns:ds="http://schemas.openxmlformats.org/officeDocument/2006/customXml" ds:itemID="{C7B70E12-9332-4015-98D1-46B124FAF584}">
  <ds:schemaRefs>
    <ds:schemaRef ds:uri="http://schemas.openxmlformats.org/officeDocument/2006/bibliography"/>
  </ds:schemaRefs>
</ds:datastoreItem>
</file>

<file path=customXml/itemProps406.xml><?xml version="1.0" encoding="utf-8"?>
<ds:datastoreItem xmlns:ds="http://schemas.openxmlformats.org/officeDocument/2006/customXml" ds:itemID="{BB48D9B1-B2FE-445A-9594-D0D2B618288E}">
  <ds:schemaRefs>
    <ds:schemaRef ds:uri="http://schemas.openxmlformats.org/officeDocument/2006/bibliography"/>
  </ds:schemaRefs>
</ds:datastoreItem>
</file>

<file path=customXml/itemProps407.xml><?xml version="1.0" encoding="utf-8"?>
<ds:datastoreItem xmlns:ds="http://schemas.openxmlformats.org/officeDocument/2006/customXml" ds:itemID="{67FFDDF9-B0DC-4EEE-A403-5232B3D690FF}">
  <ds:schemaRefs>
    <ds:schemaRef ds:uri="http://schemas.openxmlformats.org/officeDocument/2006/bibliography"/>
  </ds:schemaRefs>
</ds:datastoreItem>
</file>

<file path=customXml/itemProps408.xml><?xml version="1.0" encoding="utf-8"?>
<ds:datastoreItem xmlns:ds="http://schemas.openxmlformats.org/officeDocument/2006/customXml" ds:itemID="{7140C1B2-639D-4B58-AF27-A2DA7603A70F}">
  <ds:schemaRefs>
    <ds:schemaRef ds:uri="http://schemas.openxmlformats.org/officeDocument/2006/bibliography"/>
  </ds:schemaRefs>
</ds:datastoreItem>
</file>

<file path=customXml/itemProps409.xml><?xml version="1.0" encoding="utf-8"?>
<ds:datastoreItem xmlns:ds="http://schemas.openxmlformats.org/officeDocument/2006/customXml" ds:itemID="{A2EA8DC3-BD7D-4458-8F7C-CE66707897A9}">
  <ds:schemaRefs>
    <ds:schemaRef ds:uri="http://schemas.openxmlformats.org/officeDocument/2006/bibliography"/>
  </ds:schemaRefs>
</ds:datastoreItem>
</file>

<file path=customXml/itemProps41.xml><?xml version="1.0" encoding="utf-8"?>
<ds:datastoreItem xmlns:ds="http://schemas.openxmlformats.org/officeDocument/2006/customXml" ds:itemID="{A95F9EDE-3C62-4DF2-8E26-19C9BD0F78FD}">
  <ds:schemaRefs>
    <ds:schemaRef ds:uri="http://schemas.openxmlformats.org/officeDocument/2006/bibliography"/>
  </ds:schemaRefs>
</ds:datastoreItem>
</file>

<file path=customXml/itemProps410.xml><?xml version="1.0" encoding="utf-8"?>
<ds:datastoreItem xmlns:ds="http://schemas.openxmlformats.org/officeDocument/2006/customXml" ds:itemID="{76C2635D-09F9-45EF-9FE3-ACC8AD0ED307}">
  <ds:schemaRefs>
    <ds:schemaRef ds:uri="http://schemas.openxmlformats.org/officeDocument/2006/bibliography"/>
  </ds:schemaRefs>
</ds:datastoreItem>
</file>

<file path=customXml/itemProps411.xml><?xml version="1.0" encoding="utf-8"?>
<ds:datastoreItem xmlns:ds="http://schemas.openxmlformats.org/officeDocument/2006/customXml" ds:itemID="{798367FF-F37F-4EC5-9020-9D9F2F6EEB86}">
  <ds:schemaRefs>
    <ds:schemaRef ds:uri="http://schemas.openxmlformats.org/officeDocument/2006/bibliography"/>
  </ds:schemaRefs>
</ds:datastoreItem>
</file>

<file path=customXml/itemProps412.xml><?xml version="1.0" encoding="utf-8"?>
<ds:datastoreItem xmlns:ds="http://schemas.openxmlformats.org/officeDocument/2006/customXml" ds:itemID="{5B5935BC-15AA-463E-A64C-2B5DA68DA2FD}">
  <ds:schemaRefs>
    <ds:schemaRef ds:uri="http://schemas.openxmlformats.org/officeDocument/2006/bibliography"/>
  </ds:schemaRefs>
</ds:datastoreItem>
</file>

<file path=customXml/itemProps413.xml><?xml version="1.0" encoding="utf-8"?>
<ds:datastoreItem xmlns:ds="http://schemas.openxmlformats.org/officeDocument/2006/customXml" ds:itemID="{4B75D4DA-1D15-427A-8326-1DE59E9028FE}">
  <ds:schemaRefs>
    <ds:schemaRef ds:uri="http://schemas.openxmlformats.org/officeDocument/2006/bibliography"/>
  </ds:schemaRefs>
</ds:datastoreItem>
</file>

<file path=customXml/itemProps414.xml><?xml version="1.0" encoding="utf-8"?>
<ds:datastoreItem xmlns:ds="http://schemas.openxmlformats.org/officeDocument/2006/customXml" ds:itemID="{83F44000-02E0-4DD1-B12D-E6FC0408C2EF}">
  <ds:schemaRefs>
    <ds:schemaRef ds:uri="http://schemas.openxmlformats.org/officeDocument/2006/bibliography"/>
  </ds:schemaRefs>
</ds:datastoreItem>
</file>

<file path=customXml/itemProps415.xml><?xml version="1.0" encoding="utf-8"?>
<ds:datastoreItem xmlns:ds="http://schemas.openxmlformats.org/officeDocument/2006/customXml" ds:itemID="{02504311-A918-4944-8E34-3AC5CA8766CC}">
  <ds:schemaRefs>
    <ds:schemaRef ds:uri="http://schemas.openxmlformats.org/officeDocument/2006/bibliography"/>
  </ds:schemaRefs>
</ds:datastoreItem>
</file>

<file path=customXml/itemProps416.xml><?xml version="1.0" encoding="utf-8"?>
<ds:datastoreItem xmlns:ds="http://schemas.openxmlformats.org/officeDocument/2006/customXml" ds:itemID="{21D12738-74AB-493A-90D6-69E7F77A4C44}">
  <ds:schemaRefs>
    <ds:schemaRef ds:uri="http://schemas.openxmlformats.org/officeDocument/2006/bibliography"/>
  </ds:schemaRefs>
</ds:datastoreItem>
</file>

<file path=customXml/itemProps417.xml><?xml version="1.0" encoding="utf-8"?>
<ds:datastoreItem xmlns:ds="http://schemas.openxmlformats.org/officeDocument/2006/customXml" ds:itemID="{BD44A38A-BDE9-42FD-990F-664D97C637CA}">
  <ds:schemaRefs>
    <ds:schemaRef ds:uri="http://schemas.openxmlformats.org/officeDocument/2006/bibliography"/>
  </ds:schemaRefs>
</ds:datastoreItem>
</file>

<file path=customXml/itemProps418.xml><?xml version="1.0" encoding="utf-8"?>
<ds:datastoreItem xmlns:ds="http://schemas.openxmlformats.org/officeDocument/2006/customXml" ds:itemID="{873485CD-FF15-4CDC-98B3-5BE8D147552E}">
  <ds:schemaRefs>
    <ds:schemaRef ds:uri="http://schemas.openxmlformats.org/officeDocument/2006/bibliography"/>
  </ds:schemaRefs>
</ds:datastoreItem>
</file>

<file path=customXml/itemProps419.xml><?xml version="1.0" encoding="utf-8"?>
<ds:datastoreItem xmlns:ds="http://schemas.openxmlformats.org/officeDocument/2006/customXml" ds:itemID="{83107B45-0C19-4631-B962-331BC7FC931D}">
  <ds:schemaRefs>
    <ds:schemaRef ds:uri="http://schemas.openxmlformats.org/officeDocument/2006/bibliography"/>
  </ds:schemaRefs>
</ds:datastoreItem>
</file>

<file path=customXml/itemProps42.xml><?xml version="1.0" encoding="utf-8"?>
<ds:datastoreItem xmlns:ds="http://schemas.openxmlformats.org/officeDocument/2006/customXml" ds:itemID="{B58DA4A4-CC16-4D43-AD37-06E3AC03B7B0}">
  <ds:schemaRefs>
    <ds:schemaRef ds:uri="http://schemas.openxmlformats.org/officeDocument/2006/bibliography"/>
  </ds:schemaRefs>
</ds:datastoreItem>
</file>

<file path=customXml/itemProps420.xml><?xml version="1.0" encoding="utf-8"?>
<ds:datastoreItem xmlns:ds="http://schemas.openxmlformats.org/officeDocument/2006/customXml" ds:itemID="{C426B250-C51E-4AC2-8662-A70F3EAFE8F6}">
  <ds:schemaRefs>
    <ds:schemaRef ds:uri="http://schemas.openxmlformats.org/officeDocument/2006/bibliography"/>
  </ds:schemaRefs>
</ds:datastoreItem>
</file>

<file path=customXml/itemProps421.xml><?xml version="1.0" encoding="utf-8"?>
<ds:datastoreItem xmlns:ds="http://schemas.openxmlformats.org/officeDocument/2006/customXml" ds:itemID="{A7A4E339-BC19-49C6-8826-8EFCCCC9A0A1}">
  <ds:schemaRefs>
    <ds:schemaRef ds:uri="http://schemas.openxmlformats.org/officeDocument/2006/bibliography"/>
  </ds:schemaRefs>
</ds:datastoreItem>
</file>

<file path=customXml/itemProps422.xml><?xml version="1.0" encoding="utf-8"?>
<ds:datastoreItem xmlns:ds="http://schemas.openxmlformats.org/officeDocument/2006/customXml" ds:itemID="{82E03B5F-9040-4264-8863-8C52131B070F}">
  <ds:schemaRefs>
    <ds:schemaRef ds:uri="http://schemas.openxmlformats.org/officeDocument/2006/bibliography"/>
  </ds:schemaRefs>
</ds:datastoreItem>
</file>

<file path=customXml/itemProps423.xml><?xml version="1.0" encoding="utf-8"?>
<ds:datastoreItem xmlns:ds="http://schemas.openxmlformats.org/officeDocument/2006/customXml" ds:itemID="{397218B9-3D24-4C4A-A01B-3AE487764F71}">
  <ds:schemaRefs>
    <ds:schemaRef ds:uri="http://schemas.openxmlformats.org/officeDocument/2006/bibliography"/>
  </ds:schemaRefs>
</ds:datastoreItem>
</file>

<file path=customXml/itemProps424.xml><?xml version="1.0" encoding="utf-8"?>
<ds:datastoreItem xmlns:ds="http://schemas.openxmlformats.org/officeDocument/2006/customXml" ds:itemID="{FBC3E1ED-8F2B-4781-B803-34D695D006F0}">
  <ds:schemaRefs>
    <ds:schemaRef ds:uri="http://schemas.openxmlformats.org/officeDocument/2006/bibliography"/>
  </ds:schemaRefs>
</ds:datastoreItem>
</file>

<file path=customXml/itemProps425.xml><?xml version="1.0" encoding="utf-8"?>
<ds:datastoreItem xmlns:ds="http://schemas.openxmlformats.org/officeDocument/2006/customXml" ds:itemID="{96E6E18E-1DEE-4140-9597-AB43444FB064}">
  <ds:schemaRefs>
    <ds:schemaRef ds:uri="http://schemas.openxmlformats.org/officeDocument/2006/bibliography"/>
  </ds:schemaRefs>
</ds:datastoreItem>
</file>

<file path=customXml/itemProps426.xml><?xml version="1.0" encoding="utf-8"?>
<ds:datastoreItem xmlns:ds="http://schemas.openxmlformats.org/officeDocument/2006/customXml" ds:itemID="{76AACC5F-A926-44EC-A73E-20C691C0E127}">
  <ds:schemaRefs>
    <ds:schemaRef ds:uri="http://schemas.openxmlformats.org/officeDocument/2006/bibliography"/>
  </ds:schemaRefs>
</ds:datastoreItem>
</file>

<file path=customXml/itemProps427.xml><?xml version="1.0" encoding="utf-8"?>
<ds:datastoreItem xmlns:ds="http://schemas.openxmlformats.org/officeDocument/2006/customXml" ds:itemID="{14202D99-CDAA-4454-B9FC-352280C4B9BE}">
  <ds:schemaRefs>
    <ds:schemaRef ds:uri="http://schemas.openxmlformats.org/officeDocument/2006/bibliography"/>
  </ds:schemaRefs>
</ds:datastoreItem>
</file>

<file path=customXml/itemProps428.xml><?xml version="1.0" encoding="utf-8"?>
<ds:datastoreItem xmlns:ds="http://schemas.openxmlformats.org/officeDocument/2006/customXml" ds:itemID="{E779CC46-9BB2-48E8-8CD1-0CA023FFBAC7}">
  <ds:schemaRefs>
    <ds:schemaRef ds:uri="http://schemas.openxmlformats.org/officeDocument/2006/bibliography"/>
  </ds:schemaRefs>
</ds:datastoreItem>
</file>

<file path=customXml/itemProps429.xml><?xml version="1.0" encoding="utf-8"?>
<ds:datastoreItem xmlns:ds="http://schemas.openxmlformats.org/officeDocument/2006/customXml" ds:itemID="{333220D8-7541-4775-B8B7-2E5812BA5DB6}">
  <ds:schemaRefs>
    <ds:schemaRef ds:uri="http://schemas.openxmlformats.org/officeDocument/2006/bibliography"/>
  </ds:schemaRefs>
</ds:datastoreItem>
</file>

<file path=customXml/itemProps43.xml><?xml version="1.0" encoding="utf-8"?>
<ds:datastoreItem xmlns:ds="http://schemas.openxmlformats.org/officeDocument/2006/customXml" ds:itemID="{A5D5D3C4-68D4-4E5D-B04A-CAE14B000AE2}">
  <ds:schemaRefs>
    <ds:schemaRef ds:uri="http://schemas.openxmlformats.org/officeDocument/2006/bibliography"/>
  </ds:schemaRefs>
</ds:datastoreItem>
</file>

<file path=customXml/itemProps430.xml><?xml version="1.0" encoding="utf-8"?>
<ds:datastoreItem xmlns:ds="http://schemas.openxmlformats.org/officeDocument/2006/customXml" ds:itemID="{D00CC51D-5D83-49F9-9A0B-0085E74A4689}">
  <ds:schemaRefs>
    <ds:schemaRef ds:uri="http://schemas.openxmlformats.org/officeDocument/2006/bibliography"/>
  </ds:schemaRefs>
</ds:datastoreItem>
</file>

<file path=customXml/itemProps431.xml><?xml version="1.0" encoding="utf-8"?>
<ds:datastoreItem xmlns:ds="http://schemas.openxmlformats.org/officeDocument/2006/customXml" ds:itemID="{A83EEE57-9E7B-45F3-A98C-3B24DB4FD8F0}">
  <ds:schemaRefs>
    <ds:schemaRef ds:uri="http://schemas.openxmlformats.org/officeDocument/2006/bibliography"/>
  </ds:schemaRefs>
</ds:datastoreItem>
</file>

<file path=customXml/itemProps432.xml><?xml version="1.0" encoding="utf-8"?>
<ds:datastoreItem xmlns:ds="http://schemas.openxmlformats.org/officeDocument/2006/customXml" ds:itemID="{BA71D73E-6E41-4B9E-B814-0801D4E80CAE}">
  <ds:schemaRefs>
    <ds:schemaRef ds:uri="http://schemas.openxmlformats.org/officeDocument/2006/bibliography"/>
  </ds:schemaRefs>
</ds:datastoreItem>
</file>

<file path=customXml/itemProps433.xml><?xml version="1.0" encoding="utf-8"?>
<ds:datastoreItem xmlns:ds="http://schemas.openxmlformats.org/officeDocument/2006/customXml" ds:itemID="{44742915-3646-4955-8052-2921B466EE1D}">
  <ds:schemaRefs>
    <ds:schemaRef ds:uri="http://schemas.openxmlformats.org/officeDocument/2006/bibliography"/>
  </ds:schemaRefs>
</ds:datastoreItem>
</file>

<file path=customXml/itemProps434.xml><?xml version="1.0" encoding="utf-8"?>
<ds:datastoreItem xmlns:ds="http://schemas.openxmlformats.org/officeDocument/2006/customXml" ds:itemID="{D74FE684-A96F-4C8F-8C1B-4D96CF02E98A}">
  <ds:schemaRefs>
    <ds:schemaRef ds:uri="http://schemas.openxmlformats.org/officeDocument/2006/bibliography"/>
  </ds:schemaRefs>
</ds:datastoreItem>
</file>

<file path=customXml/itemProps435.xml><?xml version="1.0" encoding="utf-8"?>
<ds:datastoreItem xmlns:ds="http://schemas.openxmlformats.org/officeDocument/2006/customXml" ds:itemID="{82BBA5F4-19AA-4545-B2BB-090F25CAAE2C}">
  <ds:schemaRefs>
    <ds:schemaRef ds:uri="http://schemas.openxmlformats.org/officeDocument/2006/bibliography"/>
  </ds:schemaRefs>
</ds:datastoreItem>
</file>

<file path=customXml/itemProps436.xml><?xml version="1.0" encoding="utf-8"?>
<ds:datastoreItem xmlns:ds="http://schemas.openxmlformats.org/officeDocument/2006/customXml" ds:itemID="{BF439D7E-F05F-4A34-8F38-AC4C5F50E319}">
  <ds:schemaRefs>
    <ds:schemaRef ds:uri="http://schemas.openxmlformats.org/officeDocument/2006/bibliography"/>
  </ds:schemaRefs>
</ds:datastoreItem>
</file>

<file path=customXml/itemProps437.xml><?xml version="1.0" encoding="utf-8"?>
<ds:datastoreItem xmlns:ds="http://schemas.openxmlformats.org/officeDocument/2006/customXml" ds:itemID="{C00270BB-FEE8-466C-A42A-39FBEA28E265}">
  <ds:schemaRefs>
    <ds:schemaRef ds:uri="http://schemas.openxmlformats.org/officeDocument/2006/bibliography"/>
  </ds:schemaRefs>
</ds:datastoreItem>
</file>

<file path=customXml/itemProps438.xml><?xml version="1.0" encoding="utf-8"?>
<ds:datastoreItem xmlns:ds="http://schemas.openxmlformats.org/officeDocument/2006/customXml" ds:itemID="{B6DA13F2-69F7-4D72-A29F-C3E5102FA418}">
  <ds:schemaRefs>
    <ds:schemaRef ds:uri="http://schemas.openxmlformats.org/officeDocument/2006/bibliography"/>
  </ds:schemaRefs>
</ds:datastoreItem>
</file>

<file path=customXml/itemProps439.xml><?xml version="1.0" encoding="utf-8"?>
<ds:datastoreItem xmlns:ds="http://schemas.openxmlformats.org/officeDocument/2006/customXml" ds:itemID="{BDBB85DD-34C6-4FAC-9403-0DA13802F970}">
  <ds:schemaRefs>
    <ds:schemaRef ds:uri="http://schemas.openxmlformats.org/officeDocument/2006/bibliography"/>
  </ds:schemaRefs>
</ds:datastoreItem>
</file>

<file path=customXml/itemProps44.xml><?xml version="1.0" encoding="utf-8"?>
<ds:datastoreItem xmlns:ds="http://schemas.openxmlformats.org/officeDocument/2006/customXml" ds:itemID="{261EF178-9B46-46C4-B7CA-D34C4F293686}">
  <ds:schemaRefs>
    <ds:schemaRef ds:uri="http://schemas.openxmlformats.org/officeDocument/2006/bibliography"/>
  </ds:schemaRefs>
</ds:datastoreItem>
</file>

<file path=customXml/itemProps440.xml><?xml version="1.0" encoding="utf-8"?>
<ds:datastoreItem xmlns:ds="http://schemas.openxmlformats.org/officeDocument/2006/customXml" ds:itemID="{12836163-0EB4-4A69-B480-E00AAF95B678}">
  <ds:schemaRefs>
    <ds:schemaRef ds:uri="http://schemas.openxmlformats.org/officeDocument/2006/bibliography"/>
  </ds:schemaRefs>
</ds:datastoreItem>
</file>

<file path=customXml/itemProps441.xml><?xml version="1.0" encoding="utf-8"?>
<ds:datastoreItem xmlns:ds="http://schemas.openxmlformats.org/officeDocument/2006/customXml" ds:itemID="{1AAFD807-7412-43D4-85A0-D08CC91A6EC6}">
  <ds:schemaRefs>
    <ds:schemaRef ds:uri="http://schemas.openxmlformats.org/officeDocument/2006/bibliography"/>
  </ds:schemaRefs>
</ds:datastoreItem>
</file>

<file path=customXml/itemProps442.xml><?xml version="1.0" encoding="utf-8"?>
<ds:datastoreItem xmlns:ds="http://schemas.openxmlformats.org/officeDocument/2006/customXml" ds:itemID="{83A15244-A403-4D50-B0C8-BEDD833D7533}">
  <ds:schemaRefs>
    <ds:schemaRef ds:uri="http://schemas.openxmlformats.org/officeDocument/2006/bibliography"/>
  </ds:schemaRefs>
</ds:datastoreItem>
</file>

<file path=customXml/itemProps443.xml><?xml version="1.0" encoding="utf-8"?>
<ds:datastoreItem xmlns:ds="http://schemas.openxmlformats.org/officeDocument/2006/customXml" ds:itemID="{3BC379AA-9024-4A02-8E35-04E1278AC397}">
  <ds:schemaRefs>
    <ds:schemaRef ds:uri="http://schemas.openxmlformats.org/officeDocument/2006/bibliography"/>
  </ds:schemaRefs>
</ds:datastoreItem>
</file>

<file path=customXml/itemProps444.xml><?xml version="1.0" encoding="utf-8"?>
<ds:datastoreItem xmlns:ds="http://schemas.openxmlformats.org/officeDocument/2006/customXml" ds:itemID="{C72E4858-7F5A-4978-ABC3-BE7925202C74}">
  <ds:schemaRefs>
    <ds:schemaRef ds:uri="http://schemas.openxmlformats.org/officeDocument/2006/bibliography"/>
  </ds:schemaRefs>
</ds:datastoreItem>
</file>

<file path=customXml/itemProps445.xml><?xml version="1.0" encoding="utf-8"?>
<ds:datastoreItem xmlns:ds="http://schemas.openxmlformats.org/officeDocument/2006/customXml" ds:itemID="{5CA9DB42-8836-4971-B2E3-5E635DE16AB2}">
  <ds:schemaRefs>
    <ds:schemaRef ds:uri="http://schemas.openxmlformats.org/officeDocument/2006/bibliography"/>
  </ds:schemaRefs>
</ds:datastoreItem>
</file>

<file path=customXml/itemProps446.xml><?xml version="1.0" encoding="utf-8"?>
<ds:datastoreItem xmlns:ds="http://schemas.openxmlformats.org/officeDocument/2006/customXml" ds:itemID="{C1B6398D-A3C2-4BBB-94E4-24D4926F47C6}">
  <ds:schemaRefs>
    <ds:schemaRef ds:uri="http://schemas.openxmlformats.org/officeDocument/2006/bibliography"/>
  </ds:schemaRefs>
</ds:datastoreItem>
</file>

<file path=customXml/itemProps447.xml><?xml version="1.0" encoding="utf-8"?>
<ds:datastoreItem xmlns:ds="http://schemas.openxmlformats.org/officeDocument/2006/customXml" ds:itemID="{D7B733FF-5E50-4A85-9C53-E6CFC75F59F4}">
  <ds:schemaRefs>
    <ds:schemaRef ds:uri="http://schemas.openxmlformats.org/officeDocument/2006/bibliography"/>
  </ds:schemaRefs>
</ds:datastoreItem>
</file>

<file path=customXml/itemProps448.xml><?xml version="1.0" encoding="utf-8"?>
<ds:datastoreItem xmlns:ds="http://schemas.openxmlformats.org/officeDocument/2006/customXml" ds:itemID="{54FBF3B4-C3E5-4D18-BB3D-62C3F9FC210C}">
  <ds:schemaRefs>
    <ds:schemaRef ds:uri="http://schemas.openxmlformats.org/officeDocument/2006/bibliography"/>
  </ds:schemaRefs>
</ds:datastoreItem>
</file>

<file path=customXml/itemProps449.xml><?xml version="1.0" encoding="utf-8"?>
<ds:datastoreItem xmlns:ds="http://schemas.openxmlformats.org/officeDocument/2006/customXml" ds:itemID="{67E2AD82-C79F-4BB0-B53C-318BA8BEC21F}">
  <ds:schemaRefs>
    <ds:schemaRef ds:uri="http://schemas.openxmlformats.org/officeDocument/2006/bibliography"/>
  </ds:schemaRefs>
</ds:datastoreItem>
</file>

<file path=customXml/itemProps45.xml><?xml version="1.0" encoding="utf-8"?>
<ds:datastoreItem xmlns:ds="http://schemas.openxmlformats.org/officeDocument/2006/customXml" ds:itemID="{68AF9ED2-412B-4AC9-9CE0-AECC2511231A}">
  <ds:schemaRefs>
    <ds:schemaRef ds:uri="http://schemas.openxmlformats.org/officeDocument/2006/bibliography"/>
  </ds:schemaRefs>
</ds:datastoreItem>
</file>

<file path=customXml/itemProps450.xml><?xml version="1.0" encoding="utf-8"?>
<ds:datastoreItem xmlns:ds="http://schemas.openxmlformats.org/officeDocument/2006/customXml" ds:itemID="{F50BBDE2-A010-CA45-9B45-F53BCC45DCC6}">
  <ds:schemaRefs>
    <ds:schemaRef ds:uri="http://schemas.openxmlformats.org/officeDocument/2006/bibliography"/>
  </ds:schemaRefs>
</ds:datastoreItem>
</file>

<file path=customXml/itemProps451.xml><?xml version="1.0" encoding="utf-8"?>
<ds:datastoreItem xmlns:ds="http://schemas.openxmlformats.org/officeDocument/2006/customXml" ds:itemID="{972B0A43-0E3E-4263-8685-BC0D0CB7691E}">
  <ds:schemaRefs>
    <ds:schemaRef ds:uri="http://schemas.openxmlformats.org/officeDocument/2006/bibliography"/>
  </ds:schemaRefs>
</ds:datastoreItem>
</file>

<file path=customXml/itemProps452.xml><?xml version="1.0" encoding="utf-8"?>
<ds:datastoreItem xmlns:ds="http://schemas.openxmlformats.org/officeDocument/2006/customXml" ds:itemID="{5BD5644E-44D3-467E-A56F-B388EBC98CE3}">
  <ds:schemaRefs>
    <ds:schemaRef ds:uri="http://schemas.openxmlformats.org/officeDocument/2006/bibliography"/>
  </ds:schemaRefs>
</ds:datastoreItem>
</file>

<file path=customXml/itemProps453.xml><?xml version="1.0" encoding="utf-8"?>
<ds:datastoreItem xmlns:ds="http://schemas.openxmlformats.org/officeDocument/2006/customXml" ds:itemID="{0F84AC54-D47A-4F94-8B94-E11F2C73462E}">
  <ds:schemaRefs>
    <ds:schemaRef ds:uri="http://schemas.openxmlformats.org/officeDocument/2006/bibliography"/>
  </ds:schemaRefs>
</ds:datastoreItem>
</file>

<file path=customXml/itemProps454.xml><?xml version="1.0" encoding="utf-8"?>
<ds:datastoreItem xmlns:ds="http://schemas.openxmlformats.org/officeDocument/2006/customXml" ds:itemID="{40CDD305-E83D-4895-B6BD-A3CDDA174C2E}">
  <ds:schemaRefs>
    <ds:schemaRef ds:uri="http://schemas.openxmlformats.org/officeDocument/2006/bibliography"/>
  </ds:schemaRefs>
</ds:datastoreItem>
</file>

<file path=customXml/itemProps455.xml><?xml version="1.0" encoding="utf-8"?>
<ds:datastoreItem xmlns:ds="http://schemas.openxmlformats.org/officeDocument/2006/customXml" ds:itemID="{74572B2B-6ECA-4AB6-90C5-7F6A57E325F7}">
  <ds:schemaRefs>
    <ds:schemaRef ds:uri="http://schemas.openxmlformats.org/officeDocument/2006/bibliography"/>
  </ds:schemaRefs>
</ds:datastoreItem>
</file>

<file path=customXml/itemProps456.xml><?xml version="1.0" encoding="utf-8"?>
<ds:datastoreItem xmlns:ds="http://schemas.openxmlformats.org/officeDocument/2006/customXml" ds:itemID="{A4F0B381-7EBC-46A3-A756-C6A6B95EF85C}">
  <ds:schemaRefs>
    <ds:schemaRef ds:uri="http://schemas.openxmlformats.org/officeDocument/2006/bibliography"/>
  </ds:schemaRefs>
</ds:datastoreItem>
</file>

<file path=customXml/itemProps457.xml><?xml version="1.0" encoding="utf-8"?>
<ds:datastoreItem xmlns:ds="http://schemas.openxmlformats.org/officeDocument/2006/customXml" ds:itemID="{1E015329-9A12-4579-99B0-D5DA3A13CE19}">
  <ds:schemaRefs>
    <ds:schemaRef ds:uri="http://schemas.openxmlformats.org/officeDocument/2006/bibliography"/>
  </ds:schemaRefs>
</ds:datastoreItem>
</file>

<file path=customXml/itemProps458.xml><?xml version="1.0" encoding="utf-8"?>
<ds:datastoreItem xmlns:ds="http://schemas.openxmlformats.org/officeDocument/2006/customXml" ds:itemID="{81762A58-7DB5-4D43-A1A8-325BFE99FF44}">
  <ds:schemaRefs>
    <ds:schemaRef ds:uri="http://schemas.openxmlformats.org/officeDocument/2006/bibliography"/>
  </ds:schemaRefs>
</ds:datastoreItem>
</file>

<file path=customXml/itemProps459.xml><?xml version="1.0" encoding="utf-8"?>
<ds:datastoreItem xmlns:ds="http://schemas.openxmlformats.org/officeDocument/2006/customXml" ds:itemID="{04B02612-D7BC-46CA-B70A-B417A53DD9FE}">
  <ds:schemaRefs>
    <ds:schemaRef ds:uri="http://schemas.openxmlformats.org/officeDocument/2006/bibliography"/>
  </ds:schemaRefs>
</ds:datastoreItem>
</file>

<file path=customXml/itemProps46.xml><?xml version="1.0" encoding="utf-8"?>
<ds:datastoreItem xmlns:ds="http://schemas.openxmlformats.org/officeDocument/2006/customXml" ds:itemID="{5A1309D3-5A46-4D81-A8B4-8CA242F20E65}">
  <ds:schemaRefs>
    <ds:schemaRef ds:uri="http://schemas.openxmlformats.org/officeDocument/2006/bibliography"/>
  </ds:schemaRefs>
</ds:datastoreItem>
</file>

<file path=customXml/itemProps460.xml><?xml version="1.0" encoding="utf-8"?>
<ds:datastoreItem xmlns:ds="http://schemas.openxmlformats.org/officeDocument/2006/customXml" ds:itemID="{E29422ED-F527-44A1-80B3-1C14FEABFD87}">
  <ds:schemaRefs>
    <ds:schemaRef ds:uri="http://schemas.openxmlformats.org/officeDocument/2006/bibliography"/>
  </ds:schemaRefs>
</ds:datastoreItem>
</file>

<file path=customXml/itemProps461.xml><?xml version="1.0" encoding="utf-8"?>
<ds:datastoreItem xmlns:ds="http://schemas.openxmlformats.org/officeDocument/2006/customXml" ds:itemID="{639B35C3-FBE9-4E03-ADB9-D306DC7014D7}">
  <ds:schemaRefs>
    <ds:schemaRef ds:uri="http://schemas.openxmlformats.org/officeDocument/2006/bibliography"/>
  </ds:schemaRefs>
</ds:datastoreItem>
</file>

<file path=customXml/itemProps462.xml><?xml version="1.0" encoding="utf-8"?>
<ds:datastoreItem xmlns:ds="http://schemas.openxmlformats.org/officeDocument/2006/customXml" ds:itemID="{4BFD1510-D937-4879-AF8D-D0FEFA8446E8}">
  <ds:schemaRefs>
    <ds:schemaRef ds:uri="http://schemas.openxmlformats.org/officeDocument/2006/bibliography"/>
  </ds:schemaRefs>
</ds:datastoreItem>
</file>

<file path=customXml/itemProps463.xml><?xml version="1.0" encoding="utf-8"?>
<ds:datastoreItem xmlns:ds="http://schemas.openxmlformats.org/officeDocument/2006/customXml" ds:itemID="{1829CF25-AE05-481D-A519-5076006623ED}">
  <ds:schemaRefs>
    <ds:schemaRef ds:uri="http://schemas.openxmlformats.org/officeDocument/2006/bibliography"/>
  </ds:schemaRefs>
</ds:datastoreItem>
</file>

<file path=customXml/itemProps464.xml><?xml version="1.0" encoding="utf-8"?>
<ds:datastoreItem xmlns:ds="http://schemas.openxmlformats.org/officeDocument/2006/customXml" ds:itemID="{4CE2000C-2744-4F01-BC5A-57F4A20EF4B1}">
  <ds:schemaRefs>
    <ds:schemaRef ds:uri="http://schemas.openxmlformats.org/officeDocument/2006/bibliography"/>
  </ds:schemaRefs>
</ds:datastoreItem>
</file>

<file path=customXml/itemProps465.xml><?xml version="1.0" encoding="utf-8"?>
<ds:datastoreItem xmlns:ds="http://schemas.openxmlformats.org/officeDocument/2006/customXml" ds:itemID="{56E69BFF-D802-4A55-99F1-8E7B69A4A359}">
  <ds:schemaRefs>
    <ds:schemaRef ds:uri="http://schemas.openxmlformats.org/officeDocument/2006/bibliography"/>
  </ds:schemaRefs>
</ds:datastoreItem>
</file>

<file path=customXml/itemProps466.xml><?xml version="1.0" encoding="utf-8"?>
<ds:datastoreItem xmlns:ds="http://schemas.openxmlformats.org/officeDocument/2006/customXml" ds:itemID="{56C39F13-316A-4248-A997-E6A28EEE193E}">
  <ds:schemaRefs>
    <ds:schemaRef ds:uri="http://schemas.openxmlformats.org/officeDocument/2006/bibliography"/>
  </ds:schemaRefs>
</ds:datastoreItem>
</file>

<file path=customXml/itemProps467.xml><?xml version="1.0" encoding="utf-8"?>
<ds:datastoreItem xmlns:ds="http://schemas.openxmlformats.org/officeDocument/2006/customXml" ds:itemID="{50B0B543-BE7E-48AA-A293-035F5C14177B}">
  <ds:schemaRefs>
    <ds:schemaRef ds:uri="http://schemas.openxmlformats.org/officeDocument/2006/bibliography"/>
  </ds:schemaRefs>
</ds:datastoreItem>
</file>

<file path=customXml/itemProps468.xml><?xml version="1.0" encoding="utf-8"?>
<ds:datastoreItem xmlns:ds="http://schemas.openxmlformats.org/officeDocument/2006/customXml" ds:itemID="{803FB7B1-C231-40A6-A24D-5F12CD83C1E4}">
  <ds:schemaRefs>
    <ds:schemaRef ds:uri="http://schemas.openxmlformats.org/officeDocument/2006/bibliography"/>
  </ds:schemaRefs>
</ds:datastoreItem>
</file>

<file path=customXml/itemProps469.xml><?xml version="1.0" encoding="utf-8"?>
<ds:datastoreItem xmlns:ds="http://schemas.openxmlformats.org/officeDocument/2006/customXml" ds:itemID="{474BFFF6-C99F-4A4B-8433-C128C2AB16E1}">
  <ds:schemaRefs>
    <ds:schemaRef ds:uri="http://schemas.openxmlformats.org/officeDocument/2006/bibliography"/>
  </ds:schemaRefs>
</ds:datastoreItem>
</file>

<file path=customXml/itemProps47.xml><?xml version="1.0" encoding="utf-8"?>
<ds:datastoreItem xmlns:ds="http://schemas.openxmlformats.org/officeDocument/2006/customXml" ds:itemID="{925B59E4-0662-4BF0-9889-EF0241E70B55}">
  <ds:schemaRefs>
    <ds:schemaRef ds:uri="http://schemas.openxmlformats.org/officeDocument/2006/bibliography"/>
  </ds:schemaRefs>
</ds:datastoreItem>
</file>

<file path=customXml/itemProps470.xml><?xml version="1.0" encoding="utf-8"?>
<ds:datastoreItem xmlns:ds="http://schemas.openxmlformats.org/officeDocument/2006/customXml" ds:itemID="{9E5087E5-B67D-4123-8A86-720C29AFFE08}">
  <ds:schemaRefs>
    <ds:schemaRef ds:uri="http://schemas.openxmlformats.org/officeDocument/2006/bibliography"/>
  </ds:schemaRefs>
</ds:datastoreItem>
</file>

<file path=customXml/itemProps471.xml><?xml version="1.0" encoding="utf-8"?>
<ds:datastoreItem xmlns:ds="http://schemas.openxmlformats.org/officeDocument/2006/customXml" ds:itemID="{F358E638-9508-480A-8BB7-CB4FCEBB3D9A}">
  <ds:schemaRefs>
    <ds:schemaRef ds:uri="http://schemas.openxmlformats.org/officeDocument/2006/bibliography"/>
  </ds:schemaRefs>
</ds:datastoreItem>
</file>

<file path=customXml/itemProps472.xml><?xml version="1.0" encoding="utf-8"?>
<ds:datastoreItem xmlns:ds="http://schemas.openxmlformats.org/officeDocument/2006/customXml" ds:itemID="{CEF91673-444B-4FCE-85C6-CF2834813621}">
  <ds:schemaRefs>
    <ds:schemaRef ds:uri="http://schemas.openxmlformats.org/officeDocument/2006/bibliography"/>
  </ds:schemaRefs>
</ds:datastoreItem>
</file>

<file path=customXml/itemProps473.xml><?xml version="1.0" encoding="utf-8"?>
<ds:datastoreItem xmlns:ds="http://schemas.openxmlformats.org/officeDocument/2006/customXml" ds:itemID="{53397914-9500-4F9F-AD14-330CB4BCFFBA}">
  <ds:schemaRefs>
    <ds:schemaRef ds:uri="http://schemas.openxmlformats.org/officeDocument/2006/bibliography"/>
  </ds:schemaRefs>
</ds:datastoreItem>
</file>

<file path=customXml/itemProps474.xml><?xml version="1.0" encoding="utf-8"?>
<ds:datastoreItem xmlns:ds="http://schemas.openxmlformats.org/officeDocument/2006/customXml" ds:itemID="{00DBEEFD-8EBF-4F4C-9060-3FA8C01FD6B4}">
  <ds:schemaRefs>
    <ds:schemaRef ds:uri="http://schemas.openxmlformats.org/officeDocument/2006/bibliography"/>
  </ds:schemaRefs>
</ds:datastoreItem>
</file>

<file path=customXml/itemProps475.xml><?xml version="1.0" encoding="utf-8"?>
<ds:datastoreItem xmlns:ds="http://schemas.openxmlformats.org/officeDocument/2006/customXml" ds:itemID="{1876CB34-AB55-47A3-8C5D-532302B128E3}">
  <ds:schemaRefs>
    <ds:schemaRef ds:uri="http://schemas.openxmlformats.org/officeDocument/2006/bibliography"/>
  </ds:schemaRefs>
</ds:datastoreItem>
</file>

<file path=customXml/itemProps476.xml><?xml version="1.0" encoding="utf-8"?>
<ds:datastoreItem xmlns:ds="http://schemas.openxmlformats.org/officeDocument/2006/customXml" ds:itemID="{49572F70-E2D1-4420-99B5-7B765415BAE2}">
  <ds:schemaRefs>
    <ds:schemaRef ds:uri="http://schemas.openxmlformats.org/officeDocument/2006/bibliography"/>
  </ds:schemaRefs>
</ds:datastoreItem>
</file>

<file path=customXml/itemProps477.xml><?xml version="1.0" encoding="utf-8"?>
<ds:datastoreItem xmlns:ds="http://schemas.openxmlformats.org/officeDocument/2006/customXml" ds:itemID="{7A52A700-54CB-40BE-8151-06B81B9D821D}">
  <ds:schemaRefs>
    <ds:schemaRef ds:uri="http://schemas.openxmlformats.org/officeDocument/2006/bibliography"/>
  </ds:schemaRefs>
</ds:datastoreItem>
</file>

<file path=customXml/itemProps478.xml><?xml version="1.0" encoding="utf-8"?>
<ds:datastoreItem xmlns:ds="http://schemas.openxmlformats.org/officeDocument/2006/customXml" ds:itemID="{5CDA5B1D-09F3-4814-BD75-A04824EC749B}">
  <ds:schemaRefs>
    <ds:schemaRef ds:uri="http://schemas.openxmlformats.org/officeDocument/2006/bibliography"/>
  </ds:schemaRefs>
</ds:datastoreItem>
</file>

<file path=customXml/itemProps479.xml><?xml version="1.0" encoding="utf-8"?>
<ds:datastoreItem xmlns:ds="http://schemas.openxmlformats.org/officeDocument/2006/customXml" ds:itemID="{F71E603F-609A-4D34-B457-927848EFB6E1}">
  <ds:schemaRefs>
    <ds:schemaRef ds:uri="http://schemas.openxmlformats.org/officeDocument/2006/bibliography"/>
  </ds:schemaRefs>
</ds:datastoreItem>
</file>

<file path=customXml/itemProps48.xml><?xml version="1.0" encoding="utf-8"?>
<ds:datastoreItem xmlns:ds="http://schemas.openxmlformats.org/officeDocument/2006/customXml" ds:itemID="{29C0D5C1-DE4E-4E74-81AB-0732AD00FF64}">
  <ds:schemaRefs>
    <ds:schemaRef ds:uri="http://schemas.openxmlformats.org/officeDocument/2006/bibliography"/>
  </ds:schemaRefs>
</ds:datastoreItem>
</file>

<file path=customXml/itemProps480.xml><?xml version="1.0" encoding="utf-8"?>
<ds:datastoreItem xmlns:ds="http://schemas.openxmlformats.org/officeDocument/2006/customXml" ds:itemID="{D8F1761D-E91E-4956-B136-63AD28C8CBF9}">
  <ds:schemaRefs>
    <ds:schemaRef ds:uri="http://schemas.openxmlformats.org/officeDocument/2006/bibliography"/>
  </ds:schemaRefs>
</ds:datastoreItem>
</file>

<file path=customXml/itemProps481.xml><?xml version="1.0" encoding="utf-8"?>
<ds:datastoreItem xmlns:ds="http://schemas.openxmlformats.org/officeDocument/2006/customXml" ds:itemID="{1310E470-11FD-4142-A808-F41354563A25}">
  <ds:schemaRefs>
    <ds:schemaRef ds:uri="http://schemas.openxmlformats.org/officeDocument/2006/bibliography"/>
  </ds:schemaRefs>
</ds:datastoreItem>
</file>

<file path=customXml/itemProps482.xml><?xml version="1.0" encoding="utf-8"?>
<ds:datastoreItem xmlns:ds="http://schemas.openxmlformats.org/officeDocument/2006/customXml" ds:itemID="{D6E57E1A-994E-438F-9714-DEC6F0743B36}">
  <ds:schemaRefs>
    <ds:schemaRef ds:uri="http://schemas.openxmlformats.org/officeDocument/2006/bibliography"/>
  </ds:schemaRefs>
</ds:datastoreItem>
</file>

<file path=customXml/itemProps483.xml><?xml version="1.0" encoding="utf-8"?>
<ds:datastoreItem xmlns:ds="http://schemas.openxmlformats.org/officeDocument/2006/customXml" ds:itemID="{8D748888-37E7-42A8-AA23-B2FAB377A1E3}">
  <ds:schemaRefs>
    <ds:schemaRef ds:uri="http://schemas.openxmlformats.org/officeDocument/2006/bibliography"/>
  </ds:schemaRefs>
</ds:datastoreItem>
</file>

<file path=customXml/itemProps484.xml><?xml version="1.0" encoding="utf-8"?>
<ds:datastoreItem xmlns:ds="http://schemas.openxmlformats.org/officeDocument/2006/customXml" ds:itemID="{E93C37D7-3837-42EC-A109-77980E925C90}">
  <ds:schemaRefs>
    <ds:schemaRef ds:uri="http://schemas.openxmlformats.org/officeDocument/2006/bibliography"/>
  </ds:schemaRefs>
</ds:datastoreItem>
</file>

<file path=customXml/itemProps485.xml><?xml version="1.0" encoding="utf-8"?>
<ds:datastoreItem xmlns:ds="http://schemas.openxmlformats.org/officeDocument/2006/customXml" ds:itemID="{361D801D-C7ED-4FB9-B4A7-9E41F1FEA04F}">
  <ds:schemaRefs>
    <ds:schemaRef ds:uri="http://schemas.openxmlformats.org/officeDocument/2006/bibliography"/>
  </ds:schemaRefs>
</ds:datastoreItem>
</file>

<file path=customXml/itemProps486.xml><?xml version="1.0" encoding="utf-8"?>
<ds:datastoreItem xmlns:ds="http://schemas.openxmlformats.org/officeDocument/2006/customXml" ds:itemID="{050CAA4F-9580-421E-9BBD-715911D768BD}">
  <ds:schemaRefs>
    <ds:schemaRef ds:uri="http://schemas.openxmlformats.org/officeDocument/2006/bibliography"/>
  </ds:schemaRefs>
</ds:datastoreItem>
</file>

<file path=customXml/itemProps487.xml><?xml version="1.0" encoding="utf-8"?>
<ds:datastoreItem xmlns:ds="http://schemas.openxmlformats.org/officeDocument/2006/customXml" ds:itemID="{590052A5-AD46-4F9C-B618-BE8B9B87902A}">
  <ds:schemaRefs>
    <ds:schemaRef ds:uri="http://schemas.openxmlformats.org/officeDocument/2006/bibliography"/>
  </ds:schemaRefs>
</ds:datastoreItem>
</file>

<file path=customXml/itemProps488.xml><?xml version="1.0" encoding="utf-8"?>
<ds:datastoreItem xmlns:ds="http://schemas.openxmlformats.org/officeDocument/2006/customXml" ds:itemID="{5D77C805-EFAB-4F82-9C68-87210C636326}">
  <ds:schemaRefs>
    <ds:schemaRef ds:uri="http://schemas.openxmlformats.org/officeDocument/2006/bibliography"/>
  </ds:schemaRefs>
</ds:datastoreItem>
</file>

<file path=customXml/itemProps489.xml><?xml version="1.0" encoding="utf-8"?>
<ds:datastoreItem xmlns:ds="http://schemas.openxmlformats.org/officeDocument/2006/customXml" ds:itemID="{C7232C63-A97E-490A-9BBF-9DD2B79D556B}">
  <ds:schemaRefs>
    <ds:schemaRef ds:uri="http://schemas.openxmlformats.org/officeDocument/2006/bibliography"/>
  </ds:schemaRefs>
</ds:datastoreItem>
</file>

<file path=customXml/itemProps49.xml><?xml version="1.0" encoding="utf-8"?>
<ds:datastoreItem xmlns:ds="http://schemas.openxmlformats.org/officeDocument/2006/customXml" ds:itemID="{DD192484-97F4-4CA8-BF94-A8CC5A1B1B67}">
  <ds:schemaRefs>
    <ds:schemaRef ds:uri="http://schemas.openxmlformats.org/officeDocument/2006/bibliography"/>
  </ds:schemaRefs>
</ds:datastoreItem>
</file>

<file path=customXml/itemProps490.xml><?xml version="1.0" encoding="utf-8"?>
<ds:datastoreItem xmlns:ds="http://schemas.openxmlformats.org/officeDocument/2006/customXml" ds:itemID="{C345853D-C5AF-4158-B6FB-D951C67C22FD}">
  <ds:schemaRefs>
    <ds:schemaRef ds:uri="http://schemas.openxmlformats.org/officeDocument/2006/bibliography"/>
  </ds:schemaRefs>
</ds:datastoreItem>
</file>

<file path=customXml/itemProps491.xml><?xml version="1.0" encoding="utf-8"?>
<ds:datastoreItem xmlns:ds="http://schemas.openxmlformats.org/officeDocument/2006/customXml" ds:itemID="{2C2452DC-B48A-430D-A4BD-C364215ACE56}">
  <ds:schemaRefs>
    <ds:schemaRef ds:uri="http://schemas.openxmlformats.org/officeDocument/2006/bibliography"/>
  </ds:schemaRefs>
</ds:datastoreItem>
</file>

<file path=customXml/itemProps492.xml><?xml version="1.0" encoding="utf-8"?>
<ds:datastoreItem xmlns:ds="http://schemas.openxmlformats.org/officeDocument/2006/customXml" ds:itemID="{BA91E8BF-092F-446F-AF9E-41DD23DB44F2}">
  <ds:schemaRefs>
    <ds:schemaRef ds:uri="http://schemas.openxmlformats.org/officeDocument/2006/bibliography"/>
  </ds:schemaRefs>
</ds:datastoreItem>
</file>

<file path=customXml/itemProps493.xml><?xml version="1.0" encoding="utf-8"?>
<ds:datastoreItem xmlns:ds="http://schemas.openxmlformats.org/officeDocument/2006/customXml" ds:itemID="{93107AF8-EAB1-4678-A47A-F5F1D02BE966}">
  <ds:schemaRefs>
    <ds:schemaRef ds:uri="http://schemas.openxmlformats.org/officeDocument/2006/bibliography"/>
  </ds:schemaRefs>
</ds:datastoreItem>
</file>

<file path=customXml/itemProps494.xml><?xml version="1.0" encoding="utf-8"?>
<ds:datastoreItem xmlns:ds="http://schemas.openxmlformats.org/officeDocument/2006/customXml" ds:itemID="{E10C3DA3-CFA0-4097-8548-E1E3E9B106BB}">
  <ds:schemaRefs>
    <ds:schemaRef ds:uri="http://schemas.openxmlformats.org/officeDocument/2006/bibliography"/>
  </ds:schemaRefs>
</ds:datastoreItem>
</file>

<file path=customXml/itemProps495.xml><?xml version="1.0" encoding="utf-8"?>
<ds:datastoreItem xmlns:ds="http://schemas.openxmlformats.org/officeDocument/2006/customXml" ds:itemID="{6302DD3C-1A4D-4B65-961F-C9DDA2714355}">
  <ds:schemaRefs>
    <ds:schemaRef ds:uri="http://schemas.openxmlformats.org/officeDocument/2006/bibliography"/>
  </ds:schemaRefs>
</ds:datastoreItem>
</file>

<file path=customXml/itemProps496.xml><?xml version="1.0" encoding="utf-8"?>
<ds:datastoreItem xmlns:ds="http://schemas.openxmlformats.org/officeDocument/2006/customXml" ds:itemID="{4E6A0CEC-9532-44D3-B317-D964DBBE9514}">
  <ds:schemaRefs>
    <ds:schemaRef ds:uri="http://schemas.openxmlformats.org/officeDocument/2006/bibliography"/>
  </ds:schemaRefs>
</ds:datastoreItem>
</file>

<file path=customXml/itemProps497.xml><?xml version="1.0" encoding="utf-8"?>
<ds:datastoreItem xmlns:ds="http://schemas.openxmlformats.org/officeDocument/2006/customXml" ds:itemID="{BA289BAA-124C-43A7-BCE4-1BE0FF7BACD6}">
  <ds:schemaRefs>
    <ds:schemaRef ds:uri="http://schemas.openxmlformats.org/officeDocument/2006/bibliography"/>
  </ds:schemaRefs>
</ds:datastoreItem>
</file>

<file path=customXml/itemProps498.xml><?xml version="1.0" encoding="utf-8"?>
<ds:datastoreItem xmlns:ds="http://schemas.openxmlformats.org/officeDocument/2006/customXml" ds:itemID="{6EC56956-C74B-4945-AEE1-B63255E9A524}">
  <ds:schemaRefs>
    <ds:schemaRef ds:uri="http://schemas.openxmlformats.org/officeDocument/2006/bibliography"/>
  </ds:schemaRefs>
</ds:datastoreItem>
</file>

<file path=customXml/itemProps499.xml><?xml version="1.0" encoding="utf-8"?>
<ds:datastoreItem xmlns:ds="http://schemas.openxmlformats.org/officeDocument/2006/customXml" ds:itemID="{51386E92-3004-4950-838B-7DA22EE32AF2}">
  <ds:schemaRefs>
    <ds:schemaRef ds:uri="http://schemas.openxmlformats.org/officeDocument/2006/bibliography"/>
  </ds:schemaRefs>
</ds:datastoreItem>
</file>

<file path=customXml/itemProps5.xml><?xml version="1.0" encoding="utf-8"?>
<ds:datastoreItem xmlns:ds="http://schemas.openxmlformats.org/officeDocument/2006/customXml" ds:itemID="{C6706370-CD2C-4E60-B554-1E37BAE53A71}">
  <ds:schemaRefs>
    <ds:schemaRef ds:uri="http://schemas.openxmlformats.org/officeDocument/2006/bibliography"/>
  </ds:schemaRefs>
</ds:datastoreItem>
</file>

<file path=customXml/itemProps50.xml><?xml version="1.0" encoding="utf-8"?>
<ds:datastoreItem xmlns:ds="http://schemas.openxmlformats.org/officeDocument/2006/customXml" ds:itemID="{AB99EA92-F4B8-4AAC-AC8B-E9F398C70E64}">
  <ds:schemaRefs>
    <ds:schemaRef ds:uri="http://schemas.openxmlformats.org/officeDocument/2006/bibliography"/>
  </ds:schemaRefs>
</ds:datastoreItem>
</file>

<file path=customXml/itemProps500.xml><?xml version="1.0" encoding="utf-8"?>
<ds:datastoreItem xmlns:ds="http://schemas.openxmlformats.org/officeDocument/2006/customXml" ds:itemID="{B3E993AD-FF59-4EB1-947E-9B79F1C38EE5}">
  <ds:schemaRefs>
    <ds:schemaRef ds:uri="http://schemas.openxmlformats.org/officeDocument/2006/bibliography"/>
  </ds:schemaRefs>
</ds:datastoreItem>
</file>

<file path=customXml/itemProps501.xml><?xml version="1.0" encoding="utf-8"?>
<ds:datastoreItem xmlns:ds="http://schemas.openxmlformats.org/officeDocument/2006/customXml" ds:itemID="{E8530C5B-D9A1-4399-8B34-9626BBA5C223}">
  <ds:schemaRefs>
    <ds:schemaRef ds:uri="http://schemas.openxmlformats.org/officeDocument/2006/bibliography"/>
  </ds:schemaRefs>
</ds:datastoreItem>
</file>

<file path=customXml/itemProps502.xml><?xml version="1.0" encoding="utf-8"?>
<ds:datastoreItem xmlns:ds="http://schemas.openxmlformats.org/officeDocument/2006/customXml" ds:itemID="{F5F074F4-7EB9-4D85-AAE2-34BC28C658C1}">
  <ds:schemaRefs>
    <ds:schemaRef ds:uri="http://schemas.openxmlformats.org/officeDocument/2006/bibliography"/>
  </ds:schemaRefs>
</ds:datastoreItem>
</file>

<file path=customXml/itemProps503.xml><?xml version="1.0" encoding="utf-8"?>
<ds:datastoreItem xmlns:ds="http://schemas.openxmlformats.org/officeDocument/2006/customXml" ds:itemID="{55D4007D-B2DC-410D-8911-7C10A491BA02}">
  <ds:schemaRefs>
    <ds:schemaRef ds:uri="http://schemas.openxmlformats.org/officeDocument/2006/bibliography"/>
  </ds:schemaRefs>
</ds:datastoreItem>
</file>

<file path=customXml/itemProps504.xml><?xml version="1.0" encoding="utf-8"?>
<ds:datastoreItem xmlns:ds="http://schemas.openxmlformats.org/officeDocument/2006/customXml" ds:itemID="{E8F1980C-FD80-41DF-AECD-4D296967DFB3}">
  <ds:schemaRefs>
    <ds:schemaRef ds:uri="http://schemas.openxmlformats.org/officeDocument/2006/bibliography"/>
  </ds:schemaRefs>
</ds:datastoreItem>
</file>

<file path=customXml/itemProps505.xml><?xml version="1.0" encoding="utf-8"?>
<ds:datastoreItem xmlns:ds="http://schemas.openxmlformats.org/officeDocument/2006/customXml" ds:itemID="{8C5A0D3B-11B2-4191-BD6A-025E00EE1E04}">
  <ds:schemaRefs>
    <ds:schemaRef ds:uri="http://schemas.openxmlformats.org/officeDocument/2006/bibliography"/>
  </ds:schemaRefs>
</ds:datastoreItem>
</file>

<file path=customXml/itemProps506.xml><?xml version="1.0" encoding="utf-8"?>
<ds:datastoreItem xmlns:ds="http://schemas.openxmlformats.org/officeDocument/2006/customXml" ds:itemID="{497F0ED9-C64C-45DD-8D85-0768A8531994}">
  <ds:schemaRefs>
    <ds:schemaRef ds:uri="http://schemas.openxmlformats.org/officeDocument/2006/bibliography"/>
  </ds:schemaRefs>
</ds:datastoreItem>
</file>

<file path=customXml/itemProps507.xml><?xml version="1.0" encoding="utf-8"?>
<ds:datastoreItem xmlns:ds="http://schemas.openxmlformats.org/officeDocument/2006/customXml" ds:itemID="{A090F61B-873C-466F-91E3-1302ECE0B014}">
  <ds:schemaRefs>
    <ds:schemaRef ds:uri="http://schemas.openxmlformats.org/officeDocument/2006/bibliography"/>
  </ds:schemaRefs>
</ds:datastoreItem>
</file>

<file path=customXml/itemProps508.xml><?xml version="1.0" encoding="utf-8"?>
<ds:datastoreItem xmlns:ds="http://schemas.openxmlformats.org/officeDocument/2006/customXml" ds:itemID="{8CE57619-D28A-4D5C-BED4-F37A1F63803F}">
  <ds:schemaRefs>
    <ds:schemaRef ds:uri="http://schemas.openxmlformats.org/officeDocument/2006/bibliography"/>
  </ds:schemaRefs>
</ds:datastoreItem>
</file>

<file path=customXml/itemProps509.xml><?xml version="1.0" encoding="utf-8"?>
<ds:datastoreItem xmlns:ds="http://schemas.openxmlformats.org/officeDocument/2006/customXml" ds:itemID="{0ECDB712-71C7-4592-87FD-40E80971784E}">
  <ds:schemaRefs>
    <ds:schemaRef ds:uri="http://schemas.openxmlformats.org/officeDocument/2006/bibliography"/>
  </ds:schemaRefs>
</ds:datastoreItem>
</file>

<file path=customXml/itemProps51.xml><?xml version="1.0" encoding="utf-8"?>
<ds:datastoreItem xmlns:ds="http://schemas.openxmlformats.org/officeDocument/2006/customXml" ds:itemID="{AA06F9BF-B7F2-4B95-B38D-0A759E00DE6C}">
  <ds:schemaRefs>
    <ds:schemaRef ds:uri="http://schemas.openxmlformats.org/officeDocument/2006/bibliography"/>
  </ds:schemaRefs>
</ds:datastoreItem>
</file>

<file path=customXml/itemProps510.xml><?xml version="1.0" encoding="utf-8"?>
<ds:datastoreItem xmlns:ds="http://schemas.openxmlformats.org/officeDocument/2006/customXml" ds:itemID="{D11B2557-22E3-4BE6-AD3C-AD263B23E22C}">
  <ds:schemaRefs>
    <ds:schemaRef ds:uri="http://schemas.openxmlformats.org/officeDocument/2006/bibliography"/>
  </ds:schemaRefs>
</ds:datastoreItem>
</file>

<file path=customXml/itemProps511.xml><?xml version="1.0" encoding="utf-8"?>
<ds:datastoreItem xmlns:ds="http://schemas.openxmlformats.org/officeDocument/2006/customXml" ds:itemID="{2C03529B-AA84-4AB2-8406-C4A2B02FA9FE}">
  <ds:schemaRefs>
    <ds:schemaRef ds:uri="http://schemas.openxmlformats.org/officeDocument/2006/bibliography"/>
  </ds:schemaRefs>
</ds:datastoreItem>
</file>

<file path=customXml/itemProps512.xml><?xml version="1.0" encoding="utf-8"?>
<ds:datastoreItem xmlns:ds="http://schemas.openxmlformats.org/officeDocument/2006/customXml" ds:itemID="{1B6B9F80-D403-400F-BA38-AA7A9E063C8D}">
  <ds:schemaRefs>
    <ds:schemaRef ds:uri="http://schemas.openxmlformats.org/officeDocument/2006/bibliography"/>
  </ds:schemaRefs>
</ds:datastoreItem>
</file>

<file path=customXml/itemProps513.xml><?xml version="1.0" encoding="utf-8"?>
<ds:datastoreItem xmlns:ds="http://schemas.openxmlformats.org/officeDocument/2006/customXml" ds:itemID="{826B681C-55D8-4A20-9BC7-1B1CA1BDDBAF}">
  <ds:schemaRefs>
    <ds:schemaRef ds:uri="http://schemas.openxmlformats.org/officeDocument/2006/bibliography"/>
  </ds:schemaRefs>
</ds:datastoreItem>
</file>

<file path=customXml/itemProps514.xml><?xml version="1.0" encoding="utf-8"?>
<ds:datastoreItem xmlns:ds="http://schemas.openxmlformats.org/officeDocument/2006/customXml" ds:itemID="{1360E176-7E14-4C61-83D9-4A5C707468C0}">
  <ds:schemaRefs>
    <ds:schemaRef ds:uri="http://schemas.openxmlformats.org/officeDocument/2006/bibliography"/>
  </ds:schemaRefs>
</ds:datastoreItem>
</file>

<file path=customXml/itemProps515.xml><?xml version="1.0" encoding="utf-8"?>
<ds:datastoreItem xmlns:ds="http://schemas.openxmlformats.org/officeDocument/2006/customXml" ds:itemID="{8F0D65FF-7821-4E4C-B354-0454E0442C27}">
  <ds:schemaRefs>
    <ds:schemaRef ds:uri="http://schemas.openxmlformats.org/officeDocument/2006/bibliography"/>
  </ds:schemaRefs>
</ds:datastoreItem>
</file>

<file path=customXml/itemProps516.xml><?xml version="1.0" encoding="utf-8"?>
<ds:datastoreItem xmlns:ds="http://schemas.openxmlformats.org/officeDocument/2006/customXml" ds:itemID="{00FEF126-4BE5-4D9F-B932-978E020C17E5}">
  <ds:schemaRefs>
    <ds:schemaRef ds:uri="http://schemas.openxmlformats.org/officeDocument/2006/bibliography"/>
  </ds:schemaRefs>
</ds:datastoreItem>
</file>

<file path=customXml/itemProps517.xml><?xml version="1.0" encoding="utf-8"?>
<ds:datastoreItem xmlns:ds="http://schemas.openxmlformats.org/officeDocument/2006/customXml" ds:itemID="{B8D3F9A0-F64C-4514-94A0-91F1B2DBDF90}">
  <ds:schemaRefs>
    <ds:schemaRef ds:uri="http://schemas.openxmlformats.org/officeDocument/2006/bibliography"/>
  </ds:schemaRefs>
</ds:datastoreItem>
</file>

<file path=customXml/itemProps518.xml><?xml version="1.0" encoding="utf-8"?>
<ds:datastoreItem xmlns:ds="http://schemas.openxmlformats.org/officeDocument/2006/customXml" ds:itemID="{FC614641-C8B0-4430-9E34-879EDB4D6DF9}">
  <ds:schemaRefs>
    <ds:schemaRef ds:uri="http://schemas.openxmlformats.org/officeDocument/2006/bibliography"/>
  </ds:schemaRefs>
</ds:datastoreItem>
</file>

<file path=customXml/itemProps519.xml><?xml version="1.0" encoding="utf-8"?>
<ds:datastoreItem xmlns:ds="http://schemas.openxmlformats.org/officeDocument/2006/customXml" ds:itemID="{003667A2-4E80-4AFF-BA6E-89C856750CF2}">
  <ds:schemaRefs>
    <ds:schemaRef ds:uri="http://schemas.openxmlformats.org/officeDocument/2006/bibliography"/>
  </ds:schemaRefs>
</ds:datastoreItem>
</file>

<file path=customXml/itemProps52.xml><?xml version="1.0" encoding="utf-8"?>
<ds:datastoreItem xmlns:ds="http://schemas.openxmlformats.org/officeDocument/2006/customXml" ds:itemID="{4E2B3E70-303D-214B-B5C6-DACD055C170E}">
  <ds:schemaRefs>
    <ds:schemaRef ds:uri="http://schemas.openxmlformats.org/officeDocument/2006/bibliography"/>
  </ds:schemaRefs>
</ds:datastoreItem>
</file>

<file path=customXml/itemProps520.xml><?xml version="1.0" encoding="utf-8"?>
<ds:datastoreItem xmlns:ds="http://schemas.openxmlformats.org/officeDocument/2006/customXml" ds:itemID="{FE3B81FD-AF2C-4943-B414-A7A354CB6429}">
  <ds:schemaRefs>
    <ds:schemaRef ds:uri="http://schemas.openxmlformats.org/officeDocument/2006/bibliography"/>
  </ds:schemaRefs>
</ds:datastoreItem>
</file>

<file path=customXml/itemProps521.xml><?xml version="1.0" encoding="utf-8"?>
<ds:datastoreItem xmlns:ds="http://schemas.openxmlformats.org/officeDocument/2006/customXml" ds:itemID="{9D114BA7-D46C-42E4-AFA2-C85861344290}">
  <ds:schemaRefs>
    <ds:schemaRef ds:uri="http://schemas.openxmlformats.org/officeDocument/2006/bibliography"/>
  </ds:schemaRefs>
</ds:datastoreItem>
</file>

<file path=customXml/itemProps522.xml><?xml version="1.0" encoding="utf-8"?>
<ds:datastoreItem xmlns:ds="http://schemas.openxmlformats.org/officeDocument/2006/customXml" ds:itemID="{18097BDF-5C0B-4A1B-8FD6-DC6C3A3114C5}">
  <ds:schemaRefs>
    <ds:schemaRef ds:uri="http://schemas.openxmlformats.org/officeDocument/2006/bibliography"/>
  </ds:schemaRefs>
</ds:datastoreItem>
</file>

<file path=customXml/itemProps523.xml><?xml version="1.0" encoding="utf-8"?>
<ds:datastoreItem xmlns:ds="http://schemas.openxmlformats.org/officeDocument/2006/customXml" ds:itemID="{E9D62B7D-AC2C-4210-A72B-7BA78E1EF74B}">
  <ds:schemaRefs>
    <ds:schemaRef ds:uri="http://schemas.openxmlformats.org/officeDocument/2006/bibliography"/>
  </ds:schemaRefs>
</ds:datastoreItem>
</file>

<file path=customXml/itemProps524.xml><?xml version="1.0" encoding="utf-8"?>
<ds:datastoreItem xmlns:ds="http://schemas.openxmlformats.org/officeDocument/2006/customXml" ds:itemID="{F1155E0B-056C-4418-A393-9D937E398114}">
  <ds:schemaRefs>
    <ds:schemaRef ds:uri="http://schemas.openxmlformats.org/officeDocument/2006/bibliography"/>
  </ds:schemaRefs>
</ds:datastoreItem>
</file>

<file path=customXml/itemProps525.xml><?xml version="1.0" encoding="utf-8"?>
<ds:datastoreItem xmlns:ds="http://schemas.openxmlformats.org/officeDocument/2006/customXml" ds:itemID="{BF8A7354-E3F0-40F3-AE25-D100B186D5B1}">
  <ds:schemaRefs>
    <ds:schemaRef ds:uri="http://schemas.openxmlformats.org/officeDocument/2006/bibliography"/>
  </ds:schemaRefs>
</ds:datastoreItem>
</file>

<file path=customXml/itemProps526.xml><?xml version="1.0" encoding="utf-8"?>
<ds:datastoreItem xmlns:ds="http://schemas.openxmlformats.org/officeDocument/2006/customXml" ds:itemID="{B73396FE-06AB-4053-8ABF-1B4CFF376228}">
  <ds:schemaRefs>
    <ds:schemaRef ds:uri="http://schemas.openxmlformats.org/officeDocument/2006/bibliography"/>
  </ds:schemaRefs>
</ds:datastoreItem>
</file>

<file path=customXml/itemProps527.xml><?xml version="1.0" encoding="utf-8"?>
<ds:datastoreItem xmlns:ds="http://schemas.openxmlformats.org/officeDocument/2006/customXml" ds:itemID="{D8C36A77-3AFF-44D0-9921-E9FBA4863E1A}">
  <ds:schemaRefs>
    <ds:schemaRef ds:uri="http://schemas.openxmlformats.org/officeDocument/2006/bibliography"/>
  </ds:schemaRefs>
</ds:datastoreItem>
</file>

<file path=customXml/itemProps528.xml><?xml version="1.0" encoding="utf-8"?>
<ds:datastoreItem xmlns:ds="http://schemas.openxmlformats.org/officeDocument/2006/customXml" ds:itemID="{69545C05-CD91-4DC2-868F-99C0C771B862}">
  <ds:schemaRefs>
    <ds:schemaRef ds:uri="http://schemas.openxmlformats.org/officeDocument/2006/bibliography"/>
  </ds:schemaRefs>
</ds:datastoreItem>
</file>

<file path=customXml/itemProps529.xml><?xml version="1.0" encoding="utf-8"?>
<ds:datastoreItem xmlns:ds="http://schemas.openxmlformats.org/officeDocument/2006/customXml" ds:itemID="{A67256E2-9B84-4FEB-AFF8-F91469512817}">
  <ds:schemaRefs>
    <ds:schemaRef ds:uri="http://schemas.openxmlformats.org/officeDocument/2006/bibliography"/>
  </ds:schemaRefs>
</ds:datastoreItem>
</file>

<file path=customXml/itemProps53.xml><?xml version="1.0" encoding="utf-8"?>
<ds:datastoreItem xmlns:ds="http://schemas.openxmlformats.org/officeDocument/2006/customXml" ds:itemID="{8DBE0024-2423-45E9-9667-7CC952EED5F3}">
  <ds:schemaRefs>
    <ds:schemaRef ds:uri="http://schemas.openxmlformats.org/officeDocument/2006/bibliography"/>
  </ds:schemaRefs>
</ds:datastoreItem>
</file>

<file path=customXml/itemProps530.xml><?xml version="1.0" encoding="utf-8"?>
<ds:datastoreItem xmlns:ds="http://schemas.openxmlformats.org/officeDocument/2006/customXml" ds:itemID="{623A2F51-7AC5-4D64-903A-2794AA66D736}">
  <ds:schemaRefs>
    <ds:schemaRef ds:uri="http://schemas.openxmlformats.org/officeDocument/2006/bibliography"/>
  </ds:schemaRefs>
</ds:datastoreItem>
</file>

<file path=customXml/itemProps531.xml><?xml version="1.0" encoding="utf-8"?>
<ds:datastoreItem xmlns:ds="http://schemas.openxmlformats.org/officeDocument/2006/customXml" ds:itemID="{A8D255F5-5D44-4EBF-A1C4-281CC718A935}">
  <ds:schemaRefs>
    <ds:schemaRef ds:uri="http://schemas.openxmlformats.org/officeDocument/2006/bibliography"/>
  </ds:schemaRefs>
</ds:datastoreItem>
</file>

<file path=customXml/itemProps532.xml><?xml version="1.0" encoding="utf-8"?>
<ds:datastoreItem xmlns:ds="http://schemas.openxmlformats.org/officeDocument/2006/customXml" ds:itemID="{30E33D04-E0BA-46B9-B702-23B4914FABFA}">
  <ds:schemaRefs>
    <ds:schemaRef ds:uri="http://schemas.openxmlformats.org/officeDocument/2006/bibliography"/>
  </ds:schemaRefs>
</ds:datastoreItem>
</file>

<file path=customXml/itemProps533.xml><?xml version="1.0" encoding="utf-8"?>
<ds:datastoreItem xmlns:ds="http://schemas.openxmlformats.org/officeDocument/2006/customXml" ds:itemID="{1CBF8350-DFF1-48EF-94DF-0C73F56FCAA7}">
  <ds:schemaRefs>
    <ds:schemaRef ds:uri="http://schemas.openxmlformats.org/officeDocument/2006/bibliography"/>
  </ds:schemaRefs>
</ds:datastoreItem>
</file>

<file path=customXml/itemProps534.xml><?xml version="1.0" encoding="utf-8"?>
<ds:datastoreItem xmlns:ds="http://schemas.openxmlformats.org/officeDocument/2006/customXml" ds:itemID="{21983DE9-8A4D-47FF-9FF7-471FAF81A9A8}">
  <ds:schemaRefs>
    <ds:schemaRef ds:uri="http://schemas.openxmlformats.org/officeDocument/2006/bibliography"/>
  </ds:schemaRefs>
</ds:datastoreItem>
</file>

<file path=customXml/itemProps535.xml><?xml version="1.0" encoding="utf-8"?>
<ds:datastoreItem xmlns:ds="http://schemas.openxmlformats.org/officeDocument/2006/customXml" ds:itemID="{28B7E382-0023-4280-882E-3AB538B47AF1}">
  <ds:schemaRefs>
    <ds:schemaRef ds:uri="http://schemas.openxmlformats.org/officeDocument/2006/bibliography"/>
  </ds:schemaRefs>
</ds:datastoreItem>
</file>

<file path=customXml/itemProps536.xml><?xml version="1.0" encoding="utf-8"?>
<ds:datastoreItem xmlns:ds="http://schemas.openxmlformats.org/officeDocument/2006/customXml" ds:itemID="{1A3E26B0-DE05-4D84-8D92-984E837F913C}">
  <ds:schemaRefs>
    <ds:schemaRef ds:uri="http://schemas.openxmlformats.org/officeDocument/2006/bibliography"/>
  </ds:schemaRefs>
</ds:datastoreItem>
</file>

<file path=customXml/itemProps537.xml><?xml version="1.0" encoding="utf-8"?>
<ds:datastoreItem xmlns:ds="http://schemas.openxmlformats.org/officeDocument/2006/customXml" ds:itemID="{120335EE-A658-4C05-91EA-2E887D0F5119}">
  <ds:schemaRefs>
    <ds:schemaRef ds:uri="http://schemas.openxmlformats.org/officeDocument/2006/bibliography"/>
  </ds:schemaRefs>
</ds:datastoreItem>
</file>

<file path=customXml/itemProps538.xml><?xml version="1.0" encoding="utf-8"?>
<ds:datastoreItem xmlns:ds="http://schemas.openxmlformats.org/officeDocument/2006/customXml" ds:itemID="{8D1D18FB-1EBE-448A-A6AA-86580CA3F5F1}">
  <ds:schemaRefs>
    <ds:schemaRef ds:uri="http://schemas.openxmlformats.org/officeDocument/2006/bibliography"/>
  </ds:schemaRefs>
</ds:datastoreItem>
</file>

<file path=customXml/itemProps539.xml><?xml version="1.0" encoding="utf-8"?>
<ds:datastoreItem xmlns:ds="http://schemas.openxmlformats.org/officeDocument/2006/customXml" ds:itemID="{4DA202D9-9897-4132-9F33-7D7FE7F975A3}">
  <ds:schemaRefs>
    <ds:schemaRef ds:uri="http://schemas.openxmlformats.org/officeDocument/2006/bibliography"/>
  </ds:schemaRefs>
</ds:datastoreItem>
</file>

<file path=customXml/itemProps54.xml><?xml version="1.0" encoding="utf-8"?>
<ds:datastoreItem xmlns:ds="http://schemas.openxmlformats.org/officeDocument/2006/customXml" ds:itemID="{8C322674-B175-4592-A841-3C26BF66EE13}">
  <ds:schemaRefs>
    <ds:schemaRef ds:uri="http://schemas.openxmlformats.org/officeDocument/2006/bibliography"/>
  </ds:schemaRefs>
</ds:datastoreItem>
</file>

<file path=customXml/itemProps540.xml><?xml version="1.0" encoding="utf-8"?>
<ds:datastoreItem xmlns:ds="http://schemas.openxmlformats.org/officeDocument/2006/customXml" ds:itemID="{27DAA955-17D7-5442-9D52-E035D6EB8B49}">
  <ds:schemaRefs>
    <ds:schemaRef ds:uri="http://schemas.openxmlformats.org/officeDocument/2006/bibliography"/>
  </ds:schemaRefs>
</ds:datastoreItem>
</file>

<file path=customXml/itemProps541.xml><?xml version="1.0" encoding="utf-8"?>
<ds:datastoreItem xmlns:ds="http://schemas.openxmlformats.org/officeDocument/2006/customXml" ds:itemID="{EF13AA60-BC56-45AB-8F4C-E1FB3A27BF36}">
  <ds:schemaRefs>
    <ds:schemaRef ds:uri="http://schemas.openxmlformats.org/officeDocument/2006/bibliography"/>
  </ds:schemaRefs>
</ds:datastoreItem>
</file>

<file path=customXml/itemProps542.xml><?xml version="1.0" encoding="utf-8"?>
<ds:datastoreItem xmlns:ds="http://schemas.openxmlformats.org/officeDocument/2006/customXml" ds:itemID="{90FA5C96-6F22-4926-9AA2-FFDA10221CCA}">
  <ds:schemaRefs>
    <ds:schemaRef ds:uri="http://schemas.openxmlformats.org/officeDocument/2006/bibliography"/>
  </ds:schemaRefs>
</ds:datastoreItem>
</file>

<file path=customXml/itemProps543.xml><?xml version="1.0" encoding="utf-8"?>
<ds:datastoreItem xmlns:ds="http://schemas.openxmlformats.org/officeDocument/2006/customXml" ds:itemID="{D22A3F59-2239-42AE-A422-FD7D9CDA09AB}">
  <ds:schemaRefs>
    <ds:schemaRef ds:uri="http://schemas.openxmlformats.org/officeDocument/2006/bibliography"/>
  </ds:schemaRefs>
</ds:datastoreItem>
</file>

<file path=customXml/itemProps544.xml><?xml version="1.0" encoding="utf-8"?>
<ds:datastoreItem xmlns:ds="http://schemas.openxmlformats.org/officeDocument/2006/customXml" ds:itemID="{7A4E13DB-21D3-4DCD-9FB4-92109D990AA3}">
  <ds:schemaRefs>
    <ds:schemaRef ds:uri="http://schemas.openxmlformats.org/officeDocument/2006/bibliography"/>
  </ds:schemaRefs>
</ds:datastoreItem>
</file>

<file path=customXml/itemProps545.xml><?xml version="1.0" encoding="utf-8"?>
<ds:datastoreItem xmlns:ds="http://schemas.openxmlformats.org/officeDocument/2006/customXml" ds:itemID="{110B2A5E-85D0-4482-BA74-1363E5DF71CE}">
  <ds:schemaRefs>
    <ds:schemaRef ds:uri="http://schemas.openxmlformats.org/officeDocument/2006/bibliography"/>
  </ds:schemaRefs>
</ds:datastoreItem>
</file>

<file path=customXml/itemProps546.xml><?xml version="1.0" encoding="utf-8"?>
<ds:datastoreItem xmlns:ds="http://schemas.openxmlformats.org/officeDocument/2006/customXml" ds:itemID="{4FD06183-A195-4888-8AFD-F5ED1162BC27}">
  <ds:schemaRefs>
    <ds:schemaRef ds:uri="http://schemas.openxmlformats.org/officeDocument/2006/bibliography"/>
  </ds:schemaRefs>
</ds:datastoreItem>
</file>

<file path=customXml/itemProps547.xml><?xml version="1.0" encoding="utf-8"?>
<ds:datastoreItem xmlns:ds="http://schemas.openxmlformats.org/officeDocument/2006/customXml" ds:itemID="{B001A2C8-E362-4B0A-B1E4-8AECFEF7E2B2}">
  <ds:schemaRefs>
    <ds:schemaRef ds:uri="http://schemas.openxmlformats.org/officeDocument/2006/bibliography"/>
  </ds:schemaRefs>
</ds:datastoreItem>
</file>

<file path=customXml/itemProps548.xml><?xml version="1.0" encoding="utf-8"?>
<ds:datastoreItem xmlns:ds="http://schemas.openxmlformats.org/officeDocument/2006/customXml" ds:itemID="{FB986FFA-73E8-4859-A6A8-B208F5131BFB}">
  <ds:schemaRefs>
    <ds:schemaRef ds:uri="http://schemas.openxmlformats.org/officeDocument/2006/bibliography"/>
  </ds:schemaRefs>
</ds:datastoreItem>
</file>

<file path=customXml/itemProps549.xml><?xml version="1.0" encoding="utf-8"?>
<ds:datastoreItem xmlns:ds="http://schemas.openxmlformats.org/officeDocument/2006/customXml" ds:itemID="{E0FC48FE-8DC7-1C49-A804-FB0F540BDC0B}">
  <ds:schemaRefs>
    <ds:schemaRef ds:uri="http://schemas.openxmlformats.org/officeDocument/2006/bibliography"/>
  </ds:schemaRefs>
</ds:datastoreItem>
</file>

<file path=customXml/itemProps55.xml><?xml version="1.0" encoding="utf-8"?>
<ds:datastoreItem xmlns:ds="http://schemas.openxmlformats.org/officeDocument/2006/customXml" ds:itemID="{F50270CE-1531-4C9F-940F-AEF8C3091D62}">
  <ds:schemaRefs>
    <ds:schemaRef ds:uri="http://schemas.openxmlformats.org/officeDocument/2006/bibliography"/>
  </ds:schemaRefs>
</ds:datastoreItem>
</file>

<file path=customXml/itemProps550.xml><?xml version="1.0" encoding="utf-8"?>
<ds:datastoreItem xmlns:ds="http://schemas.openxmlformats.org/officeDocument/2006/customXml" ds:itemID="{C65C26FF-19D9-4505-B74C-67D39A7BABD2}">
  <ds:schemaRefs>
    <ds:schemaRef ds:uri="http://schemas.openxmlformats.org/officeDocument/2006/bibliography"/>
  </ds:schemaRefs>
</ds:datastoreItem>
</file>

<file path=customXml/itemProps551.xml><?xml version="1.0" encoding="utf-8"?>
<ds:datastoreItem xmlns:ds="http://schemas.openxmlformats.org/officeDocument/2006/customXml" ds:itemID="{54F60570-8D6A-49FA-AEDD-E39D3280D1D0}">
  <ds:schemaRefs>
    <ds:schemaRef ds:uri="http://schemas.openxmlformats.org/officeDocument/2006/bibliography"/>
  </ds:schemaRefs>
</ds:datastoreItem>
</file>

<file path=customXml/itemProps552.xml><?xml version="1.0" encoding="utf-8"?>
<ds:datastoreItem xmlns:ds="http://schemas.openxmlformats.org/officeDocument/2006/customXml" ds:itemID="{5975DE1A-7187-4085-8C33-95F2E5651AC4}">
  <ds:schemaRefs>
    <ds:schemaRef ds:uri="http://schemas.openxmlformats.org/officeDocument/2006/bibliography"/>
  </ds:schemaRefs>
</ds:datastoreItem>
</file>

<file path=customXml/itemProps553.xml><?xml version="1.0" encoding="utf-8"?>
<ds:datastoreItem xmlns:ds="http://schemas.openxmlformats.org/officeDocument/2006/customXml" ds:itemID="{D4736161-A5B5-43BE-B3B8-9EE8392B0DAF}">
  <ds:schemaRefs>
    <ds:schemaRef ds:uri="http://schemas.openxmlformats.org/officeDocument/2006/bibliography"/>
  </ds:schemaRefs>
</ds:datastoreItem>
</file>

<file path=customXml/itemProps554.xml><?xml version="1.0" encoding="utf-8"?>
<ds:datastoreItem xmlns:ds="http://schemas.openxmlformats.org/officeDocument/2006/customXml" ds:itemID="{CDD4F603-BF59-4376-98CB-901DE9350A8B}">
  <ds:schemaRefs>
    <ds:schemaRef ds:uri="http://schemas.openxmlformats.org/officeDocument/2006/bibliography"/>
  </ds:schemaRefs>
</ds:datastoreItem>
</file>

<file path=customXml/itemProps555.xml><?xml version="1.0" encoding="utf-8"?>
<ds:datastoreItem xmlns:ds="http://schemas.openxmlformats.org/officeDocument/2006/customXml" ds:itemID="{4B47291E-088C-4DD9-AF61-C4EF2E18CDC3}">
  <ds:schemaRefs>
    <ds:schemaRef ds:uri="http://schemas.openxmlformats.org/officeDocument/2006/bibliography"/>
  </ds:schemaRefs>
</ds:datastoreItem>
</file>

<file path=customXml/itemProps556.xml><?xml version="1.0" encoding="utf-8"?>
<ds:datastoreItem xmlns:ds="http://schemas.openxmlformats.org/officeDocument/2006/customXml" ds:itemID="{5BB08A30-BF8D-477F-BE67-D8043D156A90}">
  <ds:schemaRefs>
    <ds:schemaRef ds:uri="http://schemas.openxmlformats.org/officeDocument/2006/bibliography"/>
  </ds:schemaRefs>
</ds:datastoreItem>
</file>

<file path=customXml/itemProps557.xml><?xml version="1.0" encoding="utf-8"?>
<ds:datastoreItem xmlns:ds="http://schemas.openxmlformats.org/officeDocument/2006/customXml" ds:itemID="{0C16CA68-03BF-42A0-B95E-AD366CDE8E8A}">
  <ds:schemaRefs>
    <ds:schemaRef ds:uri="http://schemas.openxmlformats.org/officeDocument/2006/bibliography"/>
  </ds:schemaRefs>
</ds:datastoreItem>
</file>

<file path=customXml/itemProps558.xml><?xml version="1.0" encoding="utf-8"?>
<ds:datastoreItem xmlns:ds="http://schemas.openxmlformats.org/officeDocument/2006/customXml" ds:itemID="{97E12445-5D80-46DE-AC1B-9B6A7541C1C8}">
  <ds:schemaRefs>
    <ds:schemaRef ds:uri="http://schemas.openxmlformats.org/officeDocument/2006/bibliography"/>
  </ds:schemaRefs>
</ds:datastoreItem>
</file>

<file path=customXml/itemProps559.xml><?xml version="1.0" encoding="utf-8"?>
<ds:datastoreItem xmlns:ds="http://schemas.openxmlformats.org/officeDocument/2006/customXml" ds:itemID="{5E5E0F7E-E7E5-4A78-B4E0-C24964A3A87B}">
  <ds:schemaRefs>
    <ds:schemaRef ds:uri="http://schemas.openxmlformats.org/officeDocument/2006/bibliography"/>
  </ds:schemaRefs>
</ds:datastoreItem>
</file>

<file path=customXml/itemProps56.xml><?xml version="1.0" encoding="utf-8"?>
<ds:datastoreItem xmlns:ds="http://schemas.openxmlformats.org/officeDocument/2006/customXml" ds:itemID="{96F8DA47-130C-4C6B-9E7A-EA50A335652A}">
  <ds:schemaRefs>
    <ds:schemaRef ds:uri="http://schemas.openxmlformats.org/officeDocument/2006/bibliography"/>
  </ds:schemaRefs>
</ds:datastoreItem>
</file>

<file path=customXml/itemProps560.xml><?xml version="1.0" encoding="utf-8"?>
<ds:datastoreItem xmlns:ds="http://schemas.openxmlformats.org/officeDocument/2006/customXml" ds:itemID="{1C1554DF-147C-4DC4-B91A-AC026037D390}">
  <ds:schemaRefs>
    <ds:schemaRef ds:uri="http://schemas.openxmlformats.org/officeDocument/2006/bibliography"/>
  </ds:schemaRefs>
</ds:datastoreItem>
</file>

<file path=customXml/itemProps561.xml><?xml version="1.0" encoding="utf-8"?>
<ds:datastoreItem xmlns:ds="http://schemas.openxmlformats.org/officeDocument/2006/customXml" ds:itemID="{A4AD8863-C0C2-4686-9672-75B1C010C937}">
  <ds:schemaRefs>
    <ds:schemaRef ds:uri="http://schemas.openxmlformats.org/officeDocument/2006/bibliography"/>
  </ds:schemaRefs>
</ds:datastoreItem>
</file>

<file path=customXml/itemProps562.xml><?xml version="1.0" encoding="utf-8"?>
<ds:datastoreItem xmlns:ds="http://schemas.openxmlformats.org/officeDocument/2006/customXml" ds:itemID="{8038E762-8508-4AEC-BD38-883565141F0D}">
  <ds:schemaRefs>
    <ds:schemaRef ds:uri="http://schemas.openxmlformats.org/officeDocument/2006/bibliography"/>
  </ds:schemaRefs>
</ds:datastoreItem>
</file>

<file path=customXml/itemProps563.xml><?xml version="1.0" encoding="utf-8"?>
<ds:datastoreItem xmlns:ds="http://schemas.openxmlformats.org/officeDocument/2006/customXml" ds:itemID="{F122BC90-FFA7-4632-8BA4-B2B3EE0451C1}">
  <ds:schemaRefs>
    <ds:schemaRef ds:uri="http://schemas.openxmlformats.org/officeDocument/2006/bibliography"/>
  </ds:schemaRefs>
</ds:datastoreItem>
</file>

<file path=customXml/itemProps564.xml><?xml version="1.0" encoding="utf-8"?>
<ds:datastoreItem xmlns:ds="http://schemas.openxmlformats.org/officeDocument/2006/customXml" ds:itemID="{F783BF2D-FB8F-43A4-A525-9BD05FF38649}">
  <ds:schemaRefs>
    <ds:schemaRef ds:uri="http://schemas.openxmlformats.org/officeDocument/2006/bibliography"/>
  </ds:schemaRefs>
</ds:datastoreItem>
</file>

<file path=customXml/itemProps565.xml><?xml version="1.0" encoding="utf-8"?>
<ds:datastoreItem xmlns:ds="http://schemas.openxmlformats.org/officeDocument/2006/customXml" ds:itemID="{1E563BEF-7167-4274-B693-71CE30C8DC04}">
  <ds:schemaRefs>
    <ds:schemaRef ds:uri="http://schemas.openxmlformats.org/officeDocument/2006/bibliography"/>
  </ds:schemaRefs>
</ds:datastoreItem>
</file>

<file path=customXml/itemProps566.xml><?xml version="1.0" encoding="utf-8"?>
<ds:datastoreItem xmlns:ds="http://schemas.openxmlformats.org/officeDocument/2006/customXml" ds:itemID="{DD8D692A-804E-4B74-98AB-6195D6EB2E8B}">
  <ds:schemaRefs>
    <ds:schemaRef ds:uri="http://schemas.openxmlformats.org/officeDocument/2006/bibliography"/>
  </ds:schemaRefs>
</ds:datastoreItem>
</file>

<file path=customXml/itemProps567.xml><?xml version="1.0" encoding="utf-8"?>
<ds:datastoreItem xmlns:ds="http://schemas.openxmlformats.org/officeDocument/2006/customXml" ds:itemID="{CBDDE0F4-A57F-4AA9-A794-1AC04AC83D81}">
  <ds:schemaRefs>
    <ds:schemaRef ds:uri="http://schemas.openxmlformats.org/officeDocument/2006/bibliography"/>
  </ds:schemaRefs>
</ds:datastoreItem>
</file>

<file path=customXml/itemProps568.xml><?xml version="1.0" encoding="utf-8"?>
<ds:datastoreItem xmlns:ds="http://schemas.openxmlformats.org/officeDocument/2006/customXml" ds:itemID="{5106B1FE-9498-4576-B123-71958A824C0C}">
  <ds:schemaRefs>
    <ds:schemaRef ds:uri="http://schemas.openxmlformats.org/officeDocument/2006/bibliography"/>
  </ds:schemaRefs>
</ds:datastoreItem>
</file>

<file path=customXml/itemProps569.xml><?xml version="1.0" encoding="utf-8"?>
<ds:datastoreItem xmlns:ds="http://schemas.openxmlformats.org/officeDocument/2006/customXml" ds:itemID="{7A6E1841-ADAD-42E8-91E4-6F58C5D2379B}">
  <ds:schemaRefs>
    <ds:schemaRef ds:uri="http://schemas.openxmlformats.org/officeDocument/2006/bibliography"/>
  </ds:schemaRefs>
</ds:datastoreItem>
</file>

<file path=customXml/itemProps57.xml><?xml version="1.0" encoding="utf-8"?>
<ds:datastoreItem xmlns:ds="http://schemas.openxmlformats.org/officeDocument/2006/customXml" ds:itemID="{067BEDEE-A45D-4797-9623-D64DE772A00C}">
  <ds:schemaRefs>
    <ds:schemaRef ds:uri="http://schemas.openxmlformats.org/officeDocument/2006/bibliography"/>
  </ds:schemaRefs>
</ds:datastoreItem>
</file>

<file path=customXml/itemProps570.xml><?xml version="1.0" encoding="utf-8"?>
<ds:datastoreItem xmlns:ds="http://schemas.openxmlformats.org/officeDocument/2006/customXml" ds:itemID="{9DEF6EAA-2748-49CB-8E69-713ADC94A577}">
  <ds:schemaRefs>
    <ds:schemaRef ds:uri="http://schemas.openxmlformats.org/officeDocument/2006/bibliography"/>
  </ds:schemaRefs>
</ds:datastoreItem>
</file>

<file path=customXml/itemProps571.xml><?xml version="1.0" encoding="utf-8"?>
<ds:datastoreItem xmlns:ds="http://schemas.openxmlformats.org/officeDocument/2006/customXml" ds:itemID="{E96BF793-022F-43B1-A173-FF589C0571E9}">
  <ds:schemaRefs>
    <ds:schemaRef ds:uri="http://schemas.openxmlformats.org/officeDocument/2006/bibliography"/>
  </ds:schemaRefs>
</ds:datastoreItem>
</file>

<file path=customXml/itemProps572.xml><?xml version="1.0" encoding="utf-8"?>
<ds:datastoreItem xmlns:ds="http://schemas.openxmlformats.org/officeDocument/2006/customXml" ds:itemID="{F4EED014-F2BE-4F0F-9E2A-FA98C6F2ED3E}">
  <ds:schemaRefs>
    <ds:schemaRef ds:uri="http://schemas.openxmlformats.org/officeDocument/2006/bibliography"/>
  </ds:schemaRefs>
</ds:datastoreItem>
</file>

<file path=customXml/itemProps573.xml><?xml version="1.0" encoding="utf-8"?>
<ds:datastoreItem xmlns:ds="http://schemas.openxmlformats.org/officeDocument/2006/customXml" ds:itemID="{FB140958-ECA0-4546-876E-C583672B186F}">
  <ds:schemaRefs>
    <ds:schemaRef ds:uri="http://schemas.openxmlformats.org/officeDocument/2006/bibliography"/>
  </ds:schemaRefs>
</ds:datastoreItem>
</file>

<file path=customXml/itemProps574.xml><?xml version="1.0" encoding="utf-8"?>
<ds:datastoreItem xmlns:ds="http://schemas.openxmlformats.org/officeDocument/2006/customXml" ds:itemID="{272AADD1-64FD-48C5-97E1-DAE67AC5BE33}">
  <ds:schemaRefs>
    <ds:schemaRef ds:uri="http://schemas.openxmlformats.org/officeDocument/2006/bibliography"/>
  </ds:schemaRefs>
</ds:datastoreItem>
</file>

<file path=customXml/itemProps575.xml><?xml version="1.0" encoding="utf-8"?>
<ds:datastoreItem xmlns:ds="http://schemas.openxmlformats.org/officeDocument/2006/customXml" ds:itemID="{80B7A3CF-3FF5-4496-B45A-D3F2BDBB4A63}">
  <ds:schemaRefs>
    <ds:schemaRef ds:uri="http://schemas.openxmlformats.org/officeDocument/2006/bibliography"/>
  </ds:schemaRefs>
</ds:datastoreItem>
</file>

<file path=customXml/itemProps576.xml><?xml version="1.0" encoding="utf-8"?>
<ds:datastoreItem xmlns:ds="http://schemas.openxmlformats.org/officeDocument/2006/customXml" ds:itemID="{1CF63CB1-DB23-487A-9AEF-E7ED568C627F}">
  <ds:schemaRefs>
    <ds:schemaRef ds:uri="http://schemas.openxmlformats.org/officeDocument/2006/bibliography"/>
  </ds:schemaRefs>
</ds:datastoreItem>
</file>

<file path=customXml/itemProps577.xml><?xml version="1.0" encoding="utf-8"?>
<ds:datastoreItem xmlns:ds="http://schemas.openxmlformats.org/officeDocument/2006/customXml" ds:itemID="{3A293270-0B29-4282-AA32-6F660772D6D3}">
  <ds:schemaRefs>
    <ds:schemaRef ds:uri="http://schemas.openxmlformats.org/officeDocument/2006/bibliography"/>
  </ds:schemaRefs>
</ds:datastoreItem>
</file>

<file path=customXml/itemProps578.xml><?xml version="1.0" encoding="utf-8"?>
<ds:datastoreItem xmlns:ds="http://schemas.openxmlformats.org/officeDocument/2006/customXml" ds:itemID="{66FC3F40-BC1D-4DD1-B6F3-0D7830026589}">
  <ds:schemaRefs>
    <ds:schemaRef ds:uri="http://schemas.openxmlformats.org/officeDocument/2006/bibliography"/>
  </ds:schemaRefs>
</ds:datastoreItem>
</file>

<file path=customXml/itemProps579.xml><?xml version="1.0" encoding="utf-8"?>
<ds:datastoreItem xmlns:ds="http://schemas.openxmlformats.org/officeDocument/2006/customXml" ds:itemID="{4701ED59-2466-4160-A874-D71B3288B523}">
  <ds:schemaRefs>
    <ds:schemaRef ds:uri="http://schemas.openxmlformats.org/officeDocument/2006/bibliography"/>
  </ds:schemaRefs>
</ds:datastoreItem>
</file>

<file path=customXml/itemProps58.xml><?xml version="1.0" encoding="utf-8"?>
<ds:datastoreItem xmlns:ds="http://schemas.openxmlformats.org/officeDocument/2006/customXml" ds:itemID="{8B3F7481-A0F0-4507-83CF-76E2D2003204}">
  <ds:schemaRefs>
    <ds:schemaRef ds:uri="http://schemas.openxmlformats.org/officeDocument/2006/bibliography"/>
  </ds:schemaRefs>
</ds:datastoreItem>
</file>

<file path=customXml/itemProps580.xml><?xml version="1.0" encoding="utf-8"?>
<ds:datastoreItem xmlns:ds="http://schemas.openxmlformats.org/officeDocument/2006/customXml" ds:itemID="{E8A56220-A5A8-465A-89AB-4DF15C2E0915}">
  <ds:schemaRefs>
    <ds:schemaRef ds:uri="http://schemas.openxmlformats.org/officeDocument/2006/bibliography"/>
  </ds:schemaRefs>
</ds:datastoreItem>
</file>

<file path=customXml/itemProps581.xml><?xml version="1.0" encoding="utf-8"?>
<ds:datastoreItem xmlns:ds="http://schemas.openxmlformats.org/officeDocument/2006/customXml" ds:itemID="{9E088F45-4F04-493F-9D1A-968D36BB1226}">
  <ds:schemaRefs>
    <ds:schemaRef ds:uri="http://schemas.openxmlformats.org/officeDocument/2006/bibliography"/>
  </ds:schemaRefs>
</ds:datastoreItem>
</file>

<file path=customXml/itemProps582.xml><?xml version="1.0" encoding="utf-8"?>
<ds:datastoreItem xmlns:ds="http://schemas.openxmlformats.org/officeDocument/2006/customXml" ds:itemID="{272A5BF1-E225-44B8-86D1-27606CF1517B}">
  <ds:schemaRefs>
    <ds:schemaRef ds:uri="http://schemas.openxmlformats.org/officeDocument/2006/bibliography"/>
  </ds:schemaRefs>
</ds:datastoreItem>
</file>

<file path=customXml/itemProps583.xml><?xml version="1.0" encoding="utf-8"?>
<ds:datastoreItem xmlns:ds="http://schemas.openxmlformats.org/officeDocument/2006/customXml" ds:itemID="{E9C642FD-9197-4B9B-AB9E-596FEF8ABB8B}">
  <ds:schemaRefs>
    <ds:schemaRef ds:uri="http://schemas.openxmlformats.org/officeDocument/2006/bibliography"/>
  </ds:schemaRefs>
</ds:datastoreItem>
</file>

<file path=customXml/itemProps584.xml><?xml version="1.0" encoding="utf-8"?>
<ds:datastoreItem xmlns:ds="http://schemas.openxmlformats.org/officeDocument/2006/customXml" ds:itemID="{7EF828DE-208D-43EE-A1CA-A459CC82751C}">
  <ds:schemaRefs>
    <ds:schemaRef ds:uri="http://schemas.openxmlformats.org/officeDocument/2006/bibliography"/>
  </ds:schemaRefs>
</ds:datastoreItem>
</file>

<file path=customXml/itemProps585.xml><?xml version="1.0" encoding="utf-8"?>
<ds:datastoreItem xmlns:ds="http://schemas.openxmlformats.org/officeDocument/2006/customXml" ds:itemID="{F3801C19-51AD-4758-95BD-413196BDBA0C}">
  <ds:schemaRefs>
    <ds:schemaRef ds:uri="http://schemas.openxmlformats.org/officeDocument/2006/bibliography"/>
  </ds:schemaRefs>
</ds:datastoreItem>
</file>

<file path=customXml/itemProps586.xml><?xml version="1.0" encoding="utf-8"?>
<ds:datastoreItem xmlns:ds="http://schemas.openxmlformats.org/officeDocument/2006/customXml" ds:itemID="{708BA612-300E-48DF-AA67-F1F1AB7311FD}">
  <ds:schemaRefs>
    <ds:schemaRef ds:uri="http://schemas.openxmlformats.org/officeDocument/2006/bibliography"/>
  </ds:schemaRefs>
</ds:datastoreItem>
</file>

<file path=customXml/itemProps587.xml><?xml version="1.0" encoding="utf-8"?>
<ds:datastoreItem xmlns:ds="http://schemas.openxmlformats.org/officeDocument/2006/customXml" ds:itemID="{28DE07B2-99B6-45C1-907A-C928247E919B}">
  <ds:schemaRefs>
    <ds:schemaRef ds:uri="http://schemas.openxmlformats.org/officeDocument/2006/bibliography"/>
  </ds:schemaRefs>
</ds:datastoreItem>
</file>

<file path=customXml/itemProps588.xml><?xml version="1.0" encoding="utf-8"?>
<ds:datastoreItem xmlns:ds="http://schemas.openxmlformats.org/officeDocument/2006/customXml" ds:itemID="{B9186A08-B261-48A6-BAA9-4A5453326597}">
  <ds:schemaRefs>
    <ds:schemaRef ds:uri="http://schemas.openxmlformats.org/officeDocument/2006/bibliography"/>
  </ds:schemaRefs>
</ds:datastoreItem>
</file>

<file path=customXml/itemProps589.xml><?xml version="1.0" encoding="utf-8"?>
<ds:datastoreItem xmlns:ds="http://schemas.openxmlformats.org/officeDocument/2006/customXml" ds:itemID="{9C83F0A5-F930-4DA1-8374-1D6939916718}">
  <ds:schemaRefs>
    <ds:schemaRef ds:uri="http://schemas.openxmlformats.org/officeDocument/2006/bibliography"/>
  </ds:schemaRefs>
</ds:datastoreItem>
</file>

<file path=customXml/itemProps59.xml><?xml version="1.0" encoding="utf-8"?>
<ds:datastoreItem xmlns:ds="http://schemas.openxmlformats.org/officeDocument/2006/customXml" ds:itemID="{74283535-9B03-41DE-8B01-26DF2F15D049}">
  <ds:schemaRefs>
    <ds:schemaRef ds:uri="http://schemas.openxmlformats.org/officeDocument/2006/bibliography"/>
  </ds:schemaRefs>
</ds:datastoreItem>
</file>

<file path=customXml/itemProps590.xml><?xml version="1.0" encoding="utf-8"?>
<ds:datastoreItem xmlns:ds="http://schemas.openxmlformats.org/officeDocument/2006/customXml" ds:itemID="{5D8FA271-07EF-48E9-9E3D-7F29611D3335}">
  <ds:schemaRefs>
    <ds:schemaRef ds:uri="http://schemas.openxmlformats.org/officeDocument/2006/bibliography"/>
  </ds:schemaRefs>
</ds:datastoreItem>
</file>

<file path=customXml/itemProps591.xml><?xml version="1.0" encoding="utf-8"?>
<ds:datastoreItem xmlns:ds="http://schemas.openxmlformats.org/officeDocument/2006/customXml" ds:itemID="{536F0860-0DDB-4E1A-AC91-034DB933ECA9}">
  <ds:schemaRefs>
    <ds:schemaRef ds:uri="http://schemas.openxmlformats.org/officeDocument/2006/bibliography"/>
  </ds:schemaRefs>
</ds:datastoreItem>
</file>

<file path=customXml/itemProps592.xml><?xml version="1.0" encoding="utf-8"?>
<ds:datastoreItem xmlns:ds="http://schemas.openxmlformats.org/officeDocument/2006/customXml" ds:itemID="{73199C87-2813-4638-BC57-C25BB05BA73D}">
  <ds:schemaRefs>
    <ds:schemaRef ds:uri="http://schemas.openxmlformats.org/officeDocument/2006/bibliography"/>
  </ds:schemaRefs>
</ds:datastoreItem>
</file>

<file path=customXml/itemProps593.xml><?xml version="1.0" encoding="utf-8"?>
<ds:datastoreItem xmlns:ds="http://schemas.openxmlformats.org/officeDocument/2006/customXml" ds:itemID="{9F23C828-BCF9-49C5-B9C4-96763BDDC271}">
  <ds:schemaRefs>
    <ds:schemaRef ds:uri="http://schemas.openxmlformats.org/officeDocument/2006/bibliography"/>
  </ds:schemaRefs>
</ds:datastoreItem>
</file>

<file path=customXml/itemProps594.xml><?xml version="1.0" encoding="utf-8"?>
<ds:datastoreItem xmlns:ds="http://schemas.openxmlformats.org/officeDocument/2006/customXml" ds:itemID="{4B174143-B9EC-4932-84EC-C38AC52CF9CA}">
  <ds:schemaRefs>
    <ds:schemaRef ds:uri="http://schemas.openxmlformats.org/officeDocument/2006/bibliography"/>
  </ds:schemaRefs>
</ds:datastoreItem>
</file>

<file path=customXml/itemProps595.xml><?xml version="1.0" encoding="utf-8"?>
<ds:datastoreItem xmlns:ds="http://schemas.openxmlformats.org/officeDocument/2006/customXml" ds:itemID="{5CF5C135-9B55-4769-B9E3-49CE0C54CC17}">
  <ds:schemaRefs>
    <ds:schemaRef ds:uri="http://schemas.openxmlformats.org/officeDocument/2006/bibliography"/>
  </ds:schemaRefs>
</ds:datastoreItem>
</file>

<file path=customXml/itemProps596.xml><?xml version="1.0" encoding="utf-8"?>
<ds:datastoreItem xmlns:ds="http://schemas.openxmlformats.org/officeDocument/2006/customXml" ds:itemID="{77C37985-626A-4CC6-8CFA-01C513970098}">
  <ds:schemaRefs>
    <ds:schemaRef ds:uri="http://schemas.openxmlformats.org/officeDocument/2006/bibliography"/>
  </ds:schemaRefs>
</ds:datastoreItem>
</file>

<file path=customXml/itemProps597.xml><?xml version="1.0" encoding="utf-8"?>
<ds:datastoreItem xmlns:ds="http://schemas.openxmlformats.org/officeDocument/2006/customXml" ds:itemID="{EF349BAA-B200-4415-87B7-BF8029737040}">
  <ds:schemaRefs>
    <ds:schemaRef ds:uri="http://schemas.openxmlformats.org/officeDocument/2006/bibliography"/>
  </ds:schemaRefs>
</ds:datastoreItem>
</file>

<file path=customXml/itemProps598.xml><?xml version="1.0" encoding="utf-8"?>
<ds:datastoreItem xmlns:ds="http://schemas.openxmlformats.org/officeDocument/2006/customXml" ds:itemID="{66657B2A-69BC-49E0-89F8-0491DB4A624E}">
  <ds:schemaRefs>
    <ds:schemaRef ds:uri="http://schemas.openxmlformats.org/officeDocument/2006/bibliography"/>
  </ds:schemaRefs>
</ds:datastoreItem>
</file>

<file path=customXml/itemProps599.xml><?xml version="1.0" encoding="utf-8"?>
<ds:datastoreItem xmlns:ds="http://schemas.openxmlformats.org/officeDocument/2006/customXml" ds:itemID="{C0C47574-9F09-414C-AFD2-A031B259178C}">
  <ds:schemaRefs>
    <ds:schemaRef ds:uri="http://schemas.openxmlformats.org/officeDocument/2006/bibliography"/>
  </ds:schemaRefs>
</ds:datastoreItem>
</file>

<file path=customXml/itemProps6.xml><?xml version="1.0" encoding="utf-8"?>
<ds:datastoreItem xmlns:ds="http://schemas.openxmlformats.org/officeDocument/2006/customXml" ds:itemID="{6DE58455-207C-41E9-ABF9-9F9BEFD33E9B}">
  <ds:schemaRefs>
    <ds:schemaRef ds:uri="http://schemas.openxmlformats.org/officeDocument/2006/bibliography"/>
  </ds:schemaRefs>
</ds:datastoreItem>
</file>

<file path=customXml/itemProps60.xml><?xml version="1.0" encoding="utf-8"?>
<ds:datastoreItem xmlns:ds="http://schemas.openxmlformats.org/officeDocument/2006/customXml" ds:itemID="{D3385C96-DD06-4985-99EB-474B40CE58CA}">
  <ds:schemaRefs>
    <ds:schemaRef ds:uri="http://schemas.openxmlformats.org/officeDocument/2006/bibliography"/>
  </ds:schemaRefs>
</ds:datastoreItem>
</file>

<file path=customXml/itemProps600.xml><?xml version="1.0" encoding="utf-8"?>
<ds:datastoreItem xmlns:ds="http://schemas.openxmlformats.org/officeDocument/2006/customXml" ds:itemID="{653F00B2-7311-489D-9D58-31DCE1590F44}">
  <ds:schemaRefs>
    <ds:schemaRef ds:uri="http://schemas.openxmlformats.org/officeDocument/2006/bibliography"/>
  </ds:schemaRefs>
</ds:datastoreItem>
</file>

<file path=customXml/itemProps601.xml><?xml version="1.0" encoding="utf-8"?>
<ds:datastoreItem xmlns:ds="http://schemas.openxmlformats.org/officeDocument/2006/customXml" ds:itemID="{5961A2EA-2BA8-49F0-98BB-7A7425D6C363}">
  <ds:schemaRefs>
    <ds:schemaRef ds:uri="http://schemas.openxmlformats.org/officeDocument/2006/bibliography"/>
  </ds:schemaRefs>
</ds:datastoreItem>
</file>

<file path=customXml/itemProps602.xml><?xml version="1.0" encoding="utf-8"?>
<ds:datastoreItem xmlns:ds="http://schemas.openxmlformats.org/officeDocument/2006/customXml" ds:itemID="{83032904-A916-4690-85E8-CEAE089C98AC}">
  <ds:schemaRefs>
    <ds:schemaRef ds:uri="http://schemas.openxmlformats.org/officeDocument/2006/bibliography"/>
  </ds:schemaRefs>
</ds:datastoreItem>
</file>

<file path=customXml/itemProps603.xml><?xml version="1.0" encoding="utf-8"?>
<ds:datastoreItem xmlns:ds="http://schemas.openxmlformats.org/officeDocument/2006/customXml" ds:itemID="{337ABF5C-BC02-4108-ACF7-553D5F9F0644}">
  <ds:schemaRefs>
    <ds:schemaRef ds:uri="http://schemas.openxmlformats.org/officeDocument/2006/bibliography"/>
  </ds:schemaRefs>
</ds:datastoreItem>
</file>

<file path=customXml/itemProps604.xml><?xml version="1.0" encoding="utf-8"?>
<ds:datastoreItem xmlns:ds="http://schemas.openxmlformats.org/officeDocument/2006/customXml" ds:itemID="{AF429519-1661-4B9F-B7A1-EEEC4505DFD0}">
  <ds:schemaRefs>
    <ds:schemaRef ds:uri="http://schemas.openxmlformats.org/officeDocument/2006/bibliography"/>
  </ds:schemaRefs>
</ds:datastoreItem>
</file>

<file path=customXml/itemProps605.xml><?xml version="1.0" encoding="utf-8"?>
<ds:datastoreItem xmlns:ds="http://schemas.openxmlformats.org/officeDocument/2006/customXml" ds:itemID="{F1F03883-5410-4405-B303-CE2D5C00F77B}">
  <ds:schemaRefs>
    <ds:schemaRef ds:uri="http://schemas.openxmlformats.org/officeDocument/2006/bibliography"/>
  </ds:schemaRefs>
</ds:datastoreItem>
</file>

<file path=customXml/itemProps606.xml><?xml version="1.0" encoding="utf-8"?>
<ds:datastoreItem xmlns:ds="http://schemas.openxmlformats.org/officeDocument/2006/customXml" ds:itemID="{DB26E50F-C8EE-40CC-857B-DE04469A3448}">
  <ds:schemaRefs>
    <ds:schemaRef ds:uri="http://schemas.openxmlformats.org/officeDocument/2006/bibliography"/>
  </ds:schemaRefs>
</ds:datastoreItem>
</file>

<file path=customXml/itemProps607.xml><?xml version="1.0" encoding="utf-8"?>
<ds:datastoreItem xmlns:ds="http://schemas.openxmlformats.org/officeDocument/2006/customXml" ds:itemID="{992C85F7-E005-4398-95E8-2D8D4284718C}">
  <ds:schemaRefs>
    <ds:schemaRef ds:uri="http://schemas.openxmlformats.org/officeDocument/2006/bibliography"/>
  </ds:schemaRefs>
</ds:datastoreItem>
</file>

<file path=customXml/itemProps608.xml><?xml version="1.0" encoding="utf-8"?>
<ds:datastoreItem xmlns:ds="http://schemas.openxmlformats.org/officeDocument/2006/customXml" ds:itemID="{0066C3C2-349C-4E8B-8C89-0BCF1393EEB5}">
  <ds:schemaRefs>
    <ds:schemaRef ds:uri="http://schemas.openxmlformats.org/officeDocument/2006/bibliography"/>
  </ds:schemaRefs>
</ds:datastoreItem>
</file>

<file path=customXml/itemProps609.xml><?xml version="1.0" encoding="utf-8"?>
<ds:datastoreItem xmlns:ds="http://schemas.openxmlformats.org/officeDocument/2006/customXml" ds:itemID="{A5ECBB2F-DD36-42CD-9EFA-5C7FDDF73078}">
  <ds:schemaRefs>
    <ds:schemaRef ds:uri="http://schemas.openxmlformats.org/officeDocument/2006/bibliography"/>
  </ds:schemaRefs>
</ds:datastoreItem>
</file>

<file path=customXml/itemProps61.xml><?xml version="1.0" encoding="utf-8"?>
<ds:datastoreItem xmlns:ds="http://schemas.openxmlformats.org/officeDocument/2006/customXml" ds:itemID="{EAC4B36C-368C-4BD8-8A38-F9DFDF136841}">
  <ds:schemaRefs>
    <ds:schemaRef ds:uri="http://schemas.openxmlformats.org/officeDocument/2006/bibliography"/>
  </ds:schemaRefs>
</ds:datastoreItem>
</file>

<file path=customXml/itemProps610.xml><?xml version="1.0" encoding="utf-8"?>
<ds:datastoreItem xmlns:ds="http://schemas.openxmlformats.org/officeDocument/2006/customXml" ds:itemID="{237F08DA-F63E-4500-8B5F-EDBC5B626046}">
  <ds:schemaRefs>
    <ds:schemaRef ds:uri="http://schemas.openxmlformats.org/officeDocument/2006/bibliography"/>
  </ds:schemaRefs>
</ds:datastoreItem>
</file>

<file path=customXml/itemProps611.xml><?xml version="1.0" encoding="utf-8"?>
<ds:datastoreItem xmlns:ds="http://schemas.openxmlformats.org/officeDocument/2006/customXml" ds:itemID="{AC51EE7F-D2A9-4756-A4EA-A4D4A5473931}">
  <ds:schemaRefs>
    <ds:schemaRef ds:uri="http://schemas.openxmlformats.org/officeDocument/2006/bibliography"/>
  </ds:schemaRefs>
</ds:datastoreItem>
</file>

<file path=customXml/itemProps612.xml><?xml version="1.0" encoding="utf-8"?>
<ds:datastoreItem xmlns:ds="http://schemas.openxmlformats.org/officeDocument/2006/customXml" ds:itemID="{B61AD66C-DD2B-44DE-8FE6-1F835F92CC39}">
  <ds:schemaRefs>
    <ds:schemaRef ds:uri="http://schemas.openxmlformats.org/officeDocument/2006/bibliography"/>
  </ds:schemaRefs>
</ds:datastoreItem>
</file>

<file path=customXml/itemProps613.xml><?xml version="1.0" encoding="utf-8"?>
<ds:datastoreItem xmlns:ds="http://schemas.openxmlformats.org/officeDocument/2006/customXml" ds:itemID="{4995D31A-5383-4BD9-B663-E5572143AF7A}">
  <ds:schemaRefs>
    <ds:schemaRef ds:uri="http://schemas.openxmlformats.org/officeDocument/2006/bibliography"/>
  </ds:schemaRefs>
</ds:datastoreItem>
</file>

<file path=customXml/itemProps614.xml><?xml version="1.0" encoding="utf-8"?>
<ds:datastoreItem xmlns:ds="http://schemas.openxmlformats.org/officeDocument/2006/customXml" ds:itemID="{7DBE709D-4495-492E-9D2F-D62B8BF53D7E}">
  <ds:schemaRefs>
    <ds:schemaRef ds:uri="http://schemas.openxmlformats.org/officeDocument/2006/bibliography"/>
  </ds:schemaRefs>
</ds:datastoreItem>
</file>

<file path=customXml/itemProps615.xml><?xml version="1.0" encoding="utf-8"?>
<ds:datastoreItem xmlns:ds="http://schemas.openxmlformats.org/officeDocument/2006/customXml" ds:itemID="{5BE374C8-EF06-4911-9484-63DA27783785}">
  <ds:schemaRefs>
    <ds:schemaRef ds:uri="http://schemas.openxmlformats.org/officeDocument/2006/bibliography"/>
  </ds:schemaRefs>
</ds:datastoreItem>
</file>

<file path=customXml/itemProps616.xml><?xml version="1.0" encoding="utf-8"?>
<ds:datastoreItem xmlns:ds="http://schemas.openxmlformats.org/officeDocument/2006/customXml" ds:itemID="{B919DB71-DA9A-4C3C-8C3D-B81EAAFAF26E}">
  <ds:schemaRefs>
    <ds:schemaRef ds:uri="http://schemas.openxmlformats.org/officeDocument/2006/bibliography"/>
  </ds:schemaRefs>
</ds:datastoreItem>
</file>

<file path=customXml/itemProps617.xml><?xml version="1.0" encoding="utf-8"?>
<ds:datastoreItem xmlns:ds="http://schemas.openxmlformats.org/officeDocument/2006/customXml" ds:itemID="{6545E331-281F-4923-B9D7-A2A7CF343FF4}">
  <ds:schemaRefs>
    <ds:schemaRef ds:uri="http://schemas.openxmlformats.org/officeDocument/2006/bibliography"/>
  </ds:schemaRefs>
</ds:datastoreItem>
</file>

<file path=customXml/itemProps618.xml><?xml version="1.0" encoding="utf-8"?>
<ds:datastoreItem xmlns:ds="http://schemas.openxmlformats.org/officeDocument/2006/customXml" ds:itemID="{4BC5DD7A-D8AD-43FA-A8A6-02B21948CB99}">
  <ds:schemaRefs>
    <ds:schemaRef ds:uri="http://schemas.openxmlformats.org/officeDocument/2006/bibliography"/>
  </ds:schemaRefs>
</ds:datastoreItem>
</file>

<file path=customXml/itemProps619.xml><?xml version="1.0" encoding="utf-8"?>
<ds:datastoreItem xmlns:ds="http://schemas.openxmlformats.org/officeDocument/2006/customXml" ds:itemID="{28B6DAD4-1C72-49F4-BFA0-EB42CEA5B1AB}">
  <ds:schemaRefs>
    <ds:schemaRef ds:uri="http://schemas.openxmlformats.org/officeDocument/2006/bibliography"/>
  </ds:schemaRefs>
</ds:datastoreItem>
</file>

<file path=customXml/itemProps62.xml><?xml version="1.0" encoding="utf-8"?>
<ds:datastoreItem xmlns:ds="http://schemas.openxmlformats.org/officeDocument/2006/customXml" ds:itemID="{82379390-07E0-459F-85F4-D8DF1C2DE407}">
  <ds:schemaRefs>
    <ds:schemaRef ds:uri="http://schemas.openxmlformats.org/officeDocument/2006/bibliography"/>
  </ds:schemaRefs>
</ds:datastoreItem>
</file>

<file path=customXml/itemProps620.xml><?xml version="1.0" encoding="utf-8"?>
<ds:datastoreItem xmlns:ds="http://schemas.openxmlformats.org/officeDocument/2006/customXml" ds:itemID="{8EC983BC-5A96-4149-A5FF-B50636D738F6}">
  <ds:schemaRefs>
    <ds:schemaRef ds:uri="http://schemas.openxmlformats.org/officeDocument/2006/bibliography"/>
  </ds:schemaRefs>
</ds:datastoreItem>
</file>

<file path=customXml/itemProps621.xml><?xml version="1.0" encoding="utf-8"?>
<ds:datastoreItem xmlns:ds="http://schemas.openxmlformats.org/officeDocument/2006/customXml" ds:itemID="{E665CDD7-7575-45A7-B214-93BDBF5F62A9}">
  <ds:schemaRefs>
    <ds:schemaRef ds:uri="http://schemas.openxmlformats.org/officeDocument/2006/bibliography"/>
  </ds:schemaRefs>
</ds:datastoreItem>
</file>

<file path=customXml/itemProps622.xml><?xml version="1.0" encoding="utf-8"?>
<ds:datastoreItem xmlns:ds="http://schemas.openxmlformats.org/officeDocument/2006/customXml" ds:itemID="{D7308D0B-C7A3-45DE-93C3-5E95CD1BF9A4}">
  <ds:schemaRefs>
    <ds:schemaRef ds:uri="http://schemas.openxmlformats.org/officeDocument/2006/bibliography"/>
  </ds:schemaRefs>
</ds:datastoreItem>
</file>

<file path=customXml/itemProps623.xml><?xml version="1.0" encoding="utf-8"?>
<ds:datastoreItem xmlns:ds="http://schemas.openxmlformats.org/officeDocument/2006/customXml" ds:itemID="{3C6A865D-87AA-4BFC-B8A2-0995582928EF}">
  <ds:schemaRefs>
    <ds:schemaRef ds:uri="http://schemas.openxmlformats.org/officeDocument/2006/bibliography"/>
  </ds:schemaRefs>
</ds:datastoreItem>
</file>

<file path=customXml/itemProps624.xml><?xml version="1.0" encoding="utf-8"?>
<ds:datastoreItem xmlns:ds="http://schemas.openxmlformats.org/officeDocument/2006/customXml" ds:itemID="{8D432BB3-1D26-4CB2-ADF5-16604D2E3A02}">
  <ds:schemaRefs>
    <ds:schemaRef ds:uri="http://schemas.openxmlformats.org/officeDocument/2006/bibliography"/>
  </ds:schemaRefs>
</ds:datastoreItem>
</file>

<file path=customXml/itemProps625.xml><?xml version="1.0" encoding="utf-8"?>
<ds:datastoreItem xmlns:ds="http://schemas.openxmlformats.org/officeDocument/2006/customXml" ds:itemID="{902631E5-45EB-46AC-A47F-FBF6FB915D89}">
  <ds:schemaRefs>
    <ds:schemaRef ds:uri="http://schemas.openxmlformats.org/officeDocument/2006/bibliography"/>
  </ds:schemaRefs>
</ds:datastoreItem>
</file>

<file path=customXml/itemProps626.xml><?xml version="1.0" encoding="utf-8"?>
<ds:datastoreItem xmlns:ds="http://schemas.openxmlformats.org/officeDocument/2006/customXml" ds:itemID="{15E8D377-6B9F-4F93-8C3F-57776C469165}">
  <ds:schemaRefs>
    <ds:schemaRef ds:uri="http://schemas.openxmlformats.org/officeDocument/2006/bibliography"/>
  </ds:schemaRefs>
</ds:datastoreItem>
</file>

<file path=customXml/itemProps627.xml><?xml version="1.0" encoding="utf-8"?>
<ds:datastoreItem xmlns:ds="http://schemas.openxmlformats.org/officeDocument/2006/customXml" ds:itemID="{4053E73F-E61E-4D53-B7A5-AEB1A1319E25}">
  <ds:schemaRefs>
    <ds:schemaRef ds:uri="http://schemas.openxmlformats.org/officeDocument/2006/bibliography"/>
  </ds:schemaRefs>
</ds:datastoreItem>
</file>

<file path=customXml/itemProps628.xml><?xml version="1.0" encoding="utf-8"?>
<ds:datastoreItem xmlns:ds="http://schemas.openxmlformats.org/officeDocument/2006/customXml" ds:itemID="{56F3242F-CC62-4FF4-9302-E63EA379FF78}">
  <ds:schemaRefs>
    <ds:schemaRef ds:uri="http://schemas.openxmlformats.org/officeDocument/2006/bibliography"/>
  </ds:schemaRefs>
</ds:datastoreItem>
</file>

<file path=customXml/itemProps629.xml><?xml version="1.0" encoding="utf-8"?>
<ds:datastoreItem xmlns:ds="http://schemas.openxmlformats.org/officeDocument/2006/customXml" ds:itemID="{37CD416C-E612-4053-AF8E-CDC2489425FF}">
  <ds:schemaRefs>
    <ds:schemaRef ds:uri="http://schemas.openxmlformats.org/officeDocument/2006/bibliography"/>
  </ds:schemaRefs>
</ds:datastoreItem>
</file>

<file path=customXml/itemProps63.xml><?xml version="1.0" encoding="utf-8"?>
<ds:datastoreItem xmlns:ds="http://schemas.openxmlformats.org/officeDocument/2006/customXml" ds:itemID="{73A5D8B2-DBBA-4C55-8DF3-852315A6AD67}">
  <ds:schemaRefs>
    <ds:schemaRef ds:uri="http://schemas.openxmlformats.org/officeDocument/2006/bibliography"/>
  </ds:schemaRefs>
</ds:datastoreItem>
</file>

<file path=customXml/itemProps630.xml><?xml version="1.0" encoding="utf-8"?>
<ds:datastoreItem xmlns:ds="http://schemas.openxmlformats.org/officeDocument/2006/customXml" ds:itemID="{F514A792-D274-4999-AC38-C8B6E4CE5C79}">
  <ds:schemaRefs>
    <ds:schemaRef ds:uri="http://schemas.openxmlformats.org/officeDocument/2006/bibliography"/>
  </ds:schemaRefs>
</ds:datastoreItem>
</file>

<file path=customXml/itemProps631.xml><?xml version="1.0" encoding="utf-8"?>
<ds:datastoreItem xmlns:ds="http://schemas.openxmlformats.org/officeDocument/2006/customXml" ds:itemID="{53C0C658-C9CA-4991-9513-CA991E6374C9}">
  <ds:schemaRefs>
    <ds:schemaRef ds:uri="http://schemas.openxmlformats.org/officeDocument/2006/bibliography"/>
  </ds:schemaRefs>
</ds:datastoreItem>
</file>

<file path=customXml/itemProps632.xml><?xml version="1.0" encoding="utf-8"?>
<ds:datastoreItem xmlns:ds="http://schemas.openxmlformats.org/officeDocument/2006/customXml" ds:itemID="{CC2846A0-F967-44C2-B47E-F2AA6CBD0D4E}">
  <ds:schemaRefs>
    <ds:schemaRef ds:uri="http://schemas.openxmlformats.org/officeDocument/2006/bibliography"/>
  </ds:schemaRefs>
</ds:datastoreItem>
</file>

<file path=customXml/itemProps633.xml><?xml version="1.0" encoding="utf-8"?>
<ds:datastoreItem xmlns:ds="http://schemas.openxmlformats.org/officeDocument/2006/customXml" ds:itemID="{662D2A66-87B9-428E-AA92-7FD8DE1B8C70}">
  <ds:schemaRefs>
    <ds:schemaRef ds:uri="http://schemas.openxmlformats.org/officeDocument/2006/bibliography"/>
  </ds:schemaRefs>
</ds:datastoreItem>
</file>

<file path=customXml/itemProps634.xml><?xml version="1.0" encoding="utf-8"?>
<ds:datastoreItem xmlns:ds="http://schemas.openxmlformats.org/officeDocument/2006/customXml" ds:itemID="{A31BD8B5-D9DB-445E-9753-BE447A6231C4}">
  <ds:schemaRefs>
    <ds:schemaRef ds:uri="http://schemas.openxmlformats.org/officeDocument/2006/bibliography"/>
  </ds:schemaRefs>
</ds:datastoreItem>
</file>

<file path=customXml/itemProps635.xml><?xml version="1.0" encoding="utf-8"?>
<ds:datastoreItem xmlns:ds="http://schemas.openxmlformats.org/officeDocument/2006/customXml" ds:itemID="{5C889167-8CAD-4FBF-A1AA-1B08FE926E12}">
  <ds:schemaRefs>
    <ds:schemaRef ds:uri="http://schemas.openxmlformats.org/officeDocument/2006/bibliography"/>
  </ds:schemaRefs>
</ds:datastoreItem>
</file>

<file path=customXml/itemProps636.xml><?xml version="1.0" encoding="utf-8"?>
<ds:datastoreItem xmlns:ds="http://schemas.openxmlformats.org/officeDocument/2006/customXml" ds:itemID="{1C2A8278-C60C-4CB2-BABC-03E65CD6351F}">
  <ds:schemaRefs>
    <ds:schemaRef ds:uri="http://schemas.openxmlformats.org/officeDocument/2006/bibliography"/>
  </ds:schemaRefs>
</ds:datastoreItem>
</file>

<file path=customXml/itemProps637.xml><?xml version="1.0" encoding="utf-8"?>
<ds:datastoreItem xmlns:ds="http://schemas.openxmlformats.org/officeDocument/2006/customXml" ds:itemID="{3E687C62-62E4-451F-9890-FDA9169DEF5C}">
  <ds:schemaRefs>
    <ds:schemaRef ds:uri="http://schemas.openxmlformats.org/officeDocument/2006/bibliography"/>
  </ds:schemaRefs>
</ds:datastoreItem>
</file>

<file path=customXml/itemProps638.xml><?xml version="1.0" encoding="utf-8"?>
<ds:datastoreItem xmlns:ds="http://schemas.openxmlformats.org/officeDocument/2006/customXml" ds:itemID="{FA9D895D-35C0-4407-B6C9-5C1E9A37578D}">
  <ds:schemaRefs>
    <ds:schemaRef ds:uri="http://schemas.openxmlformats.org/officeDocument/2006/bibliography"/>
  </ds:schemaRefs>
</ds:datastoreItem>
</file>

<file path=customXml/itemProps639.xml><?xml version="1.0" encoding="utf-8"?>
<ds:datastoreItem xmlns:ds="http://schemas.openxmlformats.org/officeDocument/2006/customXml" ds:itemID="{28E15F44-5A5B-4C4A-AD8A-BCD9B74FA333}">
  <ds:schemaRefs>
    <ds:schemaRef ds:uri="http://schemas.openxmlformats.org/officeDocument/2006/bibliography"/>
  </ds:schemaRefs>
</ds:datastoreItem>
</file>

<file path=customXml/itemProps64.xml><?xml version="1.0" encoding="utf-8"?>
<ds:datastoreItem xmlns:ds="http://schemas.openxmlformats.org/officeDocument/2006/customXml" ds:itemID="{95E4021F-6972-4156-8C3D-43734ADB7C7C}">
  <ds:schemaRefs>
    <ds:schemaRef ds:uri="http://schemas.openxmlformats.org/officeDocument/2006/bibliography"/>
  </ds:schemaRefs>
</ds:datastoreItem>
</file>

<file path=customXml/itemProps640.xml><?xml version="1.0" encoding="utf-8"?>
<ds:datastoreItem xmlns:ds="http://schemas.openxmlformats.org/officeDocument/2006/customXml" ds:itemID="{5E6CB346-4FB0-418C-9A4B-61CC7479A705}">
  <ds:schemaRefs>
    <ds:schemaRef ds:uri="http://schemas.openxmlformats.org/officeDocument/2006/bibliography"/>
  </ds:schemaRefs>
</ds:datastoreItem>
</file>

<file path=customXml/itemProps641.xml><?xml version="1.0" encoding="utf-8"?>
<ds:datastoreItem xmlns:ds="http://schemas.openxmlformats.org/officeDocument/2006/customXml" ds:itemID="{8827298A-E3E6-4FD9-846B-F13EB753D171}">
  <ds:schemaRefs>
    <ds:schemaRef ds:uri="http://schemas.openxmlformats.org/officeDocument/2006/bibliography"/>
  </ds:schemaRefs>
</ds:datastoreItem>
</file>

<file path=customXml/itemProps642.xml><?xml version="1.0" encoding="utf-8"?>
<ds:datastoreItem xmlns:ds="http://schemas.openxmlformats.org/officeDocument/2006/customXml" ds:itemID="{7DFB9DC4-33F0-4516-9F2D-3732A8D2809C}">
  <ds:schemaRefs>
    <ds:schemaRef ds:uri="http://schemas.openxmlformats.org/officeDocument/2006/bibliography"/>
  </ds:schemaRefs>
</ds:datastoreItem>
</file>

<file path=customXml/itemProps643.xml><?xml version="1.0" encoding="utf-8"?>
<ds:datastoreItem xmlns:ds="http://schemas.openxmlformats.org/officeDocument/2006/customXml" ds:itemID="{BD2D8835-FB57-49AB-ADAE-B936AFFD1439}">
  <ds:schemaRefs>
    <ds:schemaRef ds:uri="http://schemas.openxmlformats.org/officeDocument/2006/bibliography"/>
  </ds:schemaRefs>
</ds:datastoreItem>
</file>

<file path=customXml/itemProps644.xml><?xml version="1.0" encoding="utf-8"?>
<ds:datastoreItem xmlns:ds="http://schemas.openxmlformats.org/officeDocument/2006/customXml" ds:itemID="{CE63AA2D-0D88-4192-AF1B-F90CE6351D32}">
  <ds:schemaRefs>
    <ds:schemaRef ds:uri="http://schemas.openxmlformats.org/officeDocument/2006/bibliography"/>
  </ds:schemaRefs>
</ds:datastoreItem>
</file>

<file path=customXml/itemProps645.xml><?xml version="1.0" encoding="utf-8"?>
<ds:datastoreItem xmlns:ds="http://schemas.openxmlformats.org/officeDocument/2006/customXml" ds:itemID="{B09CC6E2-9E13-4D36-942B-51B1D0E59D4B}">
  <ds:schemaRefs>
    <ds:schemaRef ds:uri="http://schemas.openxmlformats.org/officeDocument/2006/bibliography"/>
  </ds:schemaRefs>
</ds:datastoreItem>
</file>

<file path=customXml/itemProps646.xml><?xml version="1.0" encoding="utf-8"?>
<ds:datastoreItem xmlns:ds="http://schemas.openxmlformats.org/officeDocument/2006/customXml" ds:itemID="{AD917952-D4C2-406F-9034-065D7EA75A01}">
  <ds:schemaRefs>
    <ds:schemaRef ds:uri="http://schemas.openxmlformats.org/officeDocument/2006/bibliography"/>
  </ds:schemaRefs>
</ds:datastoreItem>
</file>

<file path=customXml/itemProps647.xml><?xml version="1.0" encoding="utf-8"?>
<ds:datastoreItem xmlns:ds="http://schemas.openxmlformats.org/officeDocument/2006/customXml" ds:itemID="{05D9FEA8-3038-490F-A54D-96C8CCF6F57B}">
  <ds:schemaRefs>
    <ds:schemaRef ds:uri="http://schemas.openxmlformats.org/officeDocument/2006/bibliography"/>
  </ds:schemaRefs>
</ds:datastoreItem>
</file>

<file path=customXml/itemProps648.xml><?xml version="1.0" encoding="utf-8"?>
<ds:datastoreItem xmlns:ds="http://schemas.openxmlformats.org/officeDocument/2006/customXml" ds:itemID="{84479076-C6B3-453F-A1B5-80ADF338D199}">
  <ds:schemaRefs>
    <ds:schemaRef ds:uri="http://schemas.openxmlformats.org/officeDocument/2006/bibliography"/>
  </ds:schemaRefs>
</ds:datastoreItem>
</file>

<file path=customXml/itemProps649.xml><?xml version="1.0" encoding="utf-8"?>
<ds:datastoreItem xmlns:ds="http://schemas.openxmlformats.org/officeDocument/2006/customXml" ds:itemID="{A31E172A-6A53-48B1-8E64-B6C3D84BAE5E}">
  <ds:schemaRefs>
    <ds:schemaRef ds:uri="http://schemas.openxmlformats.org/officeDocument/2006/bibliography"/>
  </ds:schemaRefs>
</ds:datastoreItem>
</file>

<file path=customXml/itemProps65.xml><?xml version="1.0" encoding="utf-8"?>
<ds:datastoreItem xmlns:ds="http://schemas.openxmlformats.org/officeDocument/2006/customXml" ds:itemID="{A3B2DBCB-4600-4E11-B82A-D08A0828AE54}">
  <ds:schemaRefs>
    <ds:schemaRef ds:uri="http://schemas.openxmlformats.org/officeDocument/2006/bibliography"/>
  </ds:schemaRefs>
</ds:datastoreItem>
</file>

<file path=customXml/itemProps650.xml><?xml version="1.0" encoding="utf-8"?>
<ds:datastoreItem xmlns:ds="http://schemas.openxmlformats.org/officeDocument/2006/customXml" ds:itemID="{8C517E85-A7F3-4883-94AE-910AACA60F12}">
  <ds:schemaRefs>
    <ds:schemaRef ds:uri="http://schemas.openxmlformats.org/officeDocument/2006/bibliography"/>
  </ds:schemaRefs>
</ds:datastoreItem>
</file>

<file path=customXml/itemProps651.xml><?xml version="1.0" encoding="utf-8"?>
<ds:datastoreItem xmlns:ds="http://schemas.openxmlformats.org/officeDocument/2006/customXml" ds:itemID="{BEAEF8F1-DA2E-4480-94D1-7188A297A392}">
  <ds:schemaRefs>
    <ds:schemaRef ds:uri="http://schemas.openxmlformats.org/officeDocument/2006/bibliography"/>
  </ds:schemaRefs>
</ds:datastoreItem>
</file>

<file path=customXml/itemProps652.xml><?xml version="1.0" encoding="utf-8"?>
<ds:datastoreItem xmlns:ds="http://schemas.openxmlformats.org/officeDocument/2006/customXml" ds:itemID="{5B2AADDA-7C90-4F16-BF65-3E30B088C3F7}">
  <ds:schemaRefs>
    <ds:schemaRef ds:uri="http://schemas.openxmlformats.org/officeDocument/2006/bibliography"/>
  </ds:schemaRefs>
</ds:datastoreItem>
</file>

<file path=customXml/itemProps653.xml><?xml version="1.0" encoding="utf-8"?>
<ds:datastoreItem xmlns:ds="http://schemas.openxmlformats.org/officeDocument/2006/customXml" ds:itemID="{B68FCF06-3640-46A9-953D-518C9E35DA7C}">
  <ds:schemaRefs>
    <ds:schemaRef ds:uri="http://schemas.openxmlformats.org/officeDocument/2006/bibliography"/>
  </ds:schemaRefs>
</ds:datastoreItem>
</file>

<file path=customXml/itemProps654.xml><?xml version="1.0" encoding="utf-8"?>
<ds:datastoreItem xmlns:ds="http://schemas.openxmlformats.org/officeDocument/2006/customXml" ds:itemID="{EEB3BF6E-3DF4-4FFB-B989-80D1EACA97C2}">
  <ds:schemaRefs>
    <ds:schemaRef ds:uri="http://schemas.openxmlformats.org/officeDocument/2006/bibliography"/>
  </ds:schemaRefs>
</ds:datastoreItem>
</file>

<file path=customXml/itemProps655.xml><?xml version="1.0" encoding="utf-8"?>
<ds:datastoreItem xmlns:ds="http://schemas.openxmlformats.org/officeDocument/2006/customXml" ds:itemID="{5C8A175F-AEC1-451D-8DCC-760EE8E7C8A2}">
  <ds:schemaRefs>
    <ds:schemaRef ds:uri="http://schemas.openxmlformats.org/officeDocument/2006/bibliography"/>
  </ds:schemaRefs>
</ds:datastoreItem>
</file>

<file path=customXml/itemProps656.xml><?xml version="1.0" encoding="utf-8"?>
<ds:datastoreItem xmlns:ds="http://schemas.openxmlformats.org/officeDocument/2006/customXml" ds:itemID="{AEE103B2-7225-BD4F-96A1-A21BBF123794}">
  <ds:schemaRefs>
    <ds:schemaRef ds:uri="http://schemas.openxmlformats.org/officeDocument/2006/bibliography"/>
  </ds:schemaRefs>
</ds:datastoreItem>
</file>

<file path=customXml/itemProps657.xml><?xml version="1.0" encoding="utf-8"?>
<ds:datastoreItem xmlns:ds="http://schemas.openxmlformats.org/officeDocument/2006/customXml" ds:itemID="{BF02D4F8-D0C6-43F4-8C88-6AF66FA5223A}">
  <ds:schemaRefs>
    <ds:schemaRef ds:uri="http://schemas.openxmlformats.org/officeDocument/2006/bibliography"/>
  </ds:schemaRefs>
</ds:datastoreItem>
</file>

<file path=customXml/itemProps658.xml><?xml version="1.0" encoding="utf-8"?>
<ds:datastoreItem xmlns:ds="http://schemas.openxmlformats.org/officeDocument/2006/customXml" ds:itemID="{C726F0CF-88BE-40BB-9DBB-7C350E70D7EF}">
  <ds:schemaRefs>
    <ds:schemaRef ds:uri="http://schemas.openxmlformats.org/officeDocument/2006/bibliography"/>
  </ds:schemaRefs>
</ds:datastoreItem>
</file>

<file path=customXml/itemProps659.xml><?xml version="1.0" encoding="utf-8"?>
<ds:datastoreItem xmlns:ds="http://schemas.openxmlformats.org/officeDocument/2006/customXml" ds:itemID="{18021DBA-87BB-47D3-A6F4-95947906FA52}">
  <ds:schemaRefs>
    <ds:schemaRef ds:uri="http://schemas.openxmlformats.org/officeDocument/2006/bibliography"/>
  </ds:schemaRefs>
</ds:datastoreItem>
</file>

<file path=customXml/itemProps66.xml><?xml version="1.0" encoding="utf-8"?>
<ds:datastoreItem xmlns:ds="http://schemas.openxmlformats.org/officeDocument/2006/customXml" ds:itemID="{9B9F12FA-920C-486E-A2EA-3AA7AFFBC7CD}">
  <ds:schemaRefs>
    <ds:schemaRef ds:uri="http://schemas.openxmlformats.org/officeDocument/2006/bibliography"/>
  </ds:schemaRefs>
</ds:datastoreItem>
</file>

<file path=customXml/itemProps660.xml><?xml version="1.0" encoding="utf-8"?>
<ds:datastoreItem xmlns:ds="http://schemas.openxmlformats.org/officeDocument/2006/customXml" ds:itemID="{6DF7DCCA-1810-4895-BCAA-9D56D26D3CE7}">
  <ds:schemaRefs>
    <ds:schemaRef ds:uri="http://schemas.openxmlformats.org/officeDocument/2006/bibliography"/>
  </ds:schemaRefs>
</ds:datastoreItem>
</file>

<file path=customXml/itemProps661.xml><?xml version="1.0" encoding="utf-8"?>
<ds:datastoreItem xmlns:ds="http://schemas.openxmlformats.org/officeDocument/2006/customXml" ds:itemID="{5831DDAD-CCAE-468A-B543-26C35A20A247}">
  <ds:schemaRefs>
    <ds:schemaRef ds:uri="http://schemas.openxmlformats.org/officeDocument/2006/bibliography"/>
  </ds:schemaRefs>
</ds:datastoreItem>
</file>

<file path=customXml/itemProps662.xml><?xml version="1.0" encoding="utf-8"?>
<ds:datastoreItem xmlns:ds="http://schemas.openxmlformats.org/officeDocument/2006/customXml" ds:itemID="{89240323-0E80-4E77-BF26-FB607B54F5A4}">
  <ds:schemaRefs>
    <ds:schemaRef ds:uri="http://schemas.openxmlformats.org/officeDocument/2006/bibliography"/>
  </ds:schemaRefs>
</ds:datastoreItem>
</file>

<file path=customXml/itemProps663.xml><?xml version="1.0" encoding="utf-8"?>
<ds:datastoreItem xmlns:ds="http://schemas.openxmlformats.org/officeDocument/2006/customXml" ds:itemID="{862583D8-DA26-4702-914D-F7112BD2F3FB}">
  <ds:schemaRefs>
    <ds:schemaRef ds:uri="http://schemas.openxmlformats.org/officeDocument/2006/bibliography"/>
  </ds:schemaRefs>
</ds:datastoreItem>
</file>

<file path=customXml/itemProps664.xml><?xml version="1.0" encoding="utf-8"?>
<ds:datastoreItem xmlns:ds="http://schemas.openxmlformats.org/officeDocument/2006/customXml" ds:itemID="{82119D3B-2A50-4572-A4AC-A450A33AD5C3}">
  <ds:schemaRefs>
    <ds:schemaRef ds:uri="http://schemas.openxmlformats.org/officeDocument/2006/bibliography"/>
  </ds:schemaRefs>
</ds:datastoreItem>
</file>

<file path=customXml/itemProps665.xml><?xml version="1.0" encoding="utf-8"?>
<ds:datastoreItem xmlns:ds="http://schemas.openxmlformats.org/officeDocument/2006/customXml" ds:itemID="{6D3046F9-9E64-487B-8D1F-D6B17711C95B}">
  <ds:schemaRefs>
    <ds:schemaRef ds:uri="http://schemas.openxmlformats.org/officeDocument/2006/bibliography"/>
  </ds:schemaRefs>
</ds:datastoreItem>
</file>

<file path=customXml/itemProps666.xml><?xml version="1.0" encoding="utf-8"?>
<ds:datastoreItem xmlns:ds="http://schemas.openxmlformats.org/officeDocument/2006/customXml" ds:itemID="{7D07F7F6-1BC6-4046-8EEB-8CFB89BD8505}">
  <ds:schemaRefs>
    <ds:schemaRef ds:uri="http://schemas.openxmlformats.org/officeDocument/2006/bibliography"/>
  </ds:schemaRefs>
</ds:datastoreItem>
</file>

<file path=customXml/itemProps667.xml><?xml version="1.0" encoding="utf-8"?>
<ds:datastoreItem xmlns:ds="http://schemas.openxmlformats.org/officeDocument/2006/customXml" ds:itemID="{64DAFA1C-9A86-471C-8677-A7C7A01D687B}">
  <ds:schemaRefs>
    <ds:schemaRef ds:uri="http://schemas.openxmlformats.org/officeDocument/2006/bibliography"/>
  </ds:schemaRefs>
</ds:datastoreItem>
</file>

<file path=customXml/itemProps668.xml><?xml version="1.0" encoding="utf-8"?>
<ds:datastoreItem xmlns:ds="http://schemas.openxmlformats.org/officeDocument/2006/customXml" ds:itemID="{0F7BB74E-2FE8-4922-9677-0A2CD09E9E6F}">
  <ds:schemaRefs>
    <ds:schemaRef ds:uri="http://schemas.openxmlformats.org/officeDocument/2006/bibliography"/>
  </ds:schemaRefs>
</ds:datastoreItem>
</file>

<file path=customXml/itemProps669.xml><?xml version="1.0" encoding="utf-8"?>
<ds:datastoreItem xmlns:ds="http://schemas.openxmlformats.org/officeDocument/2006/customXml" ds:itemID="{2F32697C-6214-43A3-9164-0E7ABBD26D5F}">
  <ds:schemaRefs>
    <ds:schemaRef ds:uri="http://schemas.openxmlformats.org/officeDocument/2006/bibliography"/>
  </ds:schemaRefs>
</ds:datastoreItem>
</file>

<file path=customXml/itemProps67.xml><?xml version="1.0" encoding="utf-8"?>
<ds:datastoreItem xmlns:ds="http://schemas.openxmlformats.org/officeDocument/2006/customXml" ds:itemID="{6DC0D5F8-966B-46C5-B8CD-D43DAA84617E}">
  <ds:schemaRefs>
    <ds:schemaRef ds:uri="http://schemas.openxmlformats.org/officeDocument/2006/bibliography"/>
  </ds:schemaRefs>
</ds:datastoreItem>
</file>

<file path=customXml/itemProps670.xml><?xml version="1.0" encoding="utf-8"?>
<ds:datastoreItem xmlns:ds="http://schemas.openxmlformats.org/officeDocument/2006/customXml" ds:itemID="{65321D0C-702A-446B-A8CB-D376F65B82B3}">
  <ds:schemaRefs>
    <ds:schemaRef ds:uri="http://schemas.openxmlformats.org/officeDocument/2006/bibliography"/>
  </ds:schemaRefs>
</ds:datastoreItem>
</file>

<file path=customXml/itemProps671.xml><?xml version="1.0" encoding="utf-8"?>
<ds:datastoreItem xmlns:ds="http://schemas.openxmlformats.org/officeDocument/2006/customXml" ds:itemID="{DAA17EB0-04AB-4667-A84E-DBE2B00379C0}">
  <ds:schemaRefs>
    <ds:schemaRef ds:uri="http://schemas.openxmlformats.org/officeDocument/2006/bibliography"/>
  </ds:schemaRefs>
</ds:datastoreItem>
</file>

<file path=customXml/itemProps672.xml><?xml version="1.0" encoding="utf-8"?>
<ds:datastoreItem xmlns:ds="http://schemas.openxmlformats.org/officeDocument/2006/customXml" ds:itemID="{0999AA29-2037-4BE8-8046-EAD7EC0D23EB}">
  <ds:schemaRefs>
    <ds:schemaRef ds:uri="http://schemas.openxmlformats.org/officeDocument/2006/bibliography"/>
  </ds:schemaRefs>
</ds:datastoreItem>
</file>

<file path=customXml/itemProps673.xml><?xml version="1.0" encoding="utf-8"?>
<ds:datastoreItem xmlns:ds="http://schemas.openxmlformats.org/officeDocument/2006/customXml" ds:itemID="{E7376EC5-2FFD-4B24-B9C7-64CDC5E1DEEE}">
  <ds:schemaRefs>
    <ds:schemaRef ds:uri="http://schemas.openxmlformats.org/officeDocument/2006/bibliography"/>
  </ds:schemaRefs>
</ds:datastoreItem>
</file>

<file path=customXml/itemProps674.xml><?xml version="1.0" encoding="utf-8"?>
<ds:datastoreItem xmlns:ds="http://schemas.openxmlformats.org/officeDocument/2006/customXml" ds:itemID="{B932B2C8-7C25-4905-A09B-4B457D67C327}">
  <ds:schemaRefs>
    <ds:schemaRef ds:uri="http://schemas.openxmlformats.org/officeDocument/2006/bibliography"/>
  </ds:schemaRefs>
</ds:datastoreItem>
</file>

<file path=customXml/itemProps675.xml><?xml version="1.0" encoding="utf-8"?>
<ds:datastoreItem xmlns:ds="http://schemas.openxmlformats.org/officeDocument/2006/customXml" ds:itemID="{8D57894E-8423-134B-9912-4405D98F5F2D}">
  <ds:schemaRefs>
    <ds:schemaRef ds:uri="http://schemas.openxmlformats.org/officeDocument/2006/bibliography"/>
  </ds:schemaRefs>
</ds:datastoreItem>
</file>

<file path=customXml/itemProps676.xml><?xml version="1.0" encoding="utf-8"?>
<ds:datastoreItem xmlns:ds="http://schemas.openxmlformats.org/officeDocument/2006/customXml" ds:itemID="{9050F06B-3E1B-4581-82F6-CC4BB90ADF05}">
  <ds:schemaRefs>
    <ds:schemaRef ds:uri="http://schemas.openxmlformats.org/officeDocument/2006/bibliography"/>
  </ds:schemaRefs>
</ds:datastoreItem>
</file>

<file path=customXml/itemProps677.xml><?xml version="1.0" encoding="utf-8"?>
<ds:datastoreItem xmlns:ds="http://schemas.openxmlformats.org/officeDocument/2006/customXml" ds:itemID="{4417AF29-805E-4FF7-9D7F-C4AE63EBDF3F}">
  <ds:schemaRefs>
    <ds:schemaRef ds:uri="http://schemas.openxmlformats.org/officeDocument/2006/bibliography"/>
  </ds:schemaRefs>
</ds:datastoreItem>
</file>

<file path=customXml/itemProps678.xml><?xml version="1.0" encoding="utf-8"?>
<ds:datastoreItem xmlns:ds="http://schemas.openxmlformats.org/officeDocument/2006/customXml" ds:itemID="{323A4F30-169F-4AD2-93D4-8A9105F8A73B}">
  <ds:schemaRefs>
    <ds:schemaRef ds:uri="http://schemas.openxmlformats.org/officeDocument/2006/bibliography"/>
  </ds:schemaRefs>
</ds:datastoreItem>
</file>

<file path=customXml/itemProps679.xml><?xml version="1.0" encoding="utf-8"?>
<ds:datastoreItem xmlns:ds="http://schemas.openxmlformats.org/officeDocument/2006/customXml" ds:itemID="{29551557-9FD0-48EA-AEAD-A3C9859A7FD7}">
  <ds:schemaRefs>
    <ds:schemaRef ds:uri="http://schemas.openxmlformats.org/officeDocument/2006/bibliography"/>
  </ds:schemaRefs>
</ds:datastoreItem>
</file>

<file path=customXml/itemProps68.xml><?xml version="1.0" encoding="utf-8"?>
<ds:datastoreItem xmlns:ds="http://schemas.openxmlformats.org/officeDocument/2006/customXml" ds:itemID="{964C609C-6383-4C29-B0C5-6093B0F8A63A}">
  <ds:schemaRefs>
    <ds:schemaRef ds:uri="http://schemas.openxmlformats.org/officeDocument/2006/bibliography"/>
  </ds:schemaRefs>
</ds:datastoreItem>
</file>

<file path=customXml/itemProps680.xml><?xml version="1.0" encoding="utf-8"?>
<ds:datastoreItem xmlns:ds="http://schemas.openxmlformats.org/officeDocument/2006/customXml" ds:itemID="{AD3E0F14-3D67-49DC-A74C-79B07CCB6A0B}">
  <ds:schemaRefs>
    <ds:schemaRef ds:uri="http://schemas.openxmlformats.org/officeDocument/2006/bibliography"/>
  </ds:schemaRefs>
</ds:datastoreItem>
</file>

<file path=customXml/itemProps681.xml><?xml version="1.0" encoding="utf-8"?>
<ds:datastoreItem xmlns:ds="http://schemas.openxmlformats.org/officeDocument/2006/customXml" ds:itemID="{CA66B5AC-35FD-4E09-BE32-89CBA92E8512}">
  <ds:schemaRefs>
    <ds:schemaRef ds:uri="http://schemas.openxmlformats.org/officeDocument/2006/bibliography"/>
  </ds:schemaRefs>
</ds:datastoreItem>
</file>

<file path=customXml/itemProps682.xml><?xml version="1.0" encoding="utf-8"?>
<ds:datastoreItem xmlns:ds="http://schemas.openxmlformats.org/officeDocument/2006/customXml" ds:itemID="{3E21AE6C-07FD-414E-B5A6-3EA7BB2E69E3}">
  <ds:schemaRefs>
    <ds:schemaRef ds:uri="http://schemas.openxmlformats.org/officeDocument/2006/bibliography"/>
  </ds:schemaRefs>
</ds:datastoreItem>
</file>

<file path=customXml/itemProps683.xml><?xml version="1.0" encoding="utf-8"?>
<ds:datastoreItem xmlns:ds="http://schemas.openxmlformats.org/officeDocument/2006/customXml" ds:itemID="{7584CC77-7868-4559-98A3-5210654E61CA}">
  <ds:schemaRefs>
    <ds:schemaRef ds:uri="http://schemas.openxmlformats.org/officeDocument/2006/bibliography"/>
  </ds:schemaRefs>
</ds:datastoreItem>
</file>

<file path=customXml/itemProps684.xml><?xml version="1.0" encoding="utf-8"?>
<ds:datastoreItem xmlns:ds="http://schemas.openxmlformats.org/officeDocument/2006/customXml" ds:itemID="{3DBBB1DE-BD25-465A-90BB-57972A263119}">
  <ds:schemaRefs>
    <ds:schemaRef ds:uri="http://schemas.openxmlformats.org/officeDocument/2006/bibliography"/>
  </ds:schemaRefs>
</ds:datastoreItem>
</file>

<file path=customXml/itemProps685.xml><?xml version="1.0" encoding="utf-8"?>
<ds:datastoreItem xmlns:ds="http://schemas.openxmlformats.org/officeDocument/2006/customXml" ds:itemID="{FF7467EE-58FB-4FD1-A6EF-F81D3550A87A}">
  <ds:schemaRefs>
    <ds:schemaRef ds:uri="http://schemas.openxmlformats.org/officeDocument/2006/bibliography"/>
  </ds:schemaRefs>
</ds:datastoreItem>
</file>

<file path=customXml/itemProps686.xml><?xml version="1.0" encoding="utf-8"?>
<ds:datastoreItem xmlns:ds="http://schemas.openxmlformats.org/officeDocument/2006/customXml" ds:itemID="{89F19456-242A-4182-9180-86612E2B1F45}">
  <ds:schemaRefs>
    <ds:schemaRef ds:uri="http://schemas.openxmlformats.org/officeDocument/2006/bibliography"/>
  </ds:schemaRefs>
</ds:datastoreItem>
</file>

<file path=customXml/itemProps687.xml><?xml version="1.0" encoding="utf-8"?>
<ds:datastoreItem xmlns:ds="http://schemas.openxmlformats.org/officeDocument/2006/customXml" ds:itemID="{D6B688F1-6463-4E77-9451-72A322D51719}">
  <ds:schemaRefs>
    <ds:schemaRef ds:uri="http://schemas.openxmlformats.org/officeDocument/2006/bibliography"/>
  </ds:schemaRefs>
</ds:datastoreItem>
</file>

<file path=customXml/itemProps688.xml><?xml version="1.0" encoding="utf-8"?>
<ds:datastoreItem xmlns:ds="http://schemas.openxmlformats.org/officeDocument/2006/customXml" ds:itemID="{F2716499-B43E-4E17-9019-2DD9731BF030}">
  <ds:schemaRefs>
    <ds:schemaRef ds:uri="http://schemas.openxmlformats.org/officeDocument/2006/bibliography"/>
  </ds:schemaRefs>
</ds:datastoreItem>
</file>

<file path=customXml/itemProps689.xml><?xml version="1.0" encoding="utf-8"?>
<ds:datastoreItem xmlns:ds="http://schemas.openxmlformats.org/officeDocument/2006/customXml" ds:itemID="{2EC3DD3E-A7CA-401B-800D-E78EB29228BD}">
  <ds:schemaRefs>
    <ds:schemaRef ds:uri="http://schemas.openxmlformats.org/officeDocument/2006/bibliography"/>
  </ds:schemaRefs>
</ds:datastoreItem>
</file>

<file path=customXml/itemProps69.xml><?xml version="1.0" encoding="utf-8"?>
<ds:datastoreItem xmlns:ds="http://schemas.openxmlformats.org/officeDocument/2006/customXml" ds:itemID="{1B98595F-FBD4-4A26-850C-ABBB77AC316D}">
  <ds:schemaRefs>
    <ds:schemaRef ds:uri="http://schemas.openxmlformats.org/officeDocument/2006/bibliography"/>
  </ds:schemaRefs>
</ds:datastoreItem>
</file>

<file path=customXml/itemProps690.xml><?xml version="1.0" encoding="utf-8"?>
<ds:datastoreItem xmlns:ds="http://schemas.openxmlformats.org/officeDocument/2006/customXml" ds:itemID="{2478B44F-678F-449F-B321-8302252BAAE3}">
  <ds:schemaRefs>
    <ds:schemaRef ds:uri="http://schemas.openxmlformats.org/officeDocument/2006/bibliography"/>
  </ds:schemaRefs>
</ds:datastoreItem>
</file>

<file path=customXml/itemProps691.xml><?xml version="1.0" encoding="utf-8"?>
<ds:datastoreItem xmlns:ds="http://schemas.openxmlformats.org/officeDocument/2006/customXml" ds:itemID="{99E5CD73-5993-4532-AAFA-CF216227D4FD}">
  <ds:schemaRefs>
    <ds:schemaRef ds:uri="http://schemas.openxmlformats.org/officeDocument/2006/bibliography"/>
  </ds:schemaRefs>
</ds:datastoreItem>
</file>

<file path=customXml/itemProps692.xml><?xml version="1.0" encoding="utf-8"?>
<ds:datastoreItem xmlns:ds="http://schemas.openxmlformats.org/officeDocument/2006/customXml" ds:itemID="{E280DDAF-250D-4594-B85A-D34891695712}">
  <ds:schemaRefs>
    <ds:schemaRef ds:uri="http://schemas.openxmlformats.org/officeDocument/2006/bibliography"/>
  </ds:schemaRefs>
</ds:datastoreItem>
</file>

<file path=customXml/itemProps693.xml><?xml version="1.0" encoding="utf-8"?>
<ds:datastoreItem xmlns:ds="http://schemas.openxmlformats.org/officeDocument/2006/customXml" ds:itemID="{87B7581D-FDEE-4408-8533-0FB23C2D13BE}">
  <ds:schemaRefs>
    <ds:schemaRef ds:uri="http://schemas.openxmlformats.org/officeDocument/2006/bibliography"/>
  </ds:schemaRefs>
</ds:datastoreItem>
</file>

<file path=customXml/itemProps694.xml><?xml version="1.0" encoding="utf-8"?>
<ds:datastoreItem xmlns:ds="http://schemas.openxmlformats.org/officeDocument/2006/customXml" ds:itemID="{9387833C-71B1-40E4-AC0B-C4BF4EEF5B6D}">
  <ds:schemaRefs>
    <ds:schemaRef ds:uri="http://schemas.openxmlformats.org/officeDocument/2006/bibliography"/>
  </ds:schemaRefs>
</ds:datastoreItem>
</file>

<file path=customXml/itemProps695.xml><?xml version="1.0" encoding="utf-8"?>
<ds:datastoreItem xmlns:ds="http://schemas.openxmlformats.org/officeDocument/2006/customXml" ds:itemID="{9D41DF43-C985-4CA1-907B-DE9A5664FC33}">
  <ds:schemaRefs>
    <ds:schemaRef ds:uri="http://schemas.openxmlformats.org/officeDocument/2006/bibliography"/>
  </ds:schemaRefs>
</ds:datastoreItem>
</file>

<file path=customXml/itemProps696.xml><?xml version="1.0" encoding="utf-8"?>
<ds:datastoreItem xmlns:ds="http://schemas.openxmlformats.org/officeDocument/2006/customXml" ds:itemID="{8F66E3B0-7035-49C6-BD33-AFBF38F561E9}">
  <ds:schemaRefs>
    <ds:schemaRef ds:uri="http://schemas.openxmlformats.org/officeDocument/2006/bibliography"/>
  </ds:schemaRefs>
</ds:datastoreItem>
</file>

<file path=customXml/itemProps697.xml><?xml version="1.0" encoding="utf-8"?>
<ds:datastoreItem xmlns:ds="http://schemas.openxmlformats.org/officeDocument/2006/customXml" ds:itemID="{D76283FA-22B4-415E-90C6-EFEB80411386}">
  <ds:schemaRefs>
    <ds:schemaRef ds:uri="http://schemas.openxmlformats.org/officeDocument/2006/bibliography"/>
  </ds:schemaRefs>
</ds:datastoreItem>
</file>

<file path=customXml/itemProps698.xml><?xml version="1.0" encoding="utf-8"?>
<ds:datastoreItem xmlns:ds="http://schemas.openxmlformats.org/officeDocument/2006/customXml" ds:itemID="{45DE1195-1BEF-4E26-A8DF-38B4774AD592}">
  <ds:schemaRefs>
    <ds:schemaRef ds:uri="http://schemas.openxmlformats.org/officeDocument/2006/bibliography"/>
  </ds:schemaRefs>
</ds:datastoreItem>
</file>

<file path=customXml/itemProps699.xml><?xml version="1.0" encoding="utf-8"?>
<ds:datastoreItem xmlns:ds="http://schemas.openxmlformats.org/officeDocument/2006/customXml" ds:itemID="{B9E5123B-F62E-4328-9562-888AD3749FC7}">
  <ds:schemaRefs>
    <ds:schemaRef ds:uri="http://schemas.openxmlformats.org/officeDocument/2006/bibliography"/>
  </ds:schemaRefs>
</ds:datastoreItem>
</file>

<file path=customXml/itemProps7.xml><?xml version="1.0" encoding="utf-8"?>
<ds:datastoreItem xmlns:ds="http://schemas.openxmlformats.org/officeDocument/2006/customXml" ds:itemID="{A61803F7-DF9A-4F25-84BB-6D7902C8BBCB}">
  <ds:schemaRefs>
    <ds:schemaRef ds:uri="http://schemas.openxmlformats.org/officeDocument/2006/bibliography"/>
  </ds:schemaRefs>
</ds:datastoreItem>
</file>

<file path=customXml/itemProps70.xml><?xml version="1.0" encoding="utf-8"?>
<ds:datastoreItem xmlns:ds="http://schemas.openxmlformats.org/officeDocument/2006/customXml" ds:itemID="{98C14F3B-ED24-4A05-B08B-5A50FCE46F2E}">
  <ds:schemaRefs>
    <ds:schemaRef ds:uri="http://schemas.openxmlformats.org/officeDocument/2006/bibliography"/>
  </ds:schemaRefs>
</ds:datastoreItem>
</file>

<file path=customXml/itemProps700.xml><?xml version="1.0" encoding="utf-8"?>
<ds:datastoreItem xmlns:ds="http://schemas.openxmlformats.org/officeDocument/2006/customXml" ds:itemID="{16E187F3-5992-416A-8817-811247CDC4C2}">
  <ds:schemaRefs>
    <ds:schemaRef ds:uri="http://schemas.openxmlformats.org/officeDocument/2006/bibliography"/>
  </ds:schemaRefs>
</ds:datastoreItem>
</file>

<file path=customXml/itemProps701.xml><?xml version="1.0" encoding="utf-8"?>
<ds:datastoreItem xmlns:ds="http://schemas.openxmlformats.org/officeDocument/2006/customXml" ds:itemID="{772BD175-5E22-433B-A64A-345574E69EC0}">
  <ds:schemaRefs>
    <ds:schemaRef ds:uri="http://schemas.openxmlformats.org/officeDocument/2006/bibliography"/>
  </ds:schemaRefs>
</ds:datastoreItem>
</file>

<file path=customXml/itemProps702.xml><?xml version="1.0" encoding="utf-8"?>
<ds:datastoreItem xmlns:ds="http://schemas.openxmlformats.org/officeDocument/2006/customXml" ds:itemID="{50065D10-B733-405B-85F0-57B568E3E199}">
  <ds:schemaRefs>
    <ds:schemaRef ds:uri="http://schemas.openxmlformats.org/officeDocument/2006/bibliography"/>
  </ds:schemaRefs>
</ds:datastoreItem>
</file>

<file path=customXml/itemProps703.xml><?xml version="1.0" encoding="utf-8"?>
<ds:datastoreItem xmlns:ds="http://schemas.openxmlformats.org/officeDocument/2006/customXml" ds:itemID="{F7A54F63-9FEC-4038-9807-B2FA55AA9C47}">
  <ds:schemaRefs>
    <ds:schemaRef ds:uri="http://schemas.openxmlformats.org/officeDocument/2006/bibliography"/>
  </ds:schemaRefs>
</ds:datastoreItem>
</file>

<file path=customXml/itemProps704.xml><?xml version="1.0" encoding="utf-8"?>
<ds:datastoreItem xmlns:ds="http://schemas.openxmlformats.org/officeDocument/2006/customXml" ds:itemID="{7CCA4039-A6C8-4F77-B5B4-3BBEA609FF48}">
  <ds:schemaRefs>
    <ds:schemaRef ds:uri="http://schemas.openxmlformats.org/officeDocument/2006/bibliography"/>
  </ds:schemaRefs>
</ds:datastoreItem>
</file>

<file path=customXml/itemProps705.xml><?xml version="1.0" encoding="utf-8"?>
<ds:datastoreItem xmlns:ds="http://schemas.openxmlformats.org/officeDocument/2006/customXml" ds:itemID="{F69E5524-C03B-447A-89F8-72D107C4B8A1}">
  <ds:schemaRefs>
    <ds:schemaRef ds:uri="http://schemas.openxmlformats.org/officeDocument/2006/bibliography"/>
  </ds:schemaRefs>
</ds:datastoreItem>
</file>

<file path=customXml/itemProps706.xml><?xml version="1.0" encoding="utf-8"?>
<ds:datastoreItem xmlns:ds="http://schemas.openxmlformats.org/officeDocument/2006/customXml" ds:itemID="{4640F2FF-A82E-41B6-82CA-59DB0F62412E}">
  <ds:schemaRefs>
    <ds:schemaRef ds:uri="http://schemas.openxmlformats.org/officeDocument/2006/bibliography"/>
  </ds:schemaRefs>
</ds:datastoreItem>
</file>

<file path=customXml/itemProps707.xml><?xml version="1.0" encoding="utf-8"?>
<ds:datastoreItem xmlns:ds="http://schemas.openxmlformats.org/officeDocument/2006/customXml" ds:itemID="{F698567C-D9DD-46A0-9E77-2A98B573D725}">
  <ds:schemaRefs>
    <ds:schemaRef ds:uri="http://schemas.openxmlformats.org/officeDocument/2006/bibliography"/>
  </ds:schemaRefs>
</ds:datastoreItem>
</file>

<file path=customXml/itemProps708.xml><?xml version="1.0" encoding="utf-8"?>
<ds:datastoreItem xmlns:ds="http://schemas.openxmlformats.org/officeDocument/2006/customXml" ds:itemID="{18A1E86A-624E-409C-94B7-39FB38EEE2E5}">
  <ds:schemaRefs>
    <ds:schemaRef ds:uri="http://schemas.openxmlformats.org/officeDocument/2006/bibliography"/>
  </ds:schemaRefs>
</ds:datastoreItem>
</file>

<file path=customXml/itemProps709.xml><?xml version="1.0" encoding="utf-8"?>
<ds:datastoreItem xmlns:ds="http://schemas.openxmlformats.org/officeDocument/2006/customXml" ds:itemID="{74130384-3A29-46CD-B201-FEC0B6659907}">
  <ds:schemaRefs>
    <ds:schemaRef ds:uri="http://schemas.openxmlformats.org/officeDocument/2006/bibliography"/>
  </ds:schemaRefs>
</ds:datastoreItem>
</file>

<file path=customXml/itemProps71.xml><?xml version="1.0" encoding="utf-8"?>
<ds:datastoreItem xmlns:ds="http://schemas.openxmlformats.org/officeDocument/2006/customXml" ds:itemID="{24609DA5-864F-4A9E-95C9-CD65D35A264E}">
  <ds:schemaRefs>
    <ds:schemaRef ds:uri="http://schemas.openxmlformats.org/officeDocument/2006/bibliography"/>
  </ds:schemaRefs>
</ds:datastoreItem>
</file>

<file path=customXml/itemProps710.xml><?xml version="1.0" encoding="utf-8"?>
<ds:datastoreItem xmlns:ds="http://schemas.openxmlformats.org/officeDocument/2006/customXml" ds:itemID="{B59B7745-A957-401E-869C-20898EE22DCE}">
  <ds:schemaRefs>
    <ds:schemaRef ds:uri="http://schemas.openxmlformats.org/officeDocument/2006/bibliography"/>
  </ds:schemaRefs>
</ds:datastoreItem>
</file>

<file path=customXml/itemProps711.xml><?xml version="1.0" encoding="utf-8"?>
<ds:datastoreItem xmlns:ds="http://schemas.openxmlformats.org/officeDocument/2006/customXml" ds:itemID="{8F4A8996-834B-40CE-8CD2-297A6B140C54}">
  <ds:schemaRefs>
    <ds:schemaRef ds:uri="http://schemas.openxmlformats.org/officeDocument/2006/bibliography"/>
  </ds:schemaRefs>
</ds:datastoreItem>
</file>

<file path=customXml/itemProps712.xml><?xml version="1.0" encoding="utf-8"?>
<ds:datastoreItem xmlns:ds="http://schemas.openxmlformats.org/officeDocument/2006/customXml" ds:itemID="{05273462-360F-4F71-9149-CA966172FB77}">
  <ds:schemaRefs>
    <ds:schemaRef ds:uri="http://schemas.openxmlformats.org/officeDocument/2006/bibliography"/>
  </ds:schemaRefs>
</ds:datastoreItem>
</file>

<file path=customXml/itemProps713.xml><?xml version="1.0" encoding="utf-8"?>
<ds:datastoreItem xmlns:ds="http://schemas.openxmlformats.org/officeDocument/2006/customXml" ds:itemID="{C7D557EF-CAB1-483D-9535-E71EA37BE243}">
  <ds:schemaRefs>
    <ds:schemaRef ds:uri="http://schemas.openxmlformats.org/officeDocument/2006/bibliography"/>
  </ds:schemaRefs>
</ds:datastoreItem>
</file>

<file path=customXml/itemProps714.xml><?xml version="1.0" encoding="utf-8"?>
<ds:datastoreItem xmlns:ds="http://schemas.openxmlformats.org/officeDocument/2006/customXml" ds:itemID="{238D9391-FAEC-4994-97A0-18A31D8D53E5}">
  <ds:schemaRefs>
    <ds:schemaRef ds:uri="http://schemas.openxmlformats.org/officeDocument/2006/bibliography"/>
  </ds:schemaRefs>
</ds:datastoreItem>
</file>

<file path=customXml/itemProps715.xml><?xml version="1.0" encoding="utf-8"?>
<ds:datastoreItem xmlns:ds="http://schemas.openxmlformats.org/officeDocument/2006/customXml" ds:itemID="{2D8D1986-0F21-4AA4-A2DF-65609330D1C2}">
  <ds:schemaRefs>
    <ds:schemaRef ds:uri="http://schemas.openxmlformats.org/officeDocument/2006/bibliography"/>
  </ds:schemaRefs>
</ds:datastoreItem>
</file>

<file path=customXml/itemProps716.xml><?xml version="1.0" encoding="utf-8"?>
<ds:datastoreItem xmlns:ds="http://schemas.openxmlformats.org/officeDocument/2006/customXml" ds:itemID="{D2A6CCAA-C360-49EB-8B8E-32444575EDDD}">
  <ds:schemaRefs>
    <ds:schemaRef ds:uri="http://schemas.openxmlformats.org/officeDocument/2006/bibliography"/>
  </ds:schemaRefs>
</ds:datastoreItem>
</file>

<file path=customXml/itemProps717.xml><?xml version="1.0" encoding="utf-8"?>
<ds:datastoreItem xmlns:ds="http://schemas.openxmlformats.org/officeDocument/2006/customXml" ds:itemID="{83F621C1-242B-E840-9F7F-31839184280A}">
  <ds:schemaRefs>
    <ds:schemaRef ds:uri="http://schemas.openxmlformats.org/officeDocument/2006/bibliography"/>
  </ds:schemaRefs>
</ds:datastoreItem>
</file>

<file path=customXml/itemProps718.xml><?xml version="1.0" encoding="utf-8"?>
<ds:datastoreItem xmlns:ds="http://schemas.openxmlformats.org/officeDocument/2006/customXml" ds:itemID="{BBAB00AF-19F9-4060-B0B7-EF51CEDBC42A}">
  <ds:schemaRefs>
    <ds:schemaRef ds:uri="http://schemas.openxmlformats.org/officeDocument/2006/bibliography"/>
  </ds:schemaRefs>
</ds:datastoreItem>
</file>

<file path=customXml/itemProps719.xml><?xml version="1.0" encoding="utf-8"?>
<ds:datastoreItem xmlns:ds="http://schemas.openxmlformats.org/officeDocument/2006/customXml" ds:itemID="{80F26DA8-BEB6-4C5C-B07F-049F7B1426E5}">
  <ds:schemaRefs>
    <ds:schemaRef ds:uri="http://schemas.openxmlformats.org/officeDocument/2006/bibliography"/>
  </ds:schemaRefs>
</ds:datastoreItem>
</file>

<file path=customXml/itemProps72.xml><?xml version="1.0" encoding="utf-8"?>
<ds:datastoreItem xmlns:ds="http://schemas.openxmlformats.org/officeDocument/2006/customXml" ds:itemID="{2DE49EAA-8F8A-43DF-A2B6-59B2C50CCF6B}">
  <ds:schemaRefs>
    <ds:schemaRef ds:uri="http://schemas.openxmlformats.org/officeDocument/2006/bibliography"/>
  </ds:schemaRefs>
</ds:datastoreItem>
</file>

<file path=customXml/itemProps720.xml><?xml version="1.0" encoding="utf-8"?>
<ds:datastoreItem xmlns:ds="http://schemas.openxmlformats.org/officeDocument/2006/customXml" ds:itemID="{28CE76B2-E633-4B16-B82F-DEDFF8B93332}">
  <ds:schemaRefs>
    <ds:schemaRef ds:uri="http://schemas.openxmlformats.org/officeDocument/2006/bibliography"/>
  </ds:schemaRefs>
</ds:datastoreItem>
</file>

<file path=customXml/itemProps721.xml><?xml version="1.0" encoding="utf-8"?>
<ds:datastoreItem xmlns:ds="http://schemas.openxmlformats.org/officeDocument/2006/customXml" ds:itemID="{77D8A4AC-E937-4410-A1FC-344778AA9C02}">
  <ds:schemaRefs>
    <ds:schemaRef ds:uri="http://schemas.openxmlformats.org/officeDocument/2006/bibliography"/>
  </ds:schemaRefs>
</ds:datastoreItem>
</file>

<file path=customXml/itemProps722.xml><?xml version="1.0" encoding="utf-8"?>
<ds:datastoreItem xmlns:ds="http://schemas.openxmlformats.org/officeDocument/2006/customXml" ds:itemID="{363AF7C8-4CD4-49A1-950A-AD8BC4C31335}">
  <ds:schemaRefs>
    <ds:schemaRef ds:uri="http://schemas.openxmlformats.org/officeDocument/2006/bibliography"/>
  </ds:schemaRefs>
</ds:datastoreItem>
</file>

<file path=customXml/itemProps723.xml><?xml version="1.0" encoding="utf-8"?>
<ds:datastoreItem xmlns:ds="http://schemas.openxmlformats.org/officeDocument/2006/customXml" ds:itemID="{0A655E15-A630-4394-8540-315EADF9B958}">
  <ds:schemaRefs>
    <ds:schemaRef ds:uri="http://schemas.openxmlformats.org/officeDocument/2006/bibliography"/>
  </ds:schemaRefs>
</ds:datastoreItem>
</file>

<file path=customXml/itemProps724.xml><?xml version="1.0" encoding="utf-8"?>
<ds:datastoreItem xmlns:ds="http://schemas.openxmlformats.org/officeDocument/2006/customXml" ds:itemID="{51DD973A-F463-46E9-AE67-8F2EB39F8813}">
  <ds:schemaRefs>
    <ds:schemaRef ds:uri="http://schemas.openxmlformats.org/officeDocument/2006/bibliography"/>
  </ds:schemaRefs>
</ds:datastoreItem>
</file>

<file path=customXml/itemProps725.xml><?xml version="1.0" encoding="utf-8"?>
<ds:datastoreItem xmlns:ds="http://schemas.openxmlformats.org/officeDocument/2006/customXml" ds:itemID="{0569C0CF-8FEE-476A-BADA-0F54C5400A62}">
  <ds:schemaRefs>
    <ds:schemaRef ds:uri="http://schemas.openxmlformats.org/officeDocument/2006/bibliography"/>
  </ds:schemaRefs>
</ds:datastoreItem>
</file>

<file path=customXml/itemProps726.xml><?xml version="1.0" encoding="utf-8"?>
<ds:datastoreItem xmlns:ds="http://schemas.openxmlformats.org/officeDocument/2006/customXml" ds:itemID="{3E19CB56-29C4-44D2-BC73-8FDCDCC76739}">
  <ds:schemaRefs>
    <ds:schemaRef ds:uri="http://schemas.openxmlformats.org/officeDocument/2006/bibliography"/>
  </ds:schemaRefs>
</ds:datastoreItem>
</file>

<file path=customXml/itemProps727.xml><?xml version="1.0" encoding="utf-8"?>
<ds:datastoreItem xmlns:ds="http://schemas.openxmlformats.org/officeDocument/2006/customXml" ds:itemID="{C47CF5D1-7F87-4F22-80B5-7E023ABC5BB7}">
  <ds:schemaRefs>
    <ds:schemaRef ds:uri="http://schemas.openxmlformats.org/officeDocument/2006/bibliography"/>
  </ds:schemaRefs>
</ds:datastoreItem>
</file>

<file path=customXml/itemProps728.xml><?xml version="1.0" encoding="utf-8"?>
<ds:datastoreItem xmlns:ds="http://schemas.openxmlformats.org/officeDocument/2006/customXml" ds:itemID="{FD446FE1-C0AF-4364-B568-B94910D9F00B}">
  <ds:schemaRefs>
    <ds:schemaRef ds:uri="http://schemas.openxmlformats.org/officeDocument/2006/bibliography"/>
  </ds:schemaRefs>
</ds:datastoreItem>
</file>

<file path=customXml/itemProps729.xml><?xml version="1.0" encoding="utf-8"?>
<ds:datastoreItem xmlns:ds="http://schemas.openxmlformats.org/officeDocument/2006/customXml" ds:itemID="{68C85C5B-0DF2-4031-9C15-B825E24DD1C0}">
  <ds:schemaRefs>
    <ds:schemaRef ds:uri="http://schemas.openxmlformats.org/officeDocument/2006/bibliography"/>
  </ds:schemaRefs>
</ds:datastoreItem>
</file>

<file path=customXml/itemProps73.xml><?xml version="1.0" encoding="utf-8"?>
<ds:datastoreItem xmlns:ds="http://schemas.openxmlformats.org/officeDocument/2006/customXml" ds:itemID="{52465071-14FD-4233-87B0-7BD0B4831B9A}">
  <ds:schemaRefs>
    <ds:schemaRef ds:uri="http://schemas.openxmlformats.org/officeDocument/2006/bibliography"/>
  </ds:schemaRefs>
</ds:datastoreItem>
</file>

<file path=customXml/itemProps730.xml><?xml version="1.0" encoding="utf-8"?>
<ds:datastoreItem xmlns:ds="http://schemas.openxmlformats.org/officeDocument/2006/customXml" ds:itemID="{1C261AF8-0B09-404A-8B61-854AB1688A7F}">
  <ds:schemaRefs>
    <ds:schemaRef ds:uri="http://schemas.openxmlformats.org/officeDocument/2006/bibliography"/>
  </ds:schemaRefs>
</ds:datastoreItem>
</file>

<file path=customXml/itemProps731.xml><?xml version="1.0" encoding="utf-8"?>
<ds:datastoreItem xmlns:ds="http://schemas.openxmlformats.org/officeDocument/2006/customXml" ds:itemID="{CEC53E81-CC40-4900-9FF7-97A59A8E1FFA}">
  <ds:schemaRefs>
    <ds:schemaRef ds:uri="http://schemas.openxmlformats.org/officeDocument/2006/bibliography"/>
  </ds:schemaRefs>
</ds:datastoreItem>
</file>

<file path=customXml/itemProps732.xml><?xml version="1.0" encoding="utf-8"?>
<ds:datastoreItem xmlns:ds="http://schemas.openxmlformats.org/officeDocument/2006/customXml" ds:itemID="{C809431D-13A4-4F18-8945-2A76C9D9B1BF}">
  <ds:schemaRefs>
    <ds:schemaRef ds:uri="http://schemas.openxmlformats.org/officeDocument/2006/bibliography"/>
  </ds:schemaRefs>
</ds:datastoreItem>
</file>

<file path=customXml/itemProps733.xml><?xml version="1.0" encoding="utf-8"?>
<ds:datastoreItem xmlns:ds="http://schemas.openxmlformats.org/officeDocument/2006/customXml" ds:itemID="{4F9FA37A-6AD4-4457-B12C-24693D48D2AB}">
  <ds:schemaRefs>
    <ds:schemaRef ds:uri="http://schemas.openxmlformats.org/officeDocument/2006/bibliography"/>
  </ds:schemaRefs>
</ds:datastoreItem>
</file>

<file path=customXml/itemProps734.xml><?xml version="1.0" encoding="utf-8"?>
<ds:datastoreItem xmlns:ds="http://schemas.openxmlformats.org/officeDocument/2006/customXml" ds:itemID="{9FC0EB5D-8662-4E1F-9ACC-3CD92E96E1D7}">
  <ds:schemaRefs>
    <ds:schemaRef ds:uri="http://schemas.openxmlformats.org/officeDocument/2006/bibliography"/>
  </ds:schemaRefs>
</ds:datastoreItem>
</file>

<file path=customXml/itemProps735.xml><?xml version="1.0" encoding="utf-8"?>
<ds:datastoreItem xmlns:ds="http://schemas.openxmlformats.org/officeDocument/2006/customXml" ds:itemID="{22A9C574-2466-4600-B0D2-C67313E140B6}">
  <ds:schemaRefs>
    <ds:schemaRef ds:uri="http://schemas.openxmlformats.org/officeDocument/2006/bibliography"/>
  </ds:schemaRefs>
</ds:datastoreItem>
</file>

<file path=customXml/itemProps736.xml><?xml version="1.0" encoding="utf-8"?>
<ds:datastoreItem xmlns:ds="http://schemas.openxmlformats.org/officeDocument/2006/customXml" ds:itemID="{0F9E65BD-64A3-4022-A64C-FF65F6B9B7FA}">
  <ds:schemaRefs>
    <ds:schemaRef ds:uri="http://schemas.openxmlformats.org/officeDocument/2006/bibliography"/>
  </ds:schemaRefs>
</ds:datastoreItem>
</file>

<file path=customXml/itemProps737.xml><?xml version="1.0" encoding="utf-8"?>
<ds:datastoreItem xmlns:ds="http://schemas.openxmlformats.org/officeDocument/2006/customXml" ds:itemID="{7BB4E904-3B1B-435A-BE4D-A1F23C0C398D}">
  <ds:schemaRefs>
    <ds:schemaRef ds:uri="http://schemas.openxmlformats.org/officeDocument/2006/bibliography"/>
  </ds:schemaRefs>
</ds:datastoreItem>
</file>

<file path=customXml/itemProps738.xml><?xml version="1.0" encoding="utf-8"?>
<ds:datastoreItem xmlns:ds="http://schemas.openxmlformats.org/officeDocument/2006/customXml" ds:itemID="{1590CBCD-99EC-4E3C-91E7-F775B350104F}">
  <ds:schemaRefs>
    <ds:schemaRef ds:uri="http://schemas.openxmlformats.org/officeDocument/2006/bibliography"/>
  </ds:schemaRefs>
</ds:datastoreItem>
</file>

<file path=customXml/itemProps739.xml><?xml version="1.0" encoding="utf-8"?>
<ds:datastoreItem xmlns:ds="http://schemas.openxmlformats.org/officeDocument/2006/customXml" ds:itemID="{985B349C-F3BE-4556-A3DB-7788C1BBA53A}">
  <ds:schemaRefs>
    <ds:schemaRef ds:uri="http://schemas.openxmlformats.org/officeDocument/2006/bibliography"/>
  </ds:schemaRefs>
</ds:datastoreItem>
</file>

<file path=customXml/itemProps74.xml><?xml version="1.0" encoding="utf-8"?>
<ds:datastoreItem xmlns:ds="http://schemas.openxmlformats.org/officeDocument/2006/customXml" ds:itemID="{5E5B0290-FAD8-4BCD-BB91-8D2267D5EAC9}">
  <ds:schemaRefs>
    <ds:schemaRef ds:uri="http://schemas.openxmlformats.org/officeDocument/2006/bibliography"/>
  </ds:schemaRefs>
</ds:datastoreItem>
</file>

<file path=customXml/itemProps740.xml><?xml version="1.0" encoding="utf-8"?>
<ds:datastoreItem xmlns:ds="http://schemas.openxmlformats.org/officeDocument/2006/customXml" ds:itemID="{B3BBE7E2-1718-4242-B2F4-0287DF86C31B}">
  <ds:schemaRefs>
    <ds:schemaRef ds:uri="http://schemas.openxmlformats.org/officeDocument/2006/bibliography"/>
  </ds:schemaRefs>
</ds:datastoreItem>
</file>

<file path=customXml/itemProps741.xml><?xml version="1.0" encoding="utf-8"?>
<ds:datastoreItem xmlns:ds="http://schemas.openxmlformats.org/officeDocument/2006/customXml" ds:itemID="{C3209F52-A991-47CE-8276-28AF97C2F6FE}">
  <ds:schemaRefs>
    <ds:schemaRef ds:uri="http://schemas.openxmlformats.org/officeDocument/2006/bibliography"/>
  </ds:schemaRefs>
</ds:datastoreItem>
</file>

<file path=customXml/itemProps742.xml><?xml version="1.0" encoding="utf-8"?>
<ds:datastoreItem xmlns:ds="http://schemas.openxmlformats.org/officeDocument/2006/customXml" ds:itemID="{E5BE4D27-3189-419C-9594-056B2A59423B}">
  <ds:schemaRefs>
    <ds:schemaRef ds:uri="http://schemas.openxmlformats.org/officeDocument/2006/bibliography"/>
  </ds:schemaRefs>
</ds:datastoreItem>
</file>

<file path=customXml/itemProps743.xml><?xml version="1.0" encoding="utf-8"?>
<ds:datastoreItem xmlns:ds="http://schemas.openxmlformats.org/officeDocument/2006/customXml" ds:itemID="{87D9F5A9-3ABA-4F87-BF1F-238F4595DCBA}">
  <ds:schemaRefs>
    <ds:schemaRef ds:uri="http://schemas.openxmlformats.org/officeDocument/2006/bibliography"/>
  </ds:schemaRefs>
</ds:datastoreItem>
</file>

<file path=customXml/itemProps744.xml><?xml version="1.0" encoding="utf-8"?>
<ds:datastoreItem xmlns:ds="http://schemas.openxmlformats.org/officeDocument/2006/customXml" ds:itemID="{05687BD8-1D73-4909-850A-378F176A2E9C}">
  <ds:schemaRefs>
    <ds:schemaRef ds:uri="http://schemas.openxmlformats.org/officeDocument/2006/bibliography"/>
  </ds:schemaRefs>
</ds:datastoreItem>
</file>

<file path=customXml/itemProps745.xml><?xml version="1.0" encoding="utf-8"?>
<ds:datastoreItem xmlns:ds="http://schemas.openxmlformats.org/officeDocument/2006/customXml" ds:itemID="{7671BC63-4D8D-4AB9-A69E-AB6E0C1499A9}">
  <ds:schemaRefs>
    <ds:schemaRef ds:uri="http://schemas.openxmlformats.org/officeDocument/2006/bibliography"/>
  </ds:schemaRefs>
</ds:datastoreItem>
</file>

<file path=customXml/itemProps746.xml><?xml version="1.0" encoding="utf-8"?>
<ds:datastoreItem xmlns:ds="http://schemas.openxmlformats.org/officeDocument/2006/customXml" ds:itemID="{7F3FCE9C-33FF-4E7C-A9C6-CEB37101BCD2}">
  <ds:schemaRefs>
    <ds:schemaRef ds:uri="http://schemas.openxmlformats.org/officeDocument/2006/bibliography"/>
  </ds:schemaRefs>
</ds:datastoreItem>
</file>

<file path=customXml/itemProps747.xml><?xml version="1.0" encoding="utf-8"?>
<ds:datastoreItem xmlns:ds="http://schemas.openxmlformats.org/officeDocument/2006/customXml" ds:itemID="{A833173C-89D3-4F32-8ABD-F272B1CE23CC}">
  <ds:schemaRefs>
    <ds:schemaRef ds:uri="http://schemas.openxmlformats.org/officeDocument/2006/bibliography"/>
  </ds:schemaRefs>
</ds:datastoreItem>
</file>

<file path=customXml/itemProps748.xml><?xml version="1.0" encoding="utf-8"?>
<ds:datastoreItem xmlns:ds="http://schemas.openxmlformats.org/officeDocument/2006/customXml" ds:itemID="{20EC0454-A88E-4617-BF09-9A49CC85EFC5}">
  <ds:schemaRefs>
    <ds:schemaRef ds:uri="http://schemas.openxmlformats.org/officeDocument/2006/bibliography"/>
  </ds:schemaRefs>
</ds:datastoreItem>
</file>

<file path=customXml/itemProps749.xml><?xml version="1.0" encoding="utf-8"?>
<ds:datastoreItem xmlns:ds="http://schemas.openxmlformats.org/officeDocument/2006/customXml" ds:itemID="{4850CEF1-9A3E-4D7B-A6A5-ADC5B12C63F6}">
  <ds:schemaRefs>
    <ds:schemaRef ds:uri="http://schemas.openxmlformats.org/officeDocument/2006/bibliography"/>
  </ds:schemaRefs>
</ds:datastoreItem>
</file>

<file path=customXml/itemProps75.xml><?xml version="1.0" encoding="utf-8"?>
<ds:datastoreItem xmlns:ds="http://schemas.openxmlformats.org/officeDocument/2006/customXml" ds:itemID="{279195AF-0133-4AF9-860E-8B4F2B85DBCF}">
  <ds:schemaRefs>
    <ds:schemaRef ds:uri="http://schemas.openxmlformats.org/officeDocument/2006/bibliography"/>
  </ds:schemaRefs>
</ds:datastoreItem>
</file>

<file path=customXml/itemProps750.xml><?xml version="1.0" encoding="utf-8"?>
<ds:datastoreItem xmlns:ds="http://schemas.openxmlformats.org/officeDocument/2006/customXml" ds:itemID="{81B2C4FF-B686-464F-8788-B050D83C96A7}">
  <ds:schemaRefs>
    <ds:schemaRef ds:uri="http://schemas.openxmlformats.org/officeDocument/2006/bibliography"/>
  </ds:schemaRefs>
</ds:datastoreItem>
</file>

<file path=customXml/itemProps751.xml><?xml version="1.0" encoding="utf-8"?>
<ds:datastoreItem xmlns:ds="http://schemas.openxmlformats.org/officeDocument/2006/customXml" ds:itemID="{F319CD37-B377-44E1-AAC6-4A3957A266D2}">
  <ds:schemaRefs>
    <ds:schemaRef ds:uri="http://schemas.openxmlformats.org/officeDocument/2006/bibliography"/>
  </ds:schemaRefs>
</ds:datastoreItem>
</file>

<file path=customXml/itemProps752.xml><?xml version="1.0" encoding="utf-8"?>
<ds:datastoreItem xmlns:ds="http://schemas.openxmlformats.org/officeDocument/2006/customXml" ds:itemID="{422E7658-82A5-4817-91E2-2A0AB6A3E524}">
  <ds:schemaRefs>
    <ds:schemaRef ds:uri="http://schemas.openxmlformats.org/officeDocument/2006/bibliography"/>
  </ds:schemaRefs>
</ds:datastoreItem>
</file>

<file path=customXml/itemProps753.xml><?xml version="1.0" encoding="utf-8"?>
<ds:datastoreItem xmlns:ds="http://schemas.openxmlformats.org/officeDocument/2006/customXml" ds:itemID="{D3887272-E975-4A6C-B659-E930702B4B44}">
  <ds:schemaRefs>
    <ds:schemaRef ds:uri="http://schemas.openxmlformats.org/officeDocument/2006/bibliography"/>
  </ds:schemaRefs>
</ds:datastoreItem>
</file>

<file path=customXml/itemProps754.xml><?xml version="1.0" encoding="utf-8"?>
<ds:datastoreItem xmlns:ds="http://schemas.openxmlformats.org/officeDocument/2006/customXml" ds:itemID="{917BDA76-E332-48F8-B277-495C97248432}">
  <ds:schemaRefs>
    <ds:schemaRef ds:uri="http://schemas.openxmlformats.org/officeDocument/2006/bibliography"/>
  </ds:schemaRefs>
</ds:datastoreItem>
</file>

<file path=customXml/itemProps755.xml><?xml version="1.0" encoding="utf-8"?>
<ds:datastoreItem xmlns:ds="http://schemas.openxmlformats.org/officeDocument/2006/customXml" ds:itemID="{8732FAEB-0263-456C-9970-21E1074890F8}">
  <ds:schemaRefs>
    <ds:schemaRef ds:uri="http://schemas.openxmlformats.org/officeDocument/2006/bibliography"/>
  </ds:schemaRefs>
</ds:datastoreItem>
</file>

<file path=customXml/itemProps756.xml><?xml version="1.0" encoding="utf-8"?>
<ds:datastoreItem xmlns:ds="http://schemas.openxmlformats.org/officeDocument/2006/customXml" ds:itemID="{2D6D6595-2B24-4977-AEF4-DA452E89466B}">
  <ds:schemaRefs>
    <ds:schemaRef ds:uri="http://schemas.openxmlformats.org/officeDocument/2006/bibliography"/>
  </ds:schemaRefs>
</ds:datastoreItem>
</file>

<file path=customXml/itemProps757.xml><?xml version="1.0" encoding="utf-8"?>
<ds:datastoreItem xmlns:ds="http://schemas.openxmlformats.org/officeDocument/2006/customXml" ds:itemID="{42E8F8F3-18DA-4960-B77E-B47B2695DF9A}">
  <ds:schemaRefs>
    <ds:schemaRef ds:uri="http://schemas.openxmlformats.org/officeDocument/2006/bibliography"/>
  </ds:schemaRefs>
</ds:datastoreItem>
</file>

<file path=customXml/itemProps758.xml><?xml version="1.0" encoding="utf-8"?>
<ds:datastoreItem xmlns:ds="http://schemas.openxmlformats.org/officeDocument/2006/customXml" ds:itemID="{2433E2D0-8AA9-428E-9371-38EAD936755A}">
  <ds:schemaRefs>
    <ds:schemaRef ds:uri="http://schemas.openxmlformats.org/officeDocument/2006/bibliography"/>
  </ds:schemaRefs>
</ds:datastoreItem>
</file>

<file path=customXml/itemProps759.xml><?xml version="1.0" encoding="utf-8"?>
<ds:datastoreItem xmlns:ds="http://schemas.openxmlformats.org/officeDocument/2006/customXml" ds:itemID="{2482DA72-04D9-41E7-B926-AF6915D41C2C}">
  <ds:schemaRefs>
    <ds:schemaRef ds:uri="http://schemas.openxmlformats.org/officeDocument/2006/bibliography"/>
  </ds:schemaRefs>
</ds:datastoreItem>
</file>

<file path=customXml/itemProps76.xml><?xml version="1.0" encoding="utf-8"?>
<ds:datastoreItem xmlns:ds="http://schemas.openxmlformats.org/officeDocument/2006/customXml" ds:itemID="{1794E5E1-6261-4700-AD4F-6A005349FDA8}">
  <ds:schemaRefs>
    <ds:schemaRef ds:uri="http://schemas.openxmlformats.org/officeDocument/2006/bibliography"/>
  </ds:schemaRefs>
</ds:datastoreItem>
</file>

<file path=customXml/itemProps760.xml><?xml version="1.0" encoding="utf-8"?>
<ds:datastoreItem xmlns:ds="http://schemas.openxmlformats.org/officeDocument/2006/customXml" ds:itemID="{7F795680-477A-4AEA-A832-67CB5291BF08}">
  <ds:schemaRefs>
    <ds:schemaRef ds:uri="http://schemas.openxmlformats.org/officeDocument/2006/bibliography"/>
  </ds:schemaRefs>
</ds:datastoreItem>
</file>

<file path=customXml/itemProps761.xml><?xml version="1.0" encoding="utf-8"?>
<ds:datastoreItem xmlns:ds="http://schemas.openxmlformats.org/officeDocument/2006/customXml" ds:itemID="{B5B773AF-81EE-4896-A1A6-46736D063D4A}">
  <ds:schemaRefs>
    <ds:schemaRef ds:uri="http://schemas.openxmlformats.org/officeDocument/2006/bibliography"/>
  </ds:schemaRefs>
</ds:datastoreItem>
</file>

<file path=customXml/itemProps762.xml><?xml version="1.0" encoding="utf-8"?>
<ds:datastoreItem xmlns:ds="http://schemas.openxmlformats.org/officeDocument/2006/customXml" ds:itemID="{1FDEDDDA-DE4C-4866-9EF5-B887B99157B2}">
  <ds:schemaRefs>
    <ds:schemaRef ds:uri="http://schemas.openxmlformats.org/officeDocument/2006/bibliography"/>
  </ds:schemaRefs>
</ds:datastoreItem>
</file>

<file path=customXml/itemProps763.xml><?xml version="1.0" encoding="utf-8"?>
<ds:datastoreItem xmlns:ds="http://schemas.openxmlformats.org/officeDocument/2006/customXml" ds:itemID="{00740D70-4245-4C84-A5D6-E889D1A1EDE3}">
  <ds:schemaRefs>
    <ds:schemaRef ds:uri="http://schemas.openxmlformats.org/officeDocument/2006/bibliography"/>
  </ds:schemaRefs>
</ds:datastoreItem>
</file>

<file path=customXml/itemProps764.xml><?xml version="1.0" encoding="utf-8"?>
<ds:datastoreItem xmlns:ds="http://schemas.openxmlformats.org/officeDocument/2006/customXml" ds:itemID="{5A4C641A-A967-4FF0-A3F0-A8C494B72E72}">
  <ds:schemaRefs>
    <ds:schemaRef ds:uri="http://schemas.openxmlformats.org/officeDocument/2006/bibliography"/>
  </ds:schemaRefs>
</ds:datastoreItem>
</file>

<file path=customXml/itemProps765.xml><?xml version="1.0" encoding="utf-8"?>
<ds:datastoreItem xmlns:ds="http://schemas.openxmlformats.org/officeDocument/2006/customXml" ds:itemID="{35EF83B1-AF04-48AA-891B-A8483B293484}">
  <ds:schemaRefs>
    <ds:schemaRef ds:uri="http://schemas.openxmlformats.org/officeDocument/2006/bibliography"/>
  </ds:schemaRefs>
</ds:datastoreItem>
</file>

<file path=customXml/itemProps766.xml><?xml version="1.0" encoding="utf-8"?>
<ds:datastoreItem xmlns:ds="http://schemas.openxmlformats.org/officeDocument/2006/customXml" ds:itemID="{34688898-339A-462E-BEDB-5835C01A0F4F}">
  <ds:schemaRefs>
    <ds:schemaRef ds:uri="http://schemas.openxmlformats.org/officeDocument/2006/bibliography"/>
  </ds:schemaRefs>
</ds:datastoreItem>
</file>

<file path=customXml/itemProps767.xml><?xml version="1.0" encoding="utf-8"?>
<ds:datastoreItem xmlns:ds="http://schemas.openxmlformats.org/officeDocument/2006/customXml" ds:itemID="{BD1AD5B0-1624-4737-A0EA-1D6645584B22}">
  <ds:schemaRefs>
    <ds:schemaRef ds:uri="http://schemas.openxmlformats.org/officeDocument/2006/bibliography"/>
  </ds:schemaRefs>
</ds:datastoreItem>
</file>

<file path=customXml/itemProps768.xml><?xml version="1.0" encoding="utf-8"?>
<ds:datastoreItem xmlns:ds="http://schemas.openxmlformats.org/officeDocument/2006/customXml" ds:itemID="{BD0A1A9A-E058-484A-AB7F-24179D4DC58B}">
  <ds:schemaRefs>
    <ds:schemaRef ds:uri="http://schemas.openxmlformats.org/officeDocument/2006/bibliography"/>
  </ds:schemaRefs>
</ds:datastoreItem>
</file>

<file path=customXml/itemProps769.xml><?xml version="1.0" encoding="utf-8"?>
<ds:datastoreItem xmlns:ds="http://schemas.openxmlformats.org/officeDocument/2006/customXml" ds:itemID="{6A0EE65B-AB4D-4FCD-B16A-7BB15EE4715E}">
  <ds:schemaRefs>
    <ds:schemaRef ds:uri="http://schemas.openxmlformats.org/officeDocument/2006/bibliography"/>
  </ds:schemaRefs>
</ds:datastoreItem>
</file>

<file path=customXml/itemProps77.xml><?xml version="1.0" encoding="utf-8"?>
<ds:datastoreItem xmlns:ds="http://schemas.openxmlformats.org/officeDocument/2006/customXml" ds:itemID="{761978FA-F2C1-4B55-9D5D-F36B6E0023A1}">
  <ds:schemaRefs>
    <ds:schemaRef ds:uri="http://schemas.openxmlformats.org/officeDocument/2006/bibliography"/>
  </ds:schemaRefs>
</ds:datastoreItem>
</file>

<file path=customXml/itemProps770.xml><?xml version="1.0" encoding="utf-8"?>
<ds:datastoreItem xmlns:ds="http://schemas.openxmlformats.org/officeDocument/2006/customXml" ds:itemID="{556EBD47-E7FC-459C-969F-840A8AC79937}">
  <ds:schemaRefs>
    <ds:schemaRef ds:uri="http://schemas.openxmlformats.org/officeDocument/2006/bibliography"/>
  </ds:schemaRefs>
</ds:datastoreItem>
</file>

<file path=customXml/itemProps771.xml><?xml version="1.0" encoding="utf-8"?>
<ds:datastoreItem xmlns:ds="http://schemas.openxmlformats.org/officeDocument/2006/customXml" ds:itemID="{ECF25496-E70A-4AAF-8B2A-2E15E3EE0731}">
  <ds:schemaRefs>
    <ds:schemaRef ds:uri="http://schemas.openxmlformats.org/officeDocument/2006/bibliography"/>
  </ds:schemaRefs>
</ds:datastoreItem>
</file>

<file path=customXml/itemProps772.xml><?xml version="1.0" encoding="utf-8"?>
<ds:datastoreItem xmlns:ds="http://schemas.openxmlformats.org/officeDocument/2006/customXml" ds:itemID="{F05D968E-81E5-459E-8005-E015FA243399}">
  <ds:schemaRefs>
    <ds:schemaRef ds:uri="http://schemas.openxmlformats.org/officeDocument/2006/bibliography"/>
  </ds:schemaRefs>
</ds:datastoreItem>
</file>

<file path=customXml/itemProps773.xml><?xml version="1.0" encoding="utf-8"?>
<ds:datastoreItem xmlns:ds="http://schemas.openxmlformats.org/officeDocument/2006/customXml" ds:itemID="{78A30CD3-0390-4B5F-9C3A-4E6C1CC40116}">
  <ds:schemaRefs>
    <ds:schemaRef ds:uri="http://schemas.openxmlformats.org/officeDocument/2006/bibliography"/>
  </ds:schemaRefs>
</ds:datastoreItem>
</file>

<file path=customXml/itemProps774.xml><?xml version="1.0" encoding="utf-8"?>
<ds:datastoreItem xmlns:ds="http://schemas.openxmlformats.org/officeDocument/2006/customXml" ds:itemID="{7F96D8A4-D115-442F-9C5E-676C1C41680A}">
  <ds:schemaRefs>
    <ds:schemaRef ds:uri="http://schemas.openxmlformats.org/officeDocument/2006/bibliography"/>
  </ds:schemaRefs>
</ds:datastoreItem>
</file>

<file path=customXml/itemProps775.xml><?xml version="1.0" encoding="utf-8"?>
<ds:datastoreItem xmlns:ds="http://schemas.openxmlformats.org/officeDocument/2006/customXml" ds:itemID="{F41E0EDA-EBE3-4657-A77B-566836812C4E}">
  <ds:schemaRefs>
    <ds:schemaRef ds:uri="http://schemas.openxmlformats.org/officeDocument/2006/bibliography"/>
  </ds:schemaRefs>
</ds:datastoreItem>
</file>

<file path=customXml/itemProps776.xml><?xml version="1.0" encoding="utf-8"?>
<ds:datastoreItem xmlns:ds="http://schemas.openxmlformats.org/officeDocument/2006/customXml" ds:itemID="{0CB173FD-4A1F-4CDA-A56C-B65074F45F6A}">
  <ds:schemaRefs>
    <ds:schemaRef ds:uri="http://schemas.openxmlformats.org/officeDocument/2006/bibliography"/>
  </ds:schemaRefs>
</ds:datastoreItem>
</file>

<file path=customXml/itemProps777.xml><?xml version="1.0" encoding="utf-8"?>
<ds:datastoreItem xmlns:ds="http://schemas.openxmlformats.org/officeDocument/2006/customXml" ds:itemID="{28CA2867-AEFB-4EBE-97EC-7997CC11AC6B}">
  <ds:schemaRefs>
    <ds:schemaRef ds:uri="http://schemas.openxmlformats.org/officeDocument/2006/bibliography"/>
  </ds:schemaRefs>
</ds:datastoreItem>
</file>

<file path=customXml/itemProps778.xml><?xml version="1.0" encoding="utf-8"?>
<ds:datastoreItem xmlns:ds="http://schemas.openxmlformats.org/officeDocument/2006/customXml" ds:itemID="{C672D9B8-FCEE-46C7-9196-69237BF6C2EF}">
  <ds:schemaRefs>
    <ds:schemaRef ds:uri="http://schemas.openxmlformats.org/officeDocument/2006/bibliography"/>
  </ds:schemaRefs>
</ds:datastoreItem>
</file>

<file path=customXml/itemProps779.xml><?xml version="1.0" encoding="utf-8"?>
<ds:datastoreItem xmlns:ds="http://schemas.openxmlformats.org/officeDocument/2006/customXml" ds:itemID="{CE11E4EB-F447-4EEE-A91F-0C7FADB23D0A}">
  <ds:schemaRefs>
    <ds:schemaRef ds:uri="http://schemas.openxmlformats.org/officeDocument/2006/bibliography"/>
  </ds:schemaRefs>
</ds:datastoreItem>
</file>

<file path=customXml/itemProps78.xml><?xml version="1.0" encoding="utf-8"?>
<ds:datastoreItem xmlns:ds="http://schemas.openxmlformats.org/officeDocument/2006/customXml" ds:itemID="{3CAB4E6E-1581-4208-A716-CF306E38F949}">
  <ds:schemaRefs>
    <ds:schemaRef ds:uri="http://schemas.openxmlformats.org/officeDocument/2006/bibliography"/>
  </ds:schemaRefs>
</ds:datastoreItem>
</file>

<file path=customXml/itemProps780.xml><?xml version="1.0" encoding="utf-8"?>
<ds:datastoreItem xmlns:ds="http://schemas.openxmlformats.org/officeDocument/2006/customXml" ds:itemID="{EEFB9AEA-F3E0-47D8-BE34-188582CAA1E1}">
  <ds:schemaRefs>
    <ds:schemaRef ds:uri="http://schemas.openxmlformats.org/officeDocument/2006/bibliography"/>
  </ds:schemaRefs>
</ds:datastoreItem>
</file>

<file path=customXml/itemProps781.xml><?xml version="1.0" encoding="utf-8"?>
<ds:datastoreItem xmlns:ds="http://schemas.openxmlformats.org/officeDocument/2006/customXml" ds:itemID="{255EA050-B442-41A0-B460-7749271D7EFD}">
  <ds:schemaRefs>
    <ds:schemaRef ds:uri="http://schemas.openxmlformats.org/officeDocument/2006/bibliography"/>
  </ds:schemaRefs>
</ds:datastoreItem>
</file>

<file path=customXml/itemProps782.xml><?xml version="1.0" encoding="utf-8"?>
<ds:datastoreItem xmlns:ds="http://schemas.openxmlformats.org/officeDocument/2006/customXml" ds:itemID="{FD01A19D-FBED-45D3-B585-36E516B0F803}">
  <ds:schemaRefs>
    <ds:schemaRef ds:uri="http://schemas.openxmlformats.org/officeDocument/2006/bibliography"/>
  </ds:schemaRefs>
</ds:datastoreItem>
</file>

<file path=customXml/itemProps783.xml><?xml version="1.0" encoding="utf-8"?>
<ds:datastoreItem xmlns:ds="http://schemas.openxmlformats.org/officeDocument/2006/customXml" ds:itemID="{E73A8B1F-01E6-458F-8FAD-AC4A4229CBA5}">
  <ds:schemaRefs>
    <ds:schemaRef ds:uri="http://schemas.openxmlformats.org/officeDocument/2006/bibliography"/>
  </ds:schemaRefs>
</ds:datastoreItem>
</file>

<file path=customXml/itemProps784.xml><?xml version="1.0" encoding="utf-8"?>
<ds:datastoreItem xmlns:ds="http://schemas.openxmlformats.org/officeDocument/2006/customXml" ds:itemID="{E8772232-17AD-4928-9543-3CA9134E1196}">
  <ds:schemaRefs>
    <ds:schemaRef ds:uri="http://schemas.openxmlformats.org/officeDocument/2006/bibliography"/>
  </ds:schemaRefs>
</ds:datastoreItem>
</file>

<file path=customXml/itemProps785.xml><?xml version="1.0" encoding="utf-8"?>
<ds:datastoreItem xmlns:ds="http://schemas.openxmlformats.org/officeDocument/2006/customXml" ds:itemID="{3574DC03-CF88-4ED8-B7AB-098C3CC70D74}">
  <ds:schemaRefs>
    <ds:schemaRef ds:uri="http://schemas.openxmlformats.org/officeDocument/2006/bibliography"/>
  </ds:schemaRefs>
</ds:datastoreItem>
</file>

<file path=customXml/itemProps786.xml><?xml version="1.0" encoding="utf-8"?>
<ds:datastoreItem xmlns:ds="http://schemas.openxmlformats.org/officeDocument/2006/customXml" ds:itemID="{6ECFCD3E-12B4-41CE-BD4E-2C616B21E23A}">
  <ds:schemaRefs>
    <ds:schemaRef ds:uri="http://schemas.openxmlformats.org/officeDocument/2006/bibliography"/>
  </ds:schemaRefs>
</ds:datastoreItem>
</file>

<file path=customXml/itemProps787.xml><?xml version="1.0" encoding="utf-8"?>
<ds:datastoreItem xmlns:ds="http://schemas.openxmlformats.org/officeDocument/2006/customXml" ds:itemID="{192E164E-1C75-4904-89C7-77D17B89B739}">
  <ds:schemaRefs>
    <ds:schemaRef ds:uri="http://schemas.openxmlformats.org/officeDocument/2006/bibliography"/>
  </ds:schemaRefs>
</ds:datastoreItem>
</file>

<file path=customXml/itemProps788.xml><?xml version="1.0" encoding="utf-8"?>
<ds:datastoreItem xmlns:ds="http://schemas.openxmlformats.org/officeDocument/2006/customXml" ds:itemID="{551993C9-C3F4-4103-881B-BD98D89D83FE}">
  <ds:schemaRefs>
    <ds:schemaRef ds:uri="http://schemas.openxmlformats.org/officeDocument/2006/bibliography"/>
  </ds:schemaRefs>
</ds:datastoreItem>
</file>

<file path=customXml/itemProps789.xml><?xml version="1.0" encoding="utf-8"?>
<ds:datastoreItem xmlns:ds="http://schemas.openxmlformats.org/officeDocument/2006/customXml" ds:itemID="{BEB9CE0A-F764-4D20-AB16-4A518099E23C}">
  <ds:schemaRefs>
    <ds:schemaRef ds:uri="http://schemas.openxmlformats.org/officeDocument/2006/bibliography"/>
  </ds:schemaRefs>
</ds:datastoreItem>
</file>

<file path=customXml/itemProps79.xml><?xml version="1.0" encoding="utf-8"?>
<ds:datastoreItem xmlns:ds="http://schemas.openxmlformats.org/officeDocument/2006/customXml" ds:itemID="{289214A0-4D1A-48CB-AC59-6A5E68D2B5D4}">
  <ds:schemaRefs>
    <ds:schemaRef ds:uri="http://schemas.openxmlformats.org/officeDocument/2006/bibliography"/>
  </ds:schemaRefs>
</ds:datastoreItem>
</file>

<file path=customXml/itemProps790.xml><?xml version="1.0" encoding="utf-8"?>
<ds:datastoreItem xmlns:ds="http://schemas.openxmlformats.org/officeDocument/2006/customXml" ds:itemID="{BB712C51-3E63-4B30-9210-D3197EFA3983}">
  <ds:schemaRefs>
    <ds:schemaRef ds:uri="http://schemas.openxmlformats.org/officeDocument/2006/bibliography"/>
  </ds:schemaRefs>
</ds:datastoreItem>
</file>

<file path=customXml/itemProps791.xml><?xml version="1.0" encoding="utf-8"?>
<ds:datastoreItem xmlns:ds="http://schemas.openxmlformats.org/officeDocument/2006/customXml" ds:itemID="{70664E38-610E-40F5-811B-62FD27D290AB}">
  <ds:schemaRefs>
    <ds:schemaRef ds:uri="http://schemas.openxmlformats.org/officeDocument/2006/bibliography"/>
  </ds:schemaRefs>
</ds:datastoreItem>
</file>

<file path=customXml/itemProps792.xml><?xml version="1.0" encoding="utf-8"?>
<ds:datastoreItem xmlns:ds="http://schemas.openxmlformats.org/officeDocument/2006/customXml" ds:itemID="{340C3024-0572-44DA-93CC-53D19A7B4125}">
  <ds:schemaRefs>
    <ds:schemaRef ds:uri="http://schemas.openxmlformats.org/officeDocument/2006/bibliography"/>
  </ds:schemaRefs>
</ds:datastoreItem>
</file>

<file path=customXml/itemProps793.xml><?xml version="1.0" encoding="utf-8"?>
<ds:datastoreItem xmlns:ds="http://schemas.openxmlformats.org/officeDocument/2006/customXml" ds:itemID="{7BC5AF4C-62A1-47AC-9554-53D19B4A5905}">
  <ds:schemaRefs>
    <ds:schemaRef ds:uri="http://schemas.openxmlformats.org/officeDocument/2006/bibliography"/>
  </ds:schemaRefs>
</ds:datastoreItem>
</file>

<file path=customXml/itemProps794.xml><?xml version="1.0" encoding="utf-8"?>
<ds:datastoreItem xmlns:ds="http://schemas.openxmlformats.org/officeDocument/2006/customXml" ds:itemID="{2F8B7A0B-AB60-42D0-A675-B6431426AD4C}">
  <ds:schemaRefs>
    <ds:schemaRef ds:uri="http://schemas.openxmlformats.org/officeDocument/2006/bibliography"/>
  </ds:schemaRefs>
</ds:datastoreItem>
</file>

<file path=customXml/itemProps795.xml><?xml version="1.0" encoding="utf-8"?>
<ds:datastoreItem xmlns:ds="http://schemas.openxmlformats.org/officeDocument/2006/customXml" ds:itemID="{755091F4-E70C-43D6-905B-F86124C53F4D}">
  <ds:schemaRefs>
    <ds:schemaRef ds:uri="http://schemas.openxmlformats.org/officeDocument/2006/bibliography"/>
  </ds:schemaRefs>
</ds:datastoreItem>
</file>

<file path=customXml/itemProps796.xml><?xml version="1.0" encoding="utf-8"?>
<ds:datastoreItem xmlns:ds="http://schemas.openxmlformats.org/officeDocument/2006/customXml" ds:itemID="{C537C011-C530-4397-8B9E-22E3AC8F9B9F}">
  <ds:schemaRefs>
    <ds:schemaRef ds:uri="http://schemas.openxmlformats.org/officeDocument/2006/bibliography"/>
  </ds:schemaRefs>
</ds:datastoreItem>
</file>

<file path=customXml/itemProps797.xml><?xml version="1.0" encoding="utf-8"?>
<ds:datastoreItem xmlns:ds="http://schemas.openxmlformats.org/officeDocument/2006/customXml" ds:itemID="{D25A9FF0-2858-4DEC-85E6-3547B89CE781}">
  <ds:schemaRefs>
    <ds:schemaRef ds:uri="http://schemas.openxmlformats.org/officeDocument/2006/bibliography"/>
  </ds:schemaRefs>
</ds:datastoreItem>
</file>

<file path=customXml/itemProps798.xml><?xml version="1.0" encoding="utf-8"?>
<ds:datastoreItem xmlns:ds="http://schemas.openxmlformats.org/officeDocument/2006/customXml" ds:itemID="{D1FF6B47-7A63-4EA9-9AF1-391D360D85EE}">
  <ds:schemaRefs>
    <ds:schemaRef ds:uri="http://schemas.openxmlformats.org/officeDocument/2006/bibliography"/>
  </ds:schemaRefs>
</ds:datastoreItem>
</file>

<file path=customXml/itemProps799.xml><?xml version="1.0" encoding="utf-8"?>
<ds:datastoreItem xmlns:ds="http://schemas.openxmlformats.org/officeDocument/2006/customXml" ds:itemID="{91F1C0D4-5A76-4B42-8355-B8FD6723E0BD}">
  <ds:schemaRefs>
    <ds:schemaRef ds:uri="http://schemas.openxmlformats.org/officeDocument/2006/bibliography"/>
  </ds:schemaRefs>
</ds:datastoreItem>
</file>

<file path=customXml/itemProps8.xml><?xml version="1.0" encoding="utf-8"?>
<ds:datastoreItem xmlns:ds="http://schemas.openxmlformats.org/officeDocument/2006/customXml" ds:itemID="{66B4AC05-9EB6-44EB-B51D-AC4FB60D8054}">
  <ds:schemaRefs>
    <ds:schemaRef ds:uri="http://schemas.openxmlformats.org/officeDocument/2006/bibliography"/>
  </ds:schemaRefs>
</ds:datastoreItem>
</file>

<file path=customXml/itemProps80.xml><?xml version="1.0" encoding="utf-8"?>
<ds:datastoreItem xmlns:ds="http://schemas.openxmlformats.org/officeDocument/2006/customXml" ds:itemID="{C0A3122E-6F0D-4781-8D91-BE45F50BED5A}">
  <ds:schemaRefs>
    <ds:schemaRef ds:uri="http://schemas.openxmlformats.org/officeDocument/2006/bibliography"/>
  </ds:schemaRefs>
</ds:datastoreItem>
</file>

<file path=customXml/itemProps800.xml><?xml version="1.0" encoding="utf-8"?>
<ds:datastoreItem xmlns:ds="http://schemas.openxmlformats.org/officeDocument/2006/customXml" ds:itemID="{BE43233D-EA0B-456D-9128-EEEA771AB9BD}">
  <ds:schemaRefs>
    <ds:schemaRef ds:uri="http://schemas.openxmlformats.org/officeDocument/2006/bibliography"/>
  </ds:schemaRefs>
</ds:datastoreItem>
</file>

<file path=customXml/itemProps801.xml><?xml version="1.0" encoding="utf-8"?>
<ds:datastoreItem xmlns:ds="http://schemas.openxmlformats.org/officeDocument/2006/customXml" ds:itemID="{0585B779-B01C-4CD1-BEFF-3643EF36BCA8}">
  <ds:schemaRefs>
    <ds:schemaRef ds:uri="http://schemas.openxmlformats.org/officeDocument/2006/bibliography"/>
  </ds:schemaRefs>
</ds:datastoreItem>
</file>

<file path=customXml/itemProps802.xml><?xml version="1.0" encoding="utf-8"?>
<ds:datastoreItem xmlns:ds="http://schemas.openxmlformats.org/officeDocument/2006/customXml" ds:itemID="{FCFEF7D9-4708-4484-A8FE-C74AC00FAE16}">
  <ds:schemaRefs>
    <ds:schemaRef ds:uri="http://schemas.openxmlformats.org/officeDocument/2006/bibliography"/>
  </ds:schemaRefs>
</ds:datastoreItem>
</file>

<file path=customXml/itemProps803.xml><?xml version="1.0" encoding="utf-8"?>
<ds:datastoreItem xmlns:ds="http://schemas.openxmlformats.org/officeDocument/2006/customXml" ds:itemID="{78FF38D0-C0A7-4AAB-A11F-E0A8DE912AA5}">
  <ds:schemaRefs>
    <ds:schemaRef ds:uri="http://schemas.openxmlformats.org/officeDocument/2006/bibliography"/>
  </ds:schemaRefs>
</ds:datastoreItem>
</file>

<file path=customXml/itemProps804.xml><?xml version="1.0" encoding="utf-8"?>
<ds:datastoreItem xmlns:ds="http://schemas.openxmlformats.org/officeDocument/2006/customXml" ds:itemID="{3B37E5B4-2813-44C4-8E8A-B7CCD21608DE}">
  <ds:schemaRefs>
    <ds:schemaRef ds:uri="http://schemas.openxmlformats.org/officeDocument/2006/bibliography"/>
  </ds:schemaRefs>
</ds:datastoreItem>
</file>

<file path=customXml/itemProps805.xml><?xml version="1.0" encoding="utf-8"?>
<ds:datastoreItem xmlns:ds="http://schemas.openxmlformats.org/officeDocument/2006/customXml" ds:itemID="{708A8C5B-EBAC-4A09-9B2A-D29A0EA2DA6B}">
  <ds:schemaRefs>
    <ds:schemaRef ds:uri="http://schemas.openxmlformats.org/officeDocument/2006/bibliography"/>
  </ds:schemaRefs>
</ds:datastoreItem>
</file>

<file path=customXml/itemProps806.xml><?xml version="1.0" encoding="utf-8"?>
<ds:datastoreItem xmlns:ds="http://schemas.openxmlformats.org/officeDocument/2006/customXml" ds:itemID="{09DD3EFD-FEEB-4BF9-AE75-E7B94A180046}">
  <ds:schemaRefs>
    <ds:schemaRef ds:uri="http://schemas.openxmlformats.org/officeDocument/2006/bibliography"/>
  </ds:schemaRefs>
</ds:datastoreItem>
</file>

<file path=customXml/itemProps807.xml><?xml version="1.0" encoding="utf-8"?>
<ds:datastoreItem xmlns:ds="http://schemas.openxmlformats.org/officeDocument/2006/customXml" ds:itemID="{7D179C56-B4BA-4A22-95CF-BA8699CBDF8F}">
  <ds:schemaRefs>
    <ds:schemaRef ds:uri="http://schemas.openxmlformats.org/officeDocument/2006/bibliography"/>
  </ds:schemaRefs>
</ds:datastoreItem>
</file>

<file path=customXml/itemProps808.xml><?xml version="1.0" encoding="utf-8"?>
<ds:datastoreItem xmlns:ds="http://schemas.openxmlformats.org/officeDocument/2006/customXml" ds:itemID="{E1C71A1C-B377-4928-92D7-46BE3400F6A0}">
  <ds:schemaRefs>
    <ds:schemaRef ds:uri="http://schemas.openxmlformats.org/officeDocument/2006/bibliography"/>
  </ds:schemaRefs>
</ds:datastoreItem>
</file>

<file path=customXml/itemProps809.xml><?xml version="1.0" encoding="utf-8"?>
<ds:datastoreItem xmlns:ds="http://schemas.openxmlformats.org/officeDocument/2006/customXml" ds:itemID="{A3DF7424-61C2-49CA-9453-C624593E8867}">
  <ds:schemaRefs>
    <ds:schemaRef ds:uri="http://schemas.openxmlformats.org/officeDocument/2006/bibliography"/>
  </ds:schemaRefs>
</ds:datastoreItem>
</file>

<file path=customXml/itemProps81.xml><?xml version="1.0" encoding="utf-8"?>
<ds:datastoreItem xmlns:ds="http://schemas.openxmlformats.org/officeDocument/2006/customXml" ds:itemID="{F0C1485B-5E6D-46B9-940A-7EA78662D41B}">
  <ds:schemaRefs>
    <ds:schemaRef ds:uri="http://schemas.openxmlformats.org/officeDocument/2006/bibliography"/>
  </ds:schemaRefs>
</ds:datastoreItem>
</file>

<file path=customXml/itemProps810.xml><?xml version="1.0" encoding="utf-8"?>
<ds:datastoreItem xmlns:ds="http://schemas.openxmlformats.org/officeDocument/2006/customXml" ds:itemID="{E5A75249-E08F-4159-9AFD-62562F0741C9}">
  <ds:schemaRefs>
    <ds:schemaRef ds:uri="http://schemas.openxmlformats.org/officeDocument/2006/bibliography"/>
  </ds:schemaRefs>
</ds:datastoreItem>
</file>

<file path=customXml/itemProps811.xml><?xml version="1.0" encoding="utf-8"?>
<ds:datastoreItem xmlns:ds="http://schemas.openxmlformats.org/officeDocument/2006/customXml" ds:itemID="{35ED9A48-E172-4B2E-9D2D-34E420402BCC}">
  <ds:schemaRefs>
    <ds:schemaRef ds:uri="http://schemas.openxmlformats.org/officeDocument/2006/bibliography"/>
  </ds:schemaRefs>
</ds:datastoreItem>
</file>

<file path=customXml/itemProps812.xml><?xml version="1.0" encoding="utf-8"?>
<ds:datastoreItem xmlns:ds="http://schemas.openxmlformats.org/officeDocument/2006/customXml" ds:itemID="{EDBDBA2E-5A6F-4069-837C-57B6523534AE}">
  <ds:schemaRefs>
    <ds:schemaRef ds:uri="http://schemas.openxmlformats.org/officeDocument/2006/bibliography"/>
  </ds:schemaRefs>
</ds:datastoreItem>
</file>

<file path=customXml/itemProps813.xml><?xml version="1.0" encoding="utf-8"?>
<ds:datastoreItem xmlns:ds="http://schemas.openxmlformats.org/officeDocument/2006/customXml" ds:itemID="{E98CBDEC-A6D6-41EA-ADF9-8C3D16F23A4D}">
  <ds:schemaRefs>
    <ds:schemaRef ds:uri="http://schemas.openxmlformats.org/officeDocument/2006/bibliography"/>
  </ds:schemaRefs>
</ds:datastoreItem>
</file>

<file path=customXml/itemProps814.xml><?xml version="1.0" encoding="utf-8"?>
<ds:datastoreItem xmlns:ds="http://schemas.openxmlformats.org/officeDocument/2006/customXml" ds:itemID="{288D0CDF-3D48-4ADE-BB8D-923ABC4D4076}">
  <ds:schemaRefs>
    <ds:schemaRef ds:uri="http://schemas.openxmlformats.org/officeDocument/2006/bibliography"/>
  </ds:schemaRefs>
</ds:datastoreItem>
</file>

<file path=customXml/itemProps815.xml><?xml version="1.0" encoding="utf-8"?>
<ds:datastoreItem xmlns:ds="http://schemas.openxmlformats.org/officeDocument/2006/customXml" ds:itemID="{64752FC1-B25B-41E7-84AA-E3A38FDB1C98}">
  <ds:schemaRefs>
    <ds:schemaRef ds:uri="http://schemas.openxmlformats.org/officeDocument/2006/bibliography"/>
  </ds:schemaRefs>
</ds:datastoreItem>
</file>

<file path=customXml/itemProps816.xml><?xml version="1.0" encoding="utf-8"?>
<ds:datastoreItem xmlns:ds="http://schemas.openxmlformats.org/officeDocument/2006/customXml" ds:itemID="{6225487A-5706-4AE5-AB03-26A393160B4F}">
  <ds:schemaRefs>
    <ds:schemaRef ds:uri="http://schemas.openxmlformats.org/officeDocument/2006/bibliography"/>
  </ds:schemaRefs>
</ds:datastoreItem>
</file>

<file path=customXml/itemProps817.xml><?xml version="1.0" encoding="utf-8"?>
<ds:datastoreItem xmlns:ds="http://schemas.openxmlformats.org/officeDocument/2006/customXml" ds:itemID="{AB823327-C34D-4C4B-B5F2-ACD9AA2425CC}">
  <ds:schemaRefs>
    <ds:schemaRef ds:uri="http://schemas.openxmlformats.org/officeDocument/2006/bibliography"/>
  </ds:schemaRefs>
</ds:datastoreItem>
</file>

<file path=customXml/itemProps818.xml><?xml version="1.0" encoding="utf-8"?>
<ds:datastoreItem xmlns:ds="http://schemas.openxmlformats.org/officeDocument/2006/customXml" ds:itemID="{7C4ABC31-5A97-41D9-953D-D90BAF550D17}">
  <ds:schemaRefs>
    <ds:schemaRef ds:uri="http://schemas.openxmlformats.org/officeDocument/2006/bibliography"/>
  </ds:schemaRefs>
</ds:datastoreItem>
</file>

<file path=customXml/itemProps819.xml><?xml version="1.0" encoding="utf-8"?>
<ds:datastoreItem xmlns:ds="http://schemas.openxmlformats.org/officeDocument/2006/customXml" ds:itemID="{3F39DF36-5011-7C4E-9C80-3D54B8327778}">
  <ds:schemaRefs>
    <ds:schemaRef ds:uri="http://schemas.openxmlformats.org/officeDocument/2006/bibliography"/>
  </ds:schemaRefs>
</ds:datastoreItem>
</file>

<file path=customXml/itemProps82.xml><?xml version="1.0" encoding="utf-8"?>
<ds:datastoreItem xmlns:ds="http://schemas.openxmlformats.org/officeDocument/2006/customXml" ds:itemID="{EFCEA66B-7834-44F8-B9AF-65DFB0252470}">
  <ds:schemaRefs>
    <ds:schemaRef ds:uri="http://schemas.openxmlformats.org/officeDocument/2006/bibliography"/>
  </ds:schemaRefs>
</ds:datastoreItem>
</file>

<file path=customXml/itemProps820.xml><?xml version="1.0" encoding="utf-8"?>
<ds:datastoreItem xmlns:ds="http://schemas.openxmlformats.org/officeDocument/2006/customXml" ds:itemID="{685E9605-F00B-460B-9157-B4D33F399DF8}">
  <ds:schemaRefs>
    <ds:schemaRef ds:uri="http://schemas.openxmlformats.org/officeDocument/2006/bibliography"/>
  </ds:schemaRefs>
</ds:datastoreItem>
</file>

<file path=customXml/itemProps821.xml><?xml version="1.0" encoding="utf-8"?>
<ds:datastoreItem xmlns:ds="http://schemas.openxmlformats.org/officeDocument/2006/customXml" ds:itemID="{C5FA90A4-7EB9-4220-9A03-BAD769773A91}">
  <ds:schemaRefs>
    <ds:schemaRef ds:uri="http://schemas.openxmlformats.org/officeDocument/2006/bibliography"/>
  </ds:schemaRefs>
</ds:datastoreItem>
</file>

<file path=customXml/itemProps822.xml><?xml version="1.0" encoding="utf-8"?>
<ds:datastoreItem xmlns:ds="http://schemas.openxmlformats.org/officeDocument/2006/customXml" ds:itemID="{3E1573E8-F09A-4786-8E79-1177BE8B39B6}">
  <ds:schemaRefs>
    <ds:schemaRef ds:uri="http://schemas.openxmlformats.org/officeDocument/2006/bibliography"/>
  </ds:schemaRefs>
</ds:datastoreItem>
</file>

<file path=customXml/itemProps823.xml><?xml version="1.0" encoding="utf-8"?>
<ds:datastoreItem xmlns:ds="http://schemas.openxmlformats.org/officeDocument/2006/customXml" ds:itemID="{2A0E8ADF-2381-421A-8479-65C6A7FDBCF4}">
  <ds:schemaRefs>
    <ds:schemaRef ds:uri="http://schemas.openxmlformats.org/officeDocument/2006/bibliography"/>
  </ds:schemaRefs>
</ds:datastoreItem>
</file>

<file path=customXml/itemProps824.xml><?xml version="1.0" encoding="utf-8"?>
<ds:datastoreItem xmlns:ds="http://schemas.openxmlformats.org/officeDocument/2006/customXml" ds:itemID="{1AE99471-30B3-4CD4-AB63-3D2F08B41D66}">
  <ds:schemaRefs>
    <ds:schemaRef ds:uri="http://schemas.openxmlformats.org/officeDocument/2006/bibliography"/>
  </ds:schemaRefs>
</ds:datastoreItem>
</file>

<file path=customXml/itemProps825.xml><?xml version="1.0" encoding="utf-8"?>
<ds:datastoreItem xmlns:ds="http://schemas.openxmlformats.org/officeDocument/2006/customXml" ds:itemID="{85D6FDCD-1831-48BD-BF73-D80C66DC72CF}">
  <ds:schemaRefs>
    <ds:schemaRef ds:uri="http://schemas.openxmlformats.org/officeDocument/2006/bibliography"/>
  </ds:schemaRefs>
</ds:datastoreItem>
</file>

<file path=customXml/itemProps826.xml><?xml version="1.0" encoding="utf-8"?>
<ds:datastoreItem xmlns:ds="http://schemas.openxmlformats.org/officeDocument/2006/customXml" ds:itemID="{C07E0A93-B489-49D9-B3A3-26523730DB01}">
  <ds:schemaRefs>
    <ds:schemaRef ds:uri="http://schemas.openxmlformats.org/officeDocument/2006/bibliography"/>
  </ds:schemaRefs>
</ds:datastoreItem>
</file>

<file path=customXml/itemProps827.xml><?xml version="1.0" encoding="utf-8"?>
<ds:datastoreItem xmlns:ds="http://schemas.openxmlformats.org/officeDocument/2006/customXml" ds:itemID="{57B9AE7B-3A6F-4F0F-B4BD-ECCEE59792B3}">
  <ds:schemaRefs>
    <ds:schemaRef ds:uri="http://schemas.openxmlformats.org/officeDocument/2006/bibliography"/>
  </ds:schemaRefs>
</ds:datastoreItem>
</file>

<file path=customXml/itemProps828.xml><?xml version="1.0" encoding="utf-8"?>
<ds:datastoreItem xmlns:ds="http://schemas.openxmlformats.org/officeDocument/2006/customXml" ds:itemID="{AD4E91ED-AA65-46A3-8286-E7C5B557AA82}">
  <ds:schemaRefs>
    <ds:schemaRef ds:uri="http://schemas.openxmlformats.org/officeDocument/2006/bibliography"/>
  </ds:schemaRefs>
</ds:datastoreItem>
</file>

<file path=customXml/itemProps829.xml><?xml version="1.0" encoding="utf-8"?>
<ds:datastoreItem xmlns:ds="http://schemas.openxmlformats.org/officeDocument/2006/customXml" ds:itemID="{E13D4738-D122-42DA-9A79-47CF77D26AF5}">
  <ds:schemaRefs>
    <ds:schemaRef ds:uri="http://schemas.openxmlformats.org/officeDocument/2006/bibliography"/>
  </ds:schemaRefs>
</ds:datastoreItem>
</file>

<file path=customXml/itemProps83.xml><?xml version="1.0" encoding="utf-8"?>
<ds:datastoreItem xmlns:ds="http://schemas.openxmlformats.org/officeDocument/2006/customXml" ds:itemID="{021917FE-DB3F-4825-8952-C8B6552839ED}">
  <ds:schemaRefs>
    <ds:schemaRef ds:uri="http://schemas.openxmlformats.org/officeDocument/2006/bibliography"/>
  </ds:schemaRefs>
</ds:datastoreItem>
</file>

<file path=customXml/itemProps830.xml><?xml version="1.0" encoding="utf-8"?>
<ds:datastoreItem xmlns:ds="http://schemas.openxmlformats.org/officeDocument/2006/customXml" ds:itemID="{DE870857-D7AB-4F5C-A719-E0CB52F0FFC0}">
  <ds:schemaRefs>
    <ds:schemaRef ds:uri="http://schemas.openxmlformats.org/officeDocument/2006/bibliography"/>
  </ds:schemaRefs>
</ds:datastoreItem>
</file>

<file path=customXml/itemProps831.xml><?xml version="1.0" encoding="utf-8"?>
<ds:datastoreItem xmlns:ds="http://schemas.openxmlformats.org/officeDocument/2006/customXml" ds:itemID="{32CCEC55-9DE2-4FD2-9084-55D6211C46BA}">
  <ds:schemaRefs>
    <ds:schemaRef ds:uri="http://schemas.openxmlformats.org/officeDocument/2006/bibliography"/>
  </ds:schemaRefs>
</ds:datastoreItem>
</file>

<file path=customXml/itemProps832.xml><?xml version="1.0" encoding="utf-8"?>
<ds:datastoreItem xmlns:ds="http://schemas.openxmlformats.org/officeDocument/2006/customXml" ds:itemID="{6ECC96D0-8946-4B59-B97E-3ED446A25DDA}">
  <ds:schemaRefs>
    <ds:schemaRef ds:uri="http://schemas.openxmlformats.org/officeDocument/2006/bibliography"/>
  </ds:schemaRefs>
</ds:datastoreItem>
</file>

<file path=customXml/itemProps833.xml><?xml version="1.0" encoding="utf-8"?>
<ds:datastoreItem xmlns:ds="http://schemas.openxmlformats.org/officeDocument/2006/customXml" ds:itemID="{060EF05D-ABF4-410A-A5D0-3DA9CA7E663E}">
  <ds:schemaRefs>
    <ds:schemaRef ds:uri="http://schemas.openxmlformats.org/officeDocument/2006/bibliography"/>
  </ds:schemaRefs>
</ds:datastoreItem>
</file>

<file path=customXml/itemProps834.xml><?xml version="1.0" encoding="utf-8"?>
<ds:datastoreItem xmlns:ds="http://schemas.openxmlformats.org/officeDocument/2006/customXml" ds:itemID="{53315380-E0F4-4BA0-AFC2-69AB02E325C0}">
  <ds:schemaRefs>
    <ds:schemaRef ds:uri="http://schemas.openxmlformats.org/officeDocument/2006/bibliography"/>
  </ds:schemaRefs>
</ds:datastoreItem>
</file>

<file path=customXml/itemProps835.xml><?xml version="1.0" encoding="utf-8"?>
<ds:datastoreItem xmlns:ds="http://schemas.openxmlformats.org/officeDocument/2006/customXml" ds:itemID="{C694BC13-9C28-42A1-9175-26E1D5906AE7}">
  <ds:schemaRefs>
    <ds:schemaRef ds:uri="http://schemas.openxmlformats.org/officeDocument/2006/bibliography"/>
  </ds:schemaRefs>
</ds:datastoreItem>
</file>

<file path=customXml/itemProps836.xml><?xml version="1.0" encoding="utf-8"?>
<ds:datastoreItem xmlns:ds="http://schemas.openxmlformats.org/officeDocument/2006/customXml" ds:itemID="{5F5AEAC3-AE56-4783-99C9-1392953DBB81}">
  <ds:schemaRefs>
    <ds:schemaRef ds:uri="http://schemas.openxmlformats.org/officeDocument/2006/bibliography"/>
  </ds:schemaRefs>
</ds:datastoreItem>
</file>

<file path=customXml/itemProps837.xml><?xml version="1.0" encoding="utf-8"?>
<ds:datastoreItem xmlns:ds="http://schemas.openxmlformats.org/officeDocument/2006/customXml" ds:itemID="{7D520EF0-65C1-4EAF-A801-D78E462AB0F7}">
  <ds:schemaRefs>
    <ds:schemaRef ds:uri="http://schemas.openxmlformats.org/officeDocument/2006/bibliography"/>
  </ds:schemaRefs>
</ds:datastoreItem>
</file>

<file path=customXml/itemProps838.xml><?xml version="1.0" encoding="utf-8"?>
<ds:datastoreItem xmlns:ds="http://schemas.openxmlformats.org/officeDocument/2006/customXml" ds:itemID="{B77EB7DA-BDD6-4E12-8B5E-34E91F1AF504}">
  <ds:schemaRefs>
    <ds:schemaRef ds:uri="http://schemas.openxmlformats.org/officeDocument/2006/bibliography"/>
  </ds:schemaRefs>
</ds:datastoreItem>
</file>

<file path=customXml/itemProps839.xml><?xml version="1.0" encoding="utf-8"?>
<ds:datastoreItem xmlns:ds="http://schemas.openxmlformats.org/officeDocument/2006/customXml" ds:itemID="{19F51211-0E6D-44E7-A2CC-F59122A28194}">
  <ds:schemaRefs>
    <ds:schemaRef ds:uri="http://schemas.openxmlformats.org/officeDocument/2006/bibliography"/>
  </ds:schemaRefs>
</ds:datastoreItem>
</file>

<file path=customXml/itemProps84.xml><?xml version="1.0" encoding="utf-8"?>
<ds:datastoreItem xmlns:ds="http://schemas.openxmlformats.org/officeDocument/2006/customXml" ds:itemID="{33F83BC9-7E2C-48DD-8EC7-F6F84A0A187E}">
  <ds:schemaRefs>
    <ds:schemaRef ds:uri="http://schemas.openxmlformats.org/officeDocument/2006/bibliography"/>
  </ds:schemaRefs>
</ds:datastoreItem>
</file>

<file path=customXml/itemProps840.xml><?xml version="1.0" encoding="utf-8"?>
<ds:datastoreItem xmlns:ds="http://schemas.openxmlformats.org/officeDocument/2006/customXml" ds:itemID="{5C6C8BF7-EF5A-4470-8D7C-F71CFB63C2A0}">
  <ds:schemaRefs>
    <ds:schemaRef ds:uri="http://schemas.openxmlformats.org/officeDocument/2006/bibliography"/>
  </ds:schemaRefs>
</ds:datastoreItem>
</file>

<file path=customXml/itemProps841.xml><?xml version="1.0" encoding="utf-8"?>
<ds:datastoreItem xmlns:ds="http://schemas.openxmlformats.org/officeDocument/2006/customXml" ds:itemID="{B16D6CB8-1EA4-4FAA-9905-3F83CE16BF69}">
  <ds:schemaRefs>
    <ds:schemaRef ds:uri="http://schemas.openxmlformats.org/officeDocument/2006/bibliography"/>
  </ds:schemaRefs>
</ds:datastoreItem>
</file>

<file path=customXml/itemProps842.xml><?xml version="1.0" encoding="utf-8"?>
<ds:datastoreItem xmlns:ds="http://schemas.openxmlformats.org/officeDocument/2006/customXml" ds:itemID="{BC4800FC-7287-4845-9CCC-6B3E029D07F4}">
  <ds:schemaRefs>
    <ds:schemaRef ds:uri="http://schemas.openxmlformats.org/officeDocument/2006/bibliography"/>
  </ds:schemaRefs>
</ds:datastoreItem>
</file>

<file path=customXml/itemProps843.xml><?xml version="1.0" encoding="utf-8"?>
<ds:datastoreItem xmlns:ds="http://schemas.openxmlformats.org/officeDocument/2006/customXml" ds:itemID="{55B2B36F-C2E7-47F6-B119-2D2E5561FB01}">
  <ds:schemaRefs>
    <ds:schemaRef ds:uri="http://schemas.openxmlformats.org/officeDocument/2006/bibliography"/>
  </ds:schemaRefs>
</ds:datastoreItem>
</file>

<file path=customXml/itemProps844.xml><?xml version="1.0" encoding="utf-8"?>
<ds:datastoreItem xmlns:ds="http://schemas.openxmlformats.org/officeDocument/2006/customXml" ds:itemID="{9257096F-9331-4010-AB18-83F29376921A}">
  <ds:schemaRefs>
    <ds:schemaRef ds:uri="http://schemas.openxmlformats.org/officeDocument/2006/bibliography"/>
  </ds:schemaRefs>
</ds:datastoreItem>
</file>

<file path=customXml/itemProps845.xml><?xml version="1.0" encoding="utf-8"?>
<ds:datastoreItem xmlns:ds="http://schemas.openxmlformats.org/officeDocument/2006/customXml" ds:itemID="{D26EA5B3-6532-4634-866D-7EED05C9542A}">
  <ds:schemaRefs>
    <ds:schemaRef ds:uri="http://schemas.openxmlformats.org/officeDocument/2006/bibliography"/>
  </ds:schemaRefs>
</ds:datastoreItem>
</file>

<file path=customXml/itemProps846.xml><?xml version="1.0" encoding="utf-8"?>
<ds:datastoreItem xmlns:ds="http://schemas.openxmlformats.org/officeDocument/2006/customXml" ds:itemID="{79D7AA7D-D97D-404D-9D93-E0729C9B3442}">
  <ds:schemaRefs>
    <ds:schemaRef ds:uri="http://schemas.openxmlformats.org/officeDocument/2006/bibliography"/>
  </ds:schemaRefs>
</ds:datastoreItem>
</file>

<file path=customXml/itemProps847.xml><?xml version="1.0" encoding="utf-8"?>
<ds:datastoreItem xmlns:ds="http://schemas.openxmlformats.org/officeDocument/2006/customXml" ds:itemID="{F64CD4F8-AFB4-42A6-9123-AA98C13035DC}">
  <ds:schemaRefs>
    <ds:schemaRef ds:uri="http://schemas.openxmlformats.org/officeDocument/2006/bibliography"/>
  </ds:schemaRefs>
</ds:datastoreItem>
</file>

<file path=customXml/itemProps848.xml><?xml version="1.0" encoding="utf-8"?>
<ds:datastoreItem xmlns:ds="http://schemas.openxmlformats.org/officeDocument/2006/customXml" ds:itemID="{06C754DF-A897-4F71-93AF-DFF02289058F}">
  <ds:schemaRefs>
    <ds:schemaRef ds:uri="http://schemas.openxmlformats.org/officeDocument/2006/bibliography"/>
  </ds:schemaRefs>
</ds:datastoreItem>
</file>

<file path=customXml/itemProps849.xml><?xml version="1.0" encoding="utf-8"?>
<ds:datastoreItem xmlns:ds="http://schemas.openxmlformats.org/officeDocument/2006/customXml" ds:itemID="{3D1D5817-AF1F-438F-A01B-1ED2DCC1C962}">
  <ds:schemaRefs>
    <ds:schemaRef ds:uri="http://schemas.openxmlformats.org/officeDocument/2006/bibliography"/>
  </ds:schemaRefs>
</ds:datastoreItem>
</file>

<file path=customXml/itemProps85.xml><?xml version="1.0" encoding="utf-8"?>
<ds:datastoreItem xmlns:ds="http://schemas.openxmlformats.org/officeDocument/2006/customXml" ds:itemID="{F201A993-741A-4D7A-94E5-2E9877CD39C0}">
  <ds:schemaRefs>
    <ds:schemaRef ds:uri="http://schemas.openxmlformats.org/officeDocument/2006/bibliography"/>
  </ds:schemaRefs>
</ds:datastoreItem>
</file>

<file path=customXml/itemProps850.xml><?xml version="1.0" encoding="utf-8"?>
<ds:datastoreItem xmlns:ds="http://schemas.openxmlformats.org/officeDocument/2006/customXml" ds:itemID="{14B51FBA-1F15-4B48-BF6A-C07434EE30E4}">
  <ds:schemaRefs>
    <ds:schemaRef ds:uri="http://schemas.openxmlformats.org/officeDocument/2006/bibliography"/>
  </ds:schemaRefs>
</ds:datastoreItem>
</file>

<file path=customXml/itemProps851.xml><?xml version="1.0" encoding="utf-8"?>
<ds:datastoreItem xmlns:ds="http://schemas.openxmlformats.org/officeDocument/2006/customXml" ds:itemID="{8EF60496-FD98-4D6B-97B6-CD10A9E36946}">
  <ds:schemaRefs>
    <ds:schemaRef ds:uri="http://schemas.openxmlformats.org/officeDocument/2006/bibliography"/>
  </ds:schemaRefs>
</ds:datastoreItem>
</file>

<file path=customXml/itemProps852.xml><?xml version="1.0" encoding="utf-8"?>
<ds:datastoreItem xmlns:ds="http://schemas.openxmlformats.org/officeDocument/2006/customXml" ds:itemID="{DE75E6BF-7858-454A-87DB-47F925C74916}">
  <ds:schemaRefs>
    <ds:schemaRef ds:uri="http://schemas.openxmlformats.org/officeDocument/2006/bibliography"/>
  </ds:schemaRefs>
</ds:datastoreItem>
</file>

<file path=customXml/itemProps853.xml><?xml version="1.0" encoding="utf-8"?>
<ds:datastoreItem xmlns:ds="http://schemas.openxmlformats.org/officeDocument/2006/customXml" ds:itemID="{3B2D1E30-F6EF-42B8-9546-C02B85BADF40}">
  <ds:schemaRefs>
    <ds:schemaRef ds:uri="http://schemas.openxmlformats.org/officeDocument/2006/bibliography"/>
  </ds:schemaRefs>
</ds:datastoreItem>
</file>

<file path=customXml/itemProps854.xml><?xml version="1.0" encoding="utf-8"?>
<ds:datastoreItem xmlns:ds="http://schemas.openxmlformats.org/officeDocument/2006/customXml" ds:itemID="{05870884-AD7F-44AA-B596-CE4327904C49}">
  <ds:schemaRefs>
    <ds:schemaRef ds:uri="http://schemas.openxmlformats.org/officeDocument/2006/bibliography"/>
  </ds:schemaRefs>
</ds:datastoreItem>
</file>

<file path=customXml/itemProps855.xml><?xml version="1.0" encoding="utf-8"?>
<ds:datastoreItem xmlns:ds="http://schemas.openxmlformats.org/officeDocument/2006/customXml" ds:itemID="{51D71EE5-EA3B-485F-9AB7-6E4DF97349D3}">
  <ds:schemaRefs>
    <ds:schemaRef ds:uri="http://schemas.openxmlformats.org/officeDocument/2006/bibliography"/>
  </ds:schemaRefs>
</ds:datastoreItem>
</file>

<file path=customXml/itemProps856.xml><?xml version="1.0" encoding="utf-8"?>
<ds:datastoreItem xmlns:ds="http://schemas.openxmlformats.org/officeDocument/2006/customXml" ds:itemID="{D8D92E41-36C4-4321-8488-0DFABE534D69}">
  <ds:schemaRefs>
    <ds:schemaRef ds:uri="http://schemas.openxmlformats.org/officeDocument/2006/bibliography"/>
  </ds:schemaRefs>
</ds:datastoreItem>
</file>

<file path=customXml/itemProps857.xml><?xml version="1.0" encoding="utf-8"?>
<ds:datastoreItem xmlns:ds="http://schemas.openxmlformats.org/officeDocument/2006/customXml" ds:itemID="{2012D31B-E08C-44BF-A4F4-0E44F7531316}">
  <ds:schemaRefs>
    <ds:schemaRef ds:uri="http://schemas.openxmlformats.org/officeDocument/2006/bibliography"/>
  </ds:schemaRefs>
</ds:datastoreItem>
</file>

<file path=customXml/itemProps858.xml><?xml version="1.0" encoding="utf-8"?>
<ds:datastoreItem xmlns:ds="http://schemas.openxmlformats.org/officeDocument/2006/customXml" ds:itemID="{CD1F971D-B463-4BB8-80E0-C0DEF5CAE3FC}">
  <ds:schemaRefs>
    <ds:schemaRef ds:uri="http://schemas.openxmlformats.org/officeDocument/2006/bibliography"/>
  </ds:schemaRefs>
</ds:datastoreItem>
</file>

<file path=customXml/itemProps859.xml><?xml version="1.0" encoding="utf-8"?>
<ds:datastoreItem xmlns:ds="http://schemas.openxmlformats.org/officeDocument/2006/customXml" ds:itemID="{F42FADD9-1486-4FB7-A8E1-1D46AC84419A}">
  <ds:schemaRefs>
    <ds:schemaRef ds:uri="http://schemas.openxmlformats.org/officeDocument/2006/bibliography"/>
  </ds:schemaRefs>
</ds:datastoreItem>
</file>

<file path=customXml/itemProps86.xml><?xml version="1.0" encoding="utf-8"?>
<ds:datastoreItem xmlns:ds="http://schemas.openxmlformats.org/officeDocument/2006/customXml" ds:itemID="{06365064-27B9-4538-A1B9-3E7F60B8573C}">
  <ds:schemaRefs>
    <ds:schemaRef ds:uri="http://schemas.openxmlformats.org/officeDocument/2006/bibliography"/>
  </ds:schemaRefs>
</ds:datastoreItem>
</file>

<file path=customXml/itemProps860.xml><?xml version="1.0" encoding="utf-8"?>
<ds:datastoreItem xmlns:ds="http://schemas.openxmlformats.org/officeDocument/2006/customXml" ds:itemID="{B4BE5381-E314-4717-82D4-D489EF80CFC5}">
  <ds:schemaRefs>
    <ds:schemaRef ds:uri="http://schemas.openxmlformats.org/officeDocument/2006/bibliography"/>
  </ds:schemaRefs>
</ds:datastoreItem>
</file>

<file path=customXml/itemProps861.xml><?xml version="1.0" encoding="utf-8"?>
<ds:datastoreItem xmlns:ds="http://schemas.openxmlformats.org/officeDocument/2006/customXml" ds:itemID="{8DDE790C-023F-4A36-B475-1C2A11281F17}">
  <ds:schemaRefs>
    <ds:schemaRef ds:uri="http://schemas.openxmlformats.org/officeDocument/2006/bibliography"/>
  </ds:schemaRefs>
</ds:datastoreItem>
</file>

<file path=customXml/itemProps862.xml><?xml version="1.0" encoding="utf-8"?>
<ds:datastoreItem xmlns:ds="http://schemas.openxmlformats.org/officeDocument/2006/customXml" ds:itemID="{0EFCC1CA-4F57-4C93-86E5-C746CF0C9A8A}">
  <ds:schemaRefs>
    <ds:schemaRef ds:uri="http://schemas.openxmlformats.org/officeDocument/2006/bibliography"/>
  </ds:schemaRefs>
</ds:datastoreItem>
</file>

<file path=customXml/itemProps863.xml><?xml version="1.0" encoding="utf-8"?>
<ds:datastoreItem xmlns:ds="http://schemas.openxmlformats.org/officeDocument/2006/customXml" ds:itemID="{8C6CA64D-32DF-4B31-943C-5B83E9BAE101}">
  <ds:schemaRefs>
    <ds:schemaRef ds:uri="http://schemas.openxmlformats.org/officeDocument/2006/bibliography"/>
  </ds:schemaRefs>
</ds:datastoreItem>
</file>

<file path=customXml/itemProps864.xml><?xml version="1.0" encoding="utf-8"?>
<ds:datastoreItem xmlns:ds="http://schemas.openxmlformats.org/officeDocument/2006/customXml" ds:itemID="{F832DFE6-526E-488E-8859-8FEC32F755E5}">
  <ds:schemaRefs>
    <ds:schemaRef ds:uri="http://schemas.openxmlformats.org/officeDocument/2006/bibliography"/>
  </ds:schemaRefs>
</ds:datastoreItem>
</file>

<file path=customXml/itemProps865.xml><?xml version="1.0" encoding="utf-8"?>
<ds:datastoreItem xmlns:ds="http://schemas.openxmlformats.org/officeDocument/2006/customXml" ds:itemID="{EC2C642B-344C-4B1F-ADF0-92B9CF1D1729}">
  <ds:schemaRefs>
    <ds:schemaRef ds:uri="http://schemas.openxmlformats.org/officeDocument/2006/bibliography"/>
  </ds:schemaRefs>
</ds:datastoreItem>
</file>

<file path=customXml/itemProps866.xml><?xml version="1.0" encoding="utf-8"?>
<ds:datastoreItem xmlns:ds="http://schemas.openxmlformats.org/officeDocument/2006/customXml" ds:itemID="{65C85B89-0875-437F-9955-3B3E43BAFAD2}">
  <ds:schemaRefs>
    <ds:schemaRef ds:uri="http://schemas.openxmlformats.org/officeDocument/2006/bibliography"/>
  </ds:schemaRefs>
</ds:datastoreItem>
</file>

<file path=customXml/itemProps867.xml><?xml version="1.0" encoding="utf-8"?>
<ds:datastoreItem xmlns:ds="http://schemas.openxmlformats.org/officeDocument/2006/customXml" ds:itemID="{B0BE6998-DC53-4639-B25B-C55A15C28CA0}">
  <ds:schemaRefs>
    <ds:schemaRef ds:uri="http://schemas.openxmlformats.org/officeDocument/2006/bibliography"/>
  </ds:schemaRefs>
</ds:datastoreItem>
</file>

<file path=customXml/itemProps868.xml><?xml version="1.0" encoding="utf-8"?>
<ds:datastoreItem xmlns:ds="http://schemas.openxmlformats.org/officeDocument/2006/customXml" ds:itemID="{8A2F73D4-03D3-4894-ABE2-CEAD014B918C}">
  <ds:schemaRefs>
    <ds:schemaRef ds:uri="http://schemas.openxmlformats.org/officeDocument/2006/bibliography"/>
  </ds:schemaRefs>
</ds:datastoreItem>
</file>

<file path=customXml/itemProps869.xml><?xml version="1.0" encoding="utf-8"?>
<ds:datastoreItem xmlns:ds="http://schemas.openxmlformats.org/officeDocument/2006/customXml" ds:itemID="{9F1E96E7-A2D8-4B66-B4F6-EBD51222401D}">
  <ds:schemaRefs>
    <ds:schemaRef ds:uri="http://schemas.openxmlformats.org/officeDocument/2006/bibliography"/>
  </ds:schemaRefs>
</ds:datastoreItem>
</file>

<file path=customXml/itemProps87.xml><?xml version="1.0" encoding="utf-8"?>
<ds:datastoreItem xmlns:ds="http://schemas.openxmlformats.org/officeDocument/2006/customXml" ds:itemID="{679A8DAB-DCB6-45BD-8C2E-33D7348DA491}">
  <ds:schemaRefs>
    <ds:schemaRef ds:uri="http://schemas.openxmlformats.org/officeDocument/2006/bibliography"/>
  </ds:schemaRefs>
</ds:datastoreItem>
</file>

<file path=customXml/itemProps870.xml><?xml version="1.0" encoding="utf-8"?>
<ds:datastoreItem xmlns:ds="http://schemas.openxmlformats.org/officeDocument/2006/customXml" ds:itemID="{844C3207-BBC9-4680-9ABB-46B36B8D4077}">
  <ds:schemaRefs>
    <ds:schemaRef ds:uri="http://schemas.openxmlformats.org/officeDocument/2006/bibliography"/>
  </ds:schemaRefs>
</ds:datastoreItem>
</file>

<file path=customXml/itemProps871.xml><?xml version="1.0" encoding="utf-8"?>
<ds:datastoreItem xmlns:ds="http://schemas.openxmlformats.org/officeDocument/2006/customXml" ds:itemID="{C984A519-84F6-4908-A9FD-D7B909951A76}">
  <ds:schemaRefs>
    <ds:schemaRef ds:uri="http://schemas.openxmlformats.org/officeDocument/2006/bibliography"/>
  </ds:schemaRefs>
</ds:datastoreItem>
</file>

<file path=customXml/itemProps872.xml><?xml version="1.0" encoding="utf-8"?>
<ds:datastoreItem xmlns:ds="http://schemas.openxmlformats.org/officeDocument/2006/customXml" ds:itemID="{F6E5D447-06B0-4C02-B381-4CA0C1DCBEE9}">
  <ds:schemaRefs>
    <ds:schemaRef ds:uri="http://schemas.openxmlformats.org/officeDocument/2006/bibliography"/>
  </ds:schemaRefs>
</ds:datastoreItem>
</file>

<file path=customXml/itemProps873.xml><?xml version="1.0" encoding="utf-8"?>
<ds:datastoreItem xmlns:ds="http://schemas.openxmlformats.org/officeDocument/2006/customXml" ds:itemID="{22D8EC78-44AC-B14C-BCA1-2E0E99F75CFA}">
  <ds:schemaRefs>
    <ds:schemaRef ds:uri="http://schemas.openxmlformats.org/officeDocument/2006/bibliography"/>
  </ds:schemaRefs>
</ds:datastoreItem>
</file>

<file path=customXml/itemProps874.xml><?xml version="1.0" encoding="utf-8"?>
<ds:datastoreItem xmlns:ds="http://schemas.openxmlformats.org/officeDocument/2006/customXml" ds:itemID="{D1226CB2-A5A7-844B-9A86-31BC019AC048}">
  <ds:schemaRefs>
    <ds:schemaRef ds:uri="http://schemas.openxmlformats.org/officeDocument/2006/bibliography"/>
  </ds:schemaRefs>
</ds:datastoreItem>
</file>

<file path=customXml/itemProps875.xml><?xml version="1.0" encoding="utf-8"?>
<ds:datastoreItem xmlns:ds="http://schemas.openxmlformats.org/officeDocument/2006/customXml" ds:itemID="{EE1D8148-4946-42C0-84C8-B238DFF9D85E}">
  <ds:schemaRefs>
    <ds:schemaRef ds:uri="http://schemas.openxmlformats.org/officeDocument/2006/bibliography"/>
  </ds:schemaRefs>
</ds:datastoreItem>
</file>

<file path=customXml/itemProps876.xml><?xml version="1.0" encoding="utf-8"?>
<ds:datastoreItem xmlns:ds="http://schemas.openxmlformats.org/officeDocument/2006/customXml" ds:itemID="{FFCDFA52-0182-45D9-A69B-D71F36451F4D}">
  <ds:schemaRefs>
    <ds:schemaRef ds:uri="http://schemas.openxmlformats.org/officeDocument/2006/bibliography"/>
  </ds:schemaRefs>
</ds:datastoreItem>
</file>

<file path=customXml/itemProps877.xml><?xml version="1.0" encoding="utf-8"?>
<ds:datastoreItem xmlns:ds="http://schemas.openxmlformats.org/officeDocument/2006/customXml" ds:itemID="{65ED816B-D5DB-4B7C-B001-30D683892D49}">
  <ds:schemaRefs>
    <ds:schemaRef ds:uri="http://schemas.openxmlformats.org/officeDocument/2006/bibliography"/>
  </ds:schemaRefs>
</ds:datastoreItem>
</file>

<file path=customXml/itemProps878.xml><?xml version="1.0" encoding="utf-8"?>
<ds:datastoreItem xmlns:ds="http://schemas.openxmlformats.org/officeDocument/2006/customXml" ds:itemID="{F22E7DFD-7248-44D7-915C-B0E3DB94AE32}">
  <ds:schemaRefs>
    <ds:schemaRef ds:uri="http://schemas.openxmlformats.org/officeDocument/2006/bibliography"/>
  </ds:schemaRefs>
</ds:datastoreItem>
</file>

<file path=customXml/itemProps879.xml><?xml version="1.0" encoding="utf-8"?>
<ds:datastoreItem xmlns:ds="http://schemas.openxmlformats.org/officeDocument/2006/customXml" ds:itemID="{C524E546-3D9D-4CE0-8C09-C79798FD6A88}">
  <ds:schemaRefs>
    <ds:schemaRef ds:uri="http://schemas.openxmlformats.org/officeDocument/2006/bibliography"/>
  </ds:schemaRefs>
</ds:datastoreItem>
</file>

<file path=customXml/itemProps88.xml><?xml version="1.0" encoding="utf-8"?>
<ds:datastoreItem xmlns:ds="http://schemas.openxmlformats.org/officeDocument/2006/customXml" ds:itemID="{40E15FC7-C994-42D9-AB73-44102FB4DF1C}">
  <ds:schemaRefs>
    <ds:schemaRef ds:uri="http://schemas.openxmlformats.org/officeDocument/2006/bibliography"/>
  </ds:schemaRefs>
</ds:datastoreItem>
</file>

<file path=customXml/itemProps880.xml><?xml version="1.0" encoding="utf-8"?>
<ds:datastoreItem xmlns:ds="http://schemas.openxmlformats.org/officeDocument/2006/customXml" ds:itemID="{310DCA7A-E2CE-49D3-B488-20DE175B20F8}">
  <ds:schemaRefs>
    <ds:schemaRef ds:uri="http://schemas.openxmlformats.org/officeDocument/2006/bibliography"/>
  </ds:schemaRefs>
</ds:datastoreItem>
</file>

<file path=customXml/itemProps881.xml><?xml version="1.0" encoding="utf-8"?>
<ds:datastoreItem xmlns:ds="http://schemas.openxmlformats.org/officeDocument/2006/customXml" ds:itemID="{F80ADA63-45E9-4F36-B891-8301432BABCF}">
  <ds:schemaRefs>
    <ds:schemaRef ds:uri="http://schemas.openxmlformats.org/officeDocument/2006/bibliography"/>
  </ds:schemaRefs>
</ds:datastoreItem>
</file>

<file path=customXml/itemProps882.xml><?xml version="1.0" encoding="utf-8"?>
<ds:datastoreItem xmlns:ds="http://schemas.openxmlformats.org/officeDocument/2006/customXml" ds:itemID="{36769C01-B30A-458B-BE3C-161FBE90F99A}">
  <ds:schemaRefs>
    <ds:schemaRef ds:uri="http://schemas.openxmlformats.org/officeDocument/2006/bibliography"/>
  </ds:schemaRefs>
</ds:datastoreItem>
</file>

<file path=customXml/itemProps883.xml><?xml version="1.0" encoding="utf-8"?>
<ds:datastoreItem xmlns:ds="http://schemas.openxmlformats.org/officeDocument/2006/customXml" ds:itemID="{D489ED75-3931-4126-8E2A-3CB0F2F3FF6F}">
  <ds:schemaRefs>
    <ds:schemaRef ds:uri="http://schemas.openxmlformats.org/officeDocument/2006/bibliography"/>
  </ds:schemaRefs>
</ds:datastoreItem>
</file>

<file path=customXml/itemProps884.xml><?xml version="1.0" encoding="utf-8"?>
<ds:datastoreItem xmlns:ds="http://schemas.openxmlformats.org/officeDocument/2006/customXml" ds:itemID="{DD48AF70-71D0-480C-A6FF-CEE6F8AC447D}">
  <ds:schemaRefs>
    <ds:schemaRef ds:uri="http://schemas.openxmlformats.org/officeDocument/2006/bibliography"/>
  </ds:schemaRefs>
</ds:datastoreItem>
</file>

<file path=customXml/itemProps885.xml><?xml version="1.0" encoding="utf-8"?>
<ds:datastoreItem xmlns:ds="http://schemas.openxmlformats.org/officeDocument/2006/customXml" ds:itemID="{CCCCFD5F-EB5B-4F0B-ABB9-9A2F2CB72DFC}">
  <ds:schemaRefs>
    <ds:schemaRef ds:uri="http://schemas.openxmlformats.org/officeDocument/2006/bibliography"/>
  </ds:schemaRefs>
</ds:datastoreItem>
</file>

<file path=customXml/itemProps886.xml><?xml version="1.0" encoding="utf-8"?>
<ds:datastoreItem xmlns:ds="http://schemas.openxmlformats.org/officeDocument/2006/customXml" ds:itemID="{C1D109F2-C721-4D95-90C9-5565399FB012}">
  <ds:schemaRefs>
    <ds:schemaRef ds:uri="http://schemas.openxmlformats.org/officeDocument/2006/bibliography"/>
  </ds:schemaRefs>
</ds:datastoreItem>
</file>

<file path=customXml/itemProps887.xml><?xml version="1.0" encoding="utf-8"?>
<ds:datastoreItem xmlns:ds="http://schemas.openxmlformats.org/officeDocument/2006/customXml" ds:itemID="{701E09DD-8E95-433E-9FF5-88F2DEBC2C09}">
  <ds:schemaRefs>
    <ds:schemaRef ds:uri="http://schemas.openxmlformats.org/officeDocument/2006/bibliography"/>
  </ds:schemaRefs>
</ds:datastoreItem>
</file>

<file path=customXml/itemProps888.xml><?xml version="1.0" encoding="utf-8"?>
<ds:datastoreItem xmlns:ds="http://schemas.openxmlformats.org/officeDocument/2006/customXml" ds:itemID="{97388DCF-378E-E54C-AC4B-DD52F7B61FC7}">
  <ds:schemaRefs>
    <ds:schemaRef ds:uri="http://schemas.openxmlformats.org/officeDocument/2006/bibliography"/>
  </ds:schemaRefs>
</ds:datastoreItem>
</file>

<file path=customXml/itemProps889.xml><?xml version="1.0" encoding="utf-8"?>
<ds:datastoreItem xmlns:ds="http://schemas.openxmlformats.org/officeDocument/2006/customXml" ds:itemID="{620DC7CC-3655-4F0B-9BE9-5A39D566B96C}">
  <ds:schemaRefs>
    <ds:schemaRef ds:uri="http://schemas.openxmlformats.org/officeDocument/2006/bibliography"/>
  </ds:schemaRefs>
</ds:datastoreItem>
</file>

<file path=customXml/itemProps89.xml><?xml version="1.0" encoding="utf-8"?>
<ds:datastoreItem xmlns:ds="http://schemas.openxmlformats.org/officeDocument/2006/customXml" ds:itemID="{F49F58A7-F4DE-40D4-A31B-6056EE6BAC04}">
  <ds:schemaRefs>
    <ds:schemaRef ds:uri="http://schemas.openxmlformats.org/officeDocument/2006/bibliography"/>
  </ds:schemaRefs>
</ds:datastoreItem>
</file>

<file path=customXml/itemProps890.xml><?xml version="1.0" encoding="utf-8"?>
<ds:datastoreItem xmlns:ds="http://schemas.openxmlformats.org/officeDocument/2006/customXml" ds:itemID="{08BD2469-BC11-4B25-9C18-422205FDE5ED}">
  <ds:schemaRefs>
    <ds:schemaRef ds:uri="http://schemas.openxmlformats.org/officeDocument/2006/bibliography"/>
  </ds:schemaRefs>
</ds:datastoreItem>
</file>

<file path=customXml/itemProps891.xml><?xml version="1.0" encoding="utf-8"?>
<ds:datastoreItem xmlns:ds="http://schemas.openxmlformats.org/officeDocument/2006/customXml" ds:itemID="{CD741734-D970-4D32-9289-5497773B97DE}">
  <ds:schemaRefs>
    <ds:schemaRef ds:uri="http://schemas.openxmlformats.org/officeDocument/2006/bibliography"/>
  </ds:schemaRefs>
</ds:datastoreItem>
</file>

<file path=customXml/itemProps892.xml><?xml version="1.0" encoding="utf-8"?>
<ds:datastoreItem xmlns:ds="http://schemas.openxmlformats.org/officeDocument/2006/customXml" ds:itemID="{3E825EDF-5B46-4FC7-B765-74D3E1C4974C}">
  <ds:schemaRefs>
    <ds:schemaRef ds:uri="http://schemas.openxmlformats.org/officeDocument/2006/bibliography"/>
  </ds:schemaRefs>
</ds:datastoreItem>
</file>

<file path=customXml/itemProps893.xml><?xml version="1.0" encoding="utf-8"?>
<ds:datastoreItem xmlns:ds="http://schemas.openxmlformats.org/officeDocument/2006/customXml" ds:itemID="{E1E2B46F-22A2-4832-B5B1-92A06435B6BB}">
  <ds:schemaRefs>
    <ds:schemaRef ds:uri="http://schemas.openxmlformats.org/officeDocument/2006/bibliography"/>
  </ds:schemaRefs>
</ds:datastoreItem>
</file>

<file path=customXml/itemProps894.xml><?xml version="1.0" encoding="utf-8"?>
<ds:datastoreItem xmlns:ds="http://schemas.openxmlformats.org/officeDocument/2006/customXml" ds:itemID="{BA7C5432-1D25-43ED-B95E-16146F616692}">
  <ds:schemaRefs>
    <ds:schemaRef ds:uri="http://schemas.openxmlformats.org/officeDocument/2006/bibliography"/>
  </ds:schemaRefs>
</ds:datastoreItem>
</file>

<file path=customXml/itemProps895.xml><?xml version="1.0" encoding="utf-8"?>
<ds:datastoreItem xmlns:ds="http://schemas.openxmlformats.org/officeDocument/2006/customXml" ds:itemID="{A9B3C8CF-7706-4883-B2E3-143920D1F2F0}">
  <ds:schemaRefs>
    <ds:schemaRef ds:uri="http://schemas.openxmlformats.org/officeDocument/2006/bibliography"/>
  </ds:schemaRefs>
</ds:datastoreItem>
</file>

<file path=customXml/itemProps896.xml><?xml version="1.0" encoding="utf-8"?>
<ds:datastoreItem xmlns:ds="http://schemas.openxmlformats.org/officeDocument/2006/customXml" ds:itemID="{A9C896CC-A3F1-4DCE-A0A4-C412D408EBB5}">
  <ds:schemaRefs>
    <ds:schemaRef ds:uri="http://schemas.openxmlformats.org/officeDocument/2006/bibliography"/>
  </ds:schemaRefs>
</ds:datastoreItem>
</file>

<file path=customXml/itemProps897.xml><?xml version="1.0" encoding="utf-8"?>
<ds:datastoreItem xmlns:ds="http://schemas.openxmlformats.org/officeDocument/2006/customXml" ds:itemID="{2D0E68D8-33FE-4995-B638-60CC0D759B3A}">
  <ds:schemaRefs>
    <ds:schemaRef ds:uri="http://schemas.openxmlformats.org/officeDocument/2006/bibliography"/>
  </ds:schemaRefs>
</ds:datastoreItem>
</file>

<file path=customXml/itemProps898.xml><?xml version="1.0" encoding="utf-8"?>
<ds:datastoreItem xmlns:ds="http://schemas.openxmlformats.org/officeDocument/2006/customXml" ds:itemID="{B96F1249-AB7D-4767-8F09-3F57250645DE}">
  <ds:schemaRefs>
    <ds:schemaRef ds:uri="http://schemas.openxmlformats.org/officeDocument/2006/bibliography"/>
  </ds:schemaRefs>
</ds:datastoreItem>
</file>

<file path=customXml/itemProps899.xml><?xml version="1.0" encoding="utf-8"?>
<ds:datastoreItem xmlns:ds="http://schemas.openxmlformats.org/officeDocument/2006/customXml" ds:itemID="{8643E095-D724-4F6F-BB2C-43A450EB8A4F}">
  <ds:schemaRefs>
    <ds:schemaRef ds:uri="http://schemas.openxmlformats.org/officeDocument/2006/bibliography"/>
  </ds:schemaRefs>
</ds:datastoreItem>
</file>

<file path=customXml/itemProps9.xml><?xml version="1.0" encoding="utf-8"?>
<ds:datastoreItem xmlns:ds="http://schemas.openxmlformats.org/officeDocument/2006/customXml" ds:itemID="{953C16C0-0FD1-4822-818A-EAC43A04F148}">
  <ds:schemaRefs>
    <ds:schemaRef ds:uri="http://schemas.openxmlformats.org/officeDocument/2006/bibliography"/>
  </ds:schemaRefs>
</ds:datastoreItem>
</file>

<file path=customXml/itemProps90.xml><?xml version="1.0" encoding="utf-8"?>
<ds:datastoreItem xmlns:ds="http://schemas.openxmlformats.org/officeDocument/2006/customXml" ds:itemID="{9C6F8464-ABA4-4AEB-929F-53421888925F}">
  <ds:schemaRefs>
    <ds:schemaRef ds:uri="http://schemas.openxmlformats.org/officeDocument/2006/bibliography"/>
  </ds:schemaRefs>
</ds:datastoreItem>
</file>

<file path=customXml/itemProps900.xml><?xml version="1.0" encoding="utf-8"?>
<ds:datastoreItem xmlns:ds="http://schemas.openxmlformats.org/officeDocument/2006/customXml" ds:itemID="{1B74EAB2-3921-42B6-B219-430503D94474}">
  <ds:schemaRefs>
    <ds:schemaRef ds:uri="http://schemas.openxmlformats.org/officeDocument/2006/bibliography"/>
  </ds:schemaRefs>
</ds:datastoreItem>
</file>

<file path=customXml/itemProps901.xml><?xml version="1.0" encoding="utf-8"?>
<ds:datastoreItem xmlns:ds="http://schemas.openxmlformats.org/officeDocument/2006/customXml" ds:itemID="{CAF77EB7-218A-4485-BAE2-E67E81F60EF2}">
  <ds:schemaRefs>
    <ds:schemaRef ds:uri="http://schemas.openxmlformats.org/officeDocument/2006/bibliography"/>
  </ds:schemaRefs>
</ds:datastoreItem>
</file>

<file path=customXml/itemProps902.xml><?xml version="1.0" encoding="utf-8"?>
<ds:datastoreItem xmlns:ds="http://schemas.openxmlformats.org/officeDocument/2006/customXml" ds:itemID="{EA8D4696-7BF1-4ADB-942C-45BC3DC7BF62}">
  <ds:schemaRefs>
    <ds:schemaRef ds:uri="http://schemas.openxmlformats.org/officeDocument/2006/bibliography"/>
  </ds:schemaRefs>
</ds:datastoreItem>
</file>

<file path=customXml/itemProps903.xml><?xml version="1.0" encoding="utf-8"?>
<ds:datastoreItem xmlns:ds="http://schemas.openxmlformats.org/officeDocument/2006/customXml" ds:itemID="{6C214833-A8B2-442D-82C2-B81AFEA7FEAA}">
  <ds:schemaRefs>
    <ds:schemaRef ds:uri="http://schemas.openxmlformats.org/officeDocument/2006/bibliography"/>
  </ds:schemaRefs>
</ds:datastoreItem>
</file>

<file path=customXml/itemProps904.xml><?xml version="1.0" encoding="utf-8"?>
<ds:datastoreItem xmlns:ds="http://schemas.openxmlformats.org/officeDocument/2006/customXml" ds:itemID="{A1C5A23F-514B-4AA5-907C-2C2F30822CF1}">
  <ds:schemaRefs>
    <ds:schemaRef ds:uri="http://schemas.openxmlformats.org/officeDocument/2006/bibliography"/>
  </ds:schemaRefs>
</ds:datastoreItem>
</file>

<file path=customXml/itemProps905.xml><?xml version="1.0" encoding="utf-8"?>
<ds:datastoreItem xmlns:ds="http://schemas.openxmlformats.org/officeDocument/2006/customXml" ds:itemID="{748E8583-1930-4996-B4E2-A6C6A6FFE376}">
  <ds:schemaRefs>
    <ds:schemaRef ds:uri="http://schemas.openxmlformats.org/officeDocument/2006/bibliography"/>
  </ds:schemaRefs>
</ds:datastoreItem>
</file>

<file path=customXml/itemProps906.xml><?xml version="1.0" encoding="utf-8"?>
<ds:datastoreItem xmlns:ds="http://schemas.openxmlformats.org/officeDocument/2006/customXml" ds:itemID="{B60CDE37-23D6-4036-9E3C-EF16B89CFDB9}">
  <ds:schemaRefs>
    <ds:schemaRef ds:uri="http://schemas.openxmlformats.org/officeDocument/2006/bibliography"/>
  </ds:schemaRefs>
</ds:datastoreItem>
</file>

<file path=customXml/itemProps907.xml><?xml version="1.0" encoding="utf-8"?>
<ds:datastoreItem xmlns:ds="http://schemas.openxmlformats.org/officeDocument/2006/customXml" ds:itemID="{BF4F9DF2-4F82-4C3A-AE8D-7C88B93AF3BC}">
  <ds:schemaRefs>
    <ds:schemaRef ds:uri="http://schemas.openxmlformats.org/officeDocument/2006/bibliography"/>
  </ds:schemaRefs>
</ds:datastoreItem>
</file>

<file path=customXml/itemProps908.xml><?xml version="1.0" encoding="utf-8"?>
<ds:datastoreItem xmlns:ds="http://schemas.openxmlformats.org/officeDocument/2006/customXml" ds:itemID="{D2A5DEB3-6D40-4100-8A5E-45AB94F1EF44}">
  <ds:schemaRefs>
    <ds:schemaRef ds:uri="http://schemas.openxmlformats.org/officeDocument/2006/bibliography"/>
  </ds:schemaRefs>
</ds:datastoreItem>
</file>

<file path=customXml/itemProps909.xml><?xml version="1.0" encoding="utf-8"?>
<ds:datastoreItem xmlns:ds="http://schemas.openxmlformats.org/officeDocument/2006/customXml" ds:itemID="{C6C98000-FE8E-4241-AB7A-300642B858E2}">
  <ds:schemaRefs>
    <ds:schemaRef ds:uri="http://schemas.openxmlformats.org/officeDocument/2006/bibliography"/>
  </ds:schemaRefs>
</ds:datastoreItem>
</file>

<file path=customXml/itemProps91.xml><?xml version="1.0" encoding="utf-8"?>
<ds:datastoreItem xmlns:ds="http://schemas.openxmlformats.org/officeDocument/2006/customXml" ds:itemID="{49D7445D-45ED-46F3-9FBB-F66FBA6606E1}">
  <ds:schemaRefs>
    <ds:schemaRef ds:uri="http://schemas.openxmlformats.org/officeDocument/2006/bibliography"/>
  </ds:schemaRefs>
</ds:datastoreItem>
</file>

<file path=customXml/itemProps910.xml><?xml version="1.0" encoding="utf-8"?>
<ds:datastoreItem xmlns:ds="http://schemas.openxmlformats.org/officeDocument/2006/customXml" ds:itemID="{F3947E21-1A31-4794-BA39-5FF1AA3E7CDC}">
  <ds:schemaRefs>
    <ds:schemaRef ds:uri="http://schemas.openxmlformats.org/officeDocument/2006/bibliography"/>
  </ds:schemaRefs>
</ds:datastoreItem>
</file>

<file path=customXml/itemProps911.xml><?xml version="1.0" encoding="utf-8"?>
<ds:datastoreItem xmlns:ds="http://schemas.openxmlformats.org/officeDocument/2006/customXml" ds:itemID="{EA2BB9A8-D08E-464F-BB8E-E0831BDDE3D7}">
  <ds:schemaRefs>
    <ds:schemaRef ds:uri="http://schemas.openxmlformats.org/officeDocument/2006/bibliography"/>
  </ds:schemaRefs>
</ds:datastoreItem>
</file>

<file path=customXml/itemProps912.xml><?xml version="1.0" encoding="utf-8"?>
<ds:datastoreItem xmlns:ds="http://schemas.openxmlformats.org/officeDocument/2006/customXml" ds:itemID="{333873F7-4D6E-49D2-9B3D-8EBDF60B2D4C}">
  <ds:schemaRefs>
    <ds:schemaRef ds:uri="http://schemas.openxmlformats.org/officeDocument/2006/bibliography"/>
  </ds:schemaRefs>
</ds:datastoreItem>
</file>

<file path=customXml/itemProps913.xml><?xml version="1.0" encoding="utf-8"?>
<ds:datastoreItem xmlns:ds="http://schemas.openxmlformats.org/officeDocument/2006/customXml" ds:itemID="{9F55A0D8-4D69-4EC3-9F67-FCA8AAEC8FFD}">
  <ds:schemaRefs>
    <ds:schemaRef ds:uri="http://schemas.openxmlformats.org/officeDocument/2006/bibliography"/>
  </ds:schemaRefs>
</ds:datastoreItem>
</file>

<file path=customXml/itemProps914.xml><?xml version="1.0" encoding="utf-8"?>
<ds:datastoreItem xmlns:ds="http://schemas.openxmlformats.org/officeDocument/2006/customXml" ds:itemID="{AD7BF6B4-06D4-4207-86A3-6E827DF24D7E}">
  <ds:schemaRefs>
    <ds:schemaRef ds:uri="http://schemas.openxmlformats.org/officeDocument/2006/bibliography"/>
  </ds:schemaRefs>
</ds:datastoreItem>
</file>

<file path=customXml/itemProps915.xml><?xml version="1.0" encoding="utf-8"?>
<ds:datastoreItem xmlns:ds="http://schemas.openxmlformats.org/officeDocument/2006/customXml" ds:itemID="{ABE7E6F3-DB09-41DE-8244-41CD88A728F3}">
  <ds:schemaRefs>
    <ds:schemaRef ds:uri="http://schemas.openxmlformats.org/officeDocument/2006/bibliography"/>
  </ds:schemaRefs>
</ds:datastoreItem>
</file>

<file path=customXml/itemProps916.xml><?xml version="1.0" encoding="utf-8"?>
<ds:datastoreItem xmlns:ds="http://schemas.openxmlformats.org/officeDocument/2006/customXml" ds:itemID="{C1B1C7DB-A9FE-4496-B019-EAEDDF12A4E3}">
  <ds:schemaRefs>
    <ds:schemaRef ds:uri="http://schemas.openxmlformats.org/officeDocument/2006/bibliography"/>
  </ds:schemaRefs>
</ds:datastoreItem>
</file>

<file path=customXml/itemProps917.xml><?xml version="1.0" encoding="utf-8"?>
<ds:datastoreItem xmlns:ds="http://schemas.openxmlformats.org/officeDocument/2006/customXml" ds:itemID="{BC2459B3-B894-4CD0-982A-FB15A4774207}">
  <ds:schemaRefs>
    <ds:schemaRef ds:uri="http://schemas.openxmlformats.org/officeDocument/2006/bibliography"/>
  </ds:schemaRefs>
</ds:datastoreItem>
</file>

<file path=customXml/itemProps918.xml><?xml version="1.0" encoding="utf-8"?>
<ds:datastoreItem xmlns:ds="http://schemas.openxmlformats.org/officeDocument/2006/customXml" ds:itemID="{D173346F-DF67-43ED-835C-743EE4094BB1}">
  <ds:schemaRefs>
    <ds:schemaRef ds:uri="http://schemas.openxmlformats.org/officeDocument/2006/bibliography"/>
  </ds:schemaRefs>
</ds:datastoreItem>
</file>

<file path=customXml/itemProps919.xml><?xml version="1.0" encoding="utf-8"?>
<ds:datastoreItem xmlns:ds="http://schemas.openxmlformats.org/officeDocument/2006/customXml" ds:itemID="{89118670-711C-452E-A4F0-DF63C407B453}">
  <ds:schemaRefs>
    <ds:schemaRef ds:uri="http://schemas.openxmlformats.org/officeDocument/2006/bibliography"/>
  </ds:schemaRefs>
</ds:datastoreItem>
</file>

<file path=customXml/itemProps92.xml><?xml version="1.0" encoding="utf-8"?>
<ds:datastoreItem xmlns:ds="http://schemas.openxmlformats.org/officeDocument/2006/customXml" ds:itemID="{3237E38E-E9EA-4A8C-8B18-DCF708060E34}">
  <ds:schemaRefs>
    <ds:schemaRef ds:uri="http://schemas.openxmlformats.org/officeDocument/2006/bibliography"/>
  </ds:schemaRefs>
</ds:datastoreItem>
</file>

<file path=customXml/itemProps920.xml><?xml version="1.0" encoding="utf-8"?>
<ds:datastoreItem xmlns:ds="http://schemas.openxmlformats.org/officeDocument/2006/customXml" ds:itemID="{429F8D6C-0E55-4E2C-99EF-EB5846A7AAF1}">
  <ds:schemaRefs>
    <ds:schemaRef ds:uri="http://schemas.openxmlformats.org/officeDocument/2006/bibliography"/>
  </ds:schemaRefs>
</ds:datastoreItem>
</file>

<file path=customXml/itemProps921.xml><?xml version="1.0" encoding="utf-8"?>
<ds:datastoreItem xmlns:ds="http://schemas.openxmlformats.org/officeDocument/2006/customXml" ds:itemID="{8F0C201A-E086-45FB-8843-CC360279A6FE}">
  <ds:schemaRefs>
    <ds:schemaRef ds:uri="http://schemas.openxmlformats.org/officeDocument/2006/bibliography"/>
  </ds:schemaRefs>
</ds:datastoreItem>
</file>

<file path=customXml/itemProps922.xml><?xml version="1.0" encoding="utf-8"?>
<ds:datastoreItem xmlns:ds="http://schemas.openxmlformats.org/officeDocument/2006/customXml" ds:itemID="{D1DBE2FF-27F7-4138-8152-2E0ED63DB960}">
  <ds:schemaRefs>
    <ds:schemaRef ds:uri="http://schemas.openxmlformats.org/officeDocument/2006/bibliography"/>
  </ds:schemaRefs>
</ds:datastoreItem>
</file>

<file path=customXml/itemProps923.xml><?xml version="1.0" encoding="utf-8"?>
<ds:datastoreItem xmlns:ds="http://schemas.openxmlformats.org/officeDocument/2006/customXml" ds:itemID="{0C12F67D-B9D8-452D-9935-5300FB36C10E}">
  <ds:schemaRefs>
    <ds:schemaRef ds:uri="http://schemas.openxmlformats.org/officeDocument/2006/bibliography"/>
  </ds:schemaRefs>
</ds:datastoreItem>
</file>

<file path=customXml/itemProps924.xml><?xml version="1.0" encoding="utf-8"?>
<ds:datastoreItem xmlns:ds="http://schemas.openxmlformats.org/officeDocument/2006/customXml" ds:itemID="{786BB57B-74E2-483E-A3EA-6F9C9E70A850}">
  <ds:schemaRefs>
    <ds:schemaRef ds:uri="http://schemas.openxmlformats.org/officeDocument/2006/bibliography"/>
  </ds:schemaRefs>
</ds:datastoreItem>
</file>

<file path=customXml/itemProps925.xml><?xml version="1.0" encoding="utf-8"?>
<ds:datastoreItem xmlns:ds="http://schemas.openxmlformats.org/officeDocument/2006/customXml" ds:itemID="{0C49C2E4-184D-42C4-8B86-085E59CCD201}">
  <ds:schemaRefs>
    <ds:schemaRef ds:uri="http://schemas.openxmlformats.org/officeDocument/2006/bibliography"/>
  </ds:schemaRefs>
</ds:datastoreItem>
</file>

<file path=customXml/itemProps926.xml><?xml version="1.0" encoding="utf-8"?>
<ds:datastoreItem xmlns:ds="http://schemas.openxmlformats.org/officeDocument/2006/customXml" ds:itemID="{BE553A25-5C07-4EBC-8B52-400218835B5C}">
  <ds:schemaRefs>
    <ds:schemaRef ds:uri="http://schemas.openxmlformats.org/officeDocument/2006/bibliography"/>
  </ds:schemaRefs>
</ds:datastoreItem>
</file>

<file path=customXml/itemProps927.xml><?xml version="1.0" encoding="utf-8"?>
<ds:datastoreItem xmlns:ds="http://schemas.openxmlformats.org/officeDocument/2006/customXml" ds:itemID="{1930A0B7-E1AE-45A7-A04D-BCBF1E8823A1}">
  <ds:schemaRefs>
    <ds:schemaRef ds:uri="http://schemas.openxmlformats.org/officeDocument/2006/bibliography"/>
  </ds:schemaRefs>
</ds:datastoreItem>
</file>

<file path=customXml/itemProps928.xml><?xml version="1.0" encoding="utf-8"?>
<ds:datastoreItem xmlns:ds="http://schemas.openxmlformats.org/officeDocument/2006/customXml" ds:itemID="{C3E87355-02C7-414B-97B9-4DF9C10C61C0}">
  <ds:schemaRefs>
    <ds:schemaRef ds:uri="http://schemas.openxmlformats.org/officeDocument/2006/bibliography"/>
  </ds:schemaRefs>
</ds:datastoreItem>
</file>

<file path=customXml/itemProps929.xml><?xml version="1.0" encoding="utf-8"?>
<ds:datastoreItem xmlns:ds="http://schemas.openxmlformats.org/officeDocument/2006/customXml" ds:itemID="{F977BC79-13D1-4039-8683-4D5006AF7262}">
  <ds:schemaRefs>
    <ds:schemaRef ds:uri="http://schemas.openxmlformats.org/officeDocument/2006/bibliography"/>
  </ds:schemaRefs>
</ds:datastoreItem>
</file>

<file path=customXml/itemProps93.xml><?xml version="1.0" encoding="utf-8"?>
<ds:datastoreItem xmlns:ds="http://schemas.openxmlformats.org/officeDocument/2006/customXml" ds:itemID="{6F0E1A1A-E5D5-447E-84FA-C2BA4651D0D9}">
  <ds:schemaRefs>
    <ds:schemaRef ds:uri="http://schemas.openxmlformats.org/officeDocument/2006/bibliography"/>
  </ds:schemaRefs>
</ds:datastoreItem>
</file>

<file path=customXml/itemProps930.xml><?xml version="1.0" encoding="utf-8"?>
<ds:datastoreItem xmlns:ds="http://schemas.openxmlformats.org/officeDocument/2006/customXml" ds:itemID="{8B111607-D553-4028-91F1-CD8EECA025DF}">
  <ds:schemaRefs>
    <ds:schemaRef ds:uri="http://schemas.openxmlformats.org/officeDocument/2006/bibliography"/>
  </ds:schemaRefs>
</ds:datastoreItem>
</file>

<file path=customXml/itemProps931.xml><?xml version="1.0" encoding="utf-8"?>
<ds:datastoreItem xmlns:ds="http://schemas.openxmlformats.org/officeDocument/2006/customXml" ds:itemID="{F3B8380D-BCF4-4E83-9951-20B5C5BE4DF2}">
  <ds:schemaRefs>
    <ds:schemaRef ds:uri="http://schemas.openxmlformats.org/officeDocument/2006/bibliography"/>
  </ds:schemaRefs>
</ds:datastoreItem>
</file>

<file path=customXml/itemProps932.xml><?xml version="1.0" encoding="utf-8"?>
<ds:datastoreItem xmlns:ds="http://schemas.openxmlformats.org/officeDocument/2006/customXml" ds:itemID="{7CCE61E6-2878-484D-9326-D59CF30275E1}">
  <ds:schemaRefs>
    <ds:schemaRef ds:uri="http://schemas.openxmlformats.org/officeDocument/2006/bibliography"/>
  </ds:schemaRefs>
</ds:datastoreItem>
</file>

<file path=customXml/itemProps933.xml><?xml version="1.0" encoding="utf-8"?>
<ds:datastoreItem xmlns:ds="http://schemas.openxmlformats.org/officeDocument/2006/customXml" ds:itemID="{F24E946C-D23E-45CE-BAA3-F46EE6EBA258}">
  <ds:schemaRefs>
    <ds:schemaRef ds:uri="http://schemas.openxmlformats.org/officeDocument/2006/bibliography"/>
  </ds:schemaRefs>
</ds:datastoreItem>
</file>

<file path=customXml/itemProps934.xml><?xml version="1.0" encoding="utf-8"?>
<ds:datastoreItem xmlns:ds="http://schemas.openxmlformats.org/officeDocument/2006/customXml" ds:itemID="{4B26F21A-9C28-4555-A4B7-866C500DE7F6}">
  <ds:schemaRefs>
    <ds:schemaRef ds:uri="http://schemas.openxmlformats.org/officeDocument/2006/bibliography"/>
  </ds:schemaRefs>
</ds:datastoreItem>
</file>

<file path=customXml/itemProps935.xml><?xml version="1.0" encoding="utf-8"?>
<ds:datastoreItem xmlns:ds="http://schemas.openxmlformats.org/officeDocument/2006/customXml" ds:itemID="{5DE1648B-6C82-49CB-99A0-DFD3B80A151C}">
  <ds:schemaRefs>
    <ds:schemaRef ds:uri="http://schemas.openxmlformats.org/officeDocument/2006/bibliography"/>
  </ds:schemaRefs>
</ds:datastoreItem>
</file>

<file path=customXml/itemProps936.xml><?xml version="1.0" encoding="utf-8"?>
<ds:datastoreItem xmlns:ds="http://schemas.openxmlformats.org/officeDocument/2006/customXml" ds:itemID="{5B6AD00A-3A74-4A00-A236-5A9A38AE5AD7}">
  <ds:schemaRefs>
    <ds:schemaRef ds:uri="http://schemas.openxmlformats.org/officeDocument/2006/bibliography"/>
  </ds:schemaRefs>
</ds:datastoreItem>
</file>

<file path=customXml/itemProps937.xml><?xml version="1.0" encoding="utf-8"?>
<ds:datastoreItem xmlns:ds="http://schemas.openxmlformats.org/officeDocument/2006/customXml" ds:itemID="{5131A227-CEB4-4C50-AC73-FBAB82F23211}">
  <ds:schemaRefs>
    <ds:schemaRef ds:uri="http://schemas.openxmlformats.org/officeDocument/2006/bibliography"/>
  </ds:schemaRefs>
</ds:datastoreItem>
</file>

<file path=customXml/itemProps938.xml><?xml version="1.0" encoding="utf-8"?>
<ds:datastoreItem xmlns:ds="http://schemas.openxmlformats.org/officeDocument/2006/customXml" ds:itemID="{396A8E58-9B51-4EC3-B21A-7E9A90A6E4B5}">
  <ds:schemaRefs>
    <ds:schemaRef ds:uri="http://schemas.openxmlformats.org/officeDocument/2006/bibliography"/>
  </ds:schemaRefs>
</ds:datastoreItem>
</file>

<file path=customXml/itemProps939.xml><?xml version="1.0" encoding="utf-8"?>
<ds:datastoreItem xmlns:ds="http://schemas.openxmlformats.org/officeDocument/2006/customXml" ds:itemID="{36F48FA5-8162-4D02-A830-58B8DB89CD05}">
  <ds:schemaRefs>
    <ds:schemaRef ds:uri="http://schemas.openxmlformats.org/officeDocument/2006/bibliography"/>
  </ds:schemaRefs>
</ds:datastoreItem>
</file>

<file path=customXml/itemProps94.xml><?xml version="1.0" encoding="utf-8"?>
<ds:datastoreItem xmlns:ds="http://schemas.openxmlformats.org/officeDocument/2006/customXml" ds:itemID="{C6F01738-FDF5-45E1-B1DA-E2DE8B6D30C3}">
  <ds:schemaRefs>
    <ds:schemaRef ds:uri="http://schemas.openxmlformats.org/officeDocument/2006/bibliography"/>
  </ds:schemaRefs>
</ds:datastoreItem>
</file>

<file path=customXml/itemProps940.xml><?xml version="1.0" encoding="utf-8"?>
<ds:datastoreItem xmlns:ds="http://schemas.openxmlformats.org/officeDocument/2006/customXml" ds:itemID="{D7D36791-2C26-4DD4-82EC-91EBBE5F31B3}">
  <ds:schemaRefs>
    <ds:schemaRef ds:uri="http://schemas.openxmlformats.org/officeDocument/2006/bibliography"/>
  </ds:schemaRefs>
</ds:datastoreItem>
</file>

<file path=customXml/itemProps941.xml><?xml version="1.0" encoding="utf-8"?>
<ds:datastoreItem xmlns:ds="http://schemas.openxmlformats.org/officeDocument/2006/customXml" ds:itemID="{0E5F8FF7-78A2-4065-9802-8210E4017980}">
  <ds:schemaRefs>
    <ds:schemaRef ds:uri="http://schemas.openxmlformats.org/officeDocument/2006/bibliography"/>
  </ds:schemaRefs>
</ds:datastoreItem>
</file>

<file path=customXml/itemProps942.xml><?xml version="1.0" encoding="utf-8"?>
<ds:datastoreItem xmlns:ds="http://schemas.openxmlformats.org/officeDocument/2006/customXml" ds:itemID="{7A08C7EF-40C7-4D2D-8F51-5139DE271FA0}">
  <ds:schemaRefs>
    <ds:schemaRef ds:uri="http://schemas.openxmlformats.org/officeDocument/2006/bibliography"/>
  </ds:schemaRefs>
</ds:datastoreItem>
</file>

<file path=customXml/itemProps943.xml><?xml version="1.0" encoding="utf-8"?>
<ds:datastoreItem xmlns:ds="http://schemas.openxmlformats.org/officeDocument/2006/customXml" ds:itemID="{2D640FFD-D515-4B08-8D07-72801F89B0F4}">
  <ds:schemaRefs>
    <ds:schemaRef ds:uri="http://schemas.openxmlformats.org/officeDocument/2006/bibliography"/>
  </ds:schemaRefs>
</ds:datastoreItem>
</file>

<file path=customXml/itemProps944.xml><?xml version="1.0" encoding="utf-8"?>
<ds:datastoreItem xmlns:ds="http://schemas.openxmlformats.org/officeDocument/2006/customXml" ds:itemID="{FADB72CE-5588-4937-AF8C-A18BF1CE7DF1}">
  <ds:schemaRefs>
    <ds:schemaRef ds:uri="http://schemas.openxmlformats.org/officeDocument/2006/bibliography"/>
  </ds:schemaRefs>
</ds:datastoreItem>
</file>

<file path=customXml/itemProps945.xml><?xml version="1.0" encoding="utf-8"?>
<ds:datastoreItem xmlns:ds="http://schemas.openxmlformats.org/officeDocument/2006/customXml" ds:itemID="{C3EA6B07-BB24-444E-B34A-17B1BFB64E17}">
  <ds:schemaRefs>
    <ds:schemaRef ds:uri="http://schemas.openxmlformats.org/officeDocument/2006/bibliography"/>
  </ds:schemaRefs>
</ds:datastoreItem>
</file>

<file path=customXml/itemProps946.xml><?xml version="1.0" encoding="utf-8"?>
<ds:datastoreItem xmlns:ds="http://schemas.openxmlformats.org/officeDocument/2006/customXml" ds:itemID="{7019E4AA-AE08-4081-8883-537505800653}">
  <ds:schemaRefs>
    <ds:schemaRef ds:uri="http://schemas.openxmlformats.org/officeDocument/2006/bibliography"/>
  </ds:schemaRefs>
</ds:datastoreItem>
</file>

<file path=customXml/itemProps947.xml><?xml version="1.0" encoding="utf-8"?>
<ds:datastoreItem xmlns:ds="http://schemas.openxmlformats.org/officeDocument/2006/customXml" ds:itemID="{9202CB00-A435-474C-9C45-D9B16C5592D3}">
  <ds:schemaRefs>
    <ds:schemaRef ds:uri="http://schemas.openxmlformats.org/officeDocument/2006/bibliography"/>
  </ds:schemaRefs>
</ds:datastoreItem>
</file>

<file path=customXml/itemProps948.xml><?xml version="1.0" encoding="utf-8"?>
<ds:datastoreItem xmlns:ds="http://schemas.openxmlformats.org/officeDocument/2006/customXml" ds:itemID="{D4045336-71F1-4208-8B16-FFF6026FAE65}">
  <ds:schemaRefs>
    <ds:schemaRef ds:uri="http://schemas.openxmlformats.org/officeDocument/2006/bibliography"/>
  </ds:schemaRefs>
</ds:datastoreItem>
</file>

<file path=customXml/itemProps949.xml><?xml version="1.0" encoding="utf-8"?>
<ds:datastoreItem xmlns:ds="http://schemas.openxmlformats.org/officeDocument/2006/customXml" ds:itemID="{F9EA90DD-50DF-4150-9E30-3F0FE4F323FF}">
  <ds:schemaRefs>
    <ds:schemaRef ds:uri="http://schemas.openxmlformats.org/officeDocument/2006/bibliography"/>
  </ds:schemaRefs>
</ds:datastoreItem>
</file>

<file path=customXml/itemProps95.xml><?xml version="1.0" encoding="utf-8"?>
<ds:datastoreItem xmlns:ds="http://schemas.openxmlformats.org/officeDocument/2006/customXml" ds:itemID="{42BA3B8F-352E-481C-A97A-520647BCE4BE}">
  <ds:schemaRefs>
    <ds:schemaRef ds:uri="http://schemas.openxmlformats.org/officeDocument/2006/bibliography"/>
  </ds:schemaRefs>
</ds:datastoreItem>
</file>

<file path=customXml/itemProps950.xml><?xml version="1.0" encoding="utf-8"?>
<ds:datastoreItem xmlns:ds="http://schemas.openxmlformats.org/officeDocument/2006/customXml" ds:itemID="{5B2F69DC-9EEF-405B-81A2-6450CD12A043}">
  <ds:schemaRefs>
    <ds:schemaRef ds:uri="http://schemas.openxmlformats.org/officeDocument/2006/bibliography"/>
  </ds:schemaRefs>
</ds:datastoreItem>
</file>

<file path=customXml/itemProps951.xml><?xml version="1.0" encoding="utf-8"?>
<ds:datastoreItem xmlns:ds="http://schemas.openxmlformats.org/officeDocument/2006/customXml" ds:itemID="{622EA27E-9377-4824-BDBE-3620FBCD8B46}">
  <ds:schemaRefs>
    <ds:schemaRef ds:uri="http://schemas.openxmlformats.org/officeDocument/2006/bibliography"/>
  </ds:schemaRefs>
</ds:datastoreItem>
</file>

<file path=customXml/itemProps952.xml><?xml version="1.0" encoding="utf-8"?>
<ds:datastoreItem xmlns:ds="http://schemas.openxmlformats.org/officeDocument/2006/customXml" ds:itemID="{89FAEA1F-F524-4E8C-95FE-292DC21A75A2}">
  <ds:schemaRefs>
    <ds:schemaRef ds:uri="http://schemas.openxmlformats.org/officeDocument/2006/bibliography"/>
  </ds:schemaRefs>
</ds:datastoreItem>
</file>

<file path=customXml/itemProps953.xml><?xml version="1.0" encoding="utf-8"?>
<ds:datastoreItem xmlns:ds="http://schemas.openxmlformats.org/officeDocument/2006/customXml" ds:itemID="{7156BED0-882F-4D1C-84F1-DC47343F78F5}">
  <ds:schemaRefs>
    <ds:schemaRef ds:uri="http://schemas.openxmlformats.org/officeDocument/2006/bibliography"/>
  </ds:schemaRefs>
</ds:datastoreItem>
</file>

<file path=customXml/itemProps954.xml><?xml version="1.0" encoding="utf-8"?>
<ds:datastoreItem xmlns:ds="http://schemas.openxmlformats.org/officeDocument/2006/customXml" ds:itemID="{FB415EBB-7DC0-403A-B0F4-D9E6C425FBCD}">
  <ds:schemaRefs>
    <ds:schemaRef ds:uri="http://schemas.openxmlformats.org/officeDocument/2006/bibliography"/>
  </ds:schemaRefs>
</ds:datastoreItem>
</file>

<file path=customXml/itemProps955.xml><?xml version="1.0" encoding="utf-8"?>
<ds:datastoreItem xmlns:ds="http://schemas.openxmlformats.org/officeDocument/2006/customXml" ds:itemID="{6B40E4ED-9D97-429B-AAC3-A5DA765322B7}">
  <ds:schemaRefs>
    <ds:schemaRef ds:uri="http://schemas.openxmlformats.org/officeDocument/2006/bibliography"/>
  </ds:schemaRefs>
</ds:datastoreItem>
</file>

<file path=customXml/itemProps956.xml><?xml version="1.0" encoding="utf-8"?>
<ds:datastoreItem xmlns:ds="http://schemas.openxmlformats.org/officeDocument/2006/customXml" ds:itemID="{B03D9A41-3A24-4436-86AA-6CA0289DA95B}">
  <ds:schemaRefs>
    <ds:schemaRef ds:uri="http://schemas.openxmlformats.org/officeDocument/2006/bibliography"/>
  </ds:schemaRefs>
</ds:datastoreItem>
</file>

<file path=customXml/itemProps957.xml><?xml version="1.0" encoding="utf-8"?>
<ds:datastoreItem xmlns:ds="http://schemas.openxmlformats.org/officeDocument/2006/customXml" ds:itemID="{B42B084E-8623-46A3-A100-93F431D09ABE}">
  <ds:schemaRefs>
    <ds:schemaRef ds:uri="http://schemas.openxmlformats.org/officeDocument/2006/bibliography"/>
  </ds:schemaRefs>
</ds:datastoreItem>
</file>

<file path=customXml/itemProps958.xml><?xml version="1.0" encoding="utf-8"?>
<ds:datastoreItem xmlns:ds="http://schemas.openxmlformats.org/officeDocument/2006/customXml" ds:itemID="{39964383-D7B9-41EC-96F5-49142F8653B4}">
  <ds:schemaRefs>
    <ds:schemaRef ds:uri="http://schemas.openxmlformats.org/officeDocument/2006/bibliography"/>
  </ds:schemaRefs>
</ds:datastoreItem>
</file>

<file path=customXml/itemProps959.xml><?xml version="1.0" encoding="utf-8"?>
<ds:datastoreItem xmlns:ds="http://schemas.openxmlformats.org/officeDocument/2006/customXml" ds:itemID="{D6E2973F-6A38-4052-B5EA-6E6247BF1FEB}">
  <ds:schemaRefs>
    <ds:schemaRef ds:uri="http://schemas.openxmlformats.org/officeDocument/2006/bibliography"/>
  </ds:schemaRefs>
</ds:datastoreItem>
</file>

<file path=customXml/itemProps96.xml><?xml version="1.0" encoding="utf-8"?>
<ds:datastoreItem xmlns:ds="http://schemas.openxmlformats.org/officeDocument/2006/customXml" ds:itemID="{65878748-212A-4875-95CE-B4000603D2F9}">
  <ds:schemaRefs>
    <ds:schemaRef ds:uri="http://schemas.openxmlformats.org/officeDocument/2006/bibliography"/>
  </ds:schemaRefs>
</ds:datastoreItem>
</file>

<file path=customXml/itemProps960.xml><?xml version="1.0" encoding="utf-8"?>
<ds:datastoreItem xmlns:ds="http://schemas.openxmlformats.org/officeDocument/2006/customXml" ds:itemID="{BA21DA4E-0F73-42A0-9C01-68F1A0B42AEF}">
  <ds:schemaRefs>
    <ds:schemaRef ds:uri="http://schemas.openxmlformats.org/officeDocument/2006/bibliography"/>
  </ds:schemaRefs>
</ds:datastoreItem>
</file>

<file path=customXml/itemProps961.xml><?xml version="1.0" encoding="utf-8"?>
<ds:datastoreItem xmlns:ds="http://schemas.openxmlformats.org/officeDocument/2006/customXml" ds:itemID="{9DBB246B-260F-43B6-B6B3-D9E419E5AC4B}">
  <ds:schemaRefs>
    <ds:schemaRef ds:uri="http://schemas.openxmlformats.org/officeDocument/2006/bibliography"/>
  </ds:schemaRefs>
</ds:datastoreItem>
</file>

<file path=customXml/itemProps962.xml><?xml version="1.0" encoding="utf-8"?>
<ds:datastoreItem xmlns:ds="http://schemas.openxmlformats.org/officeDocument/2006/customXml" ds:itemID="{EBACE622-8EBE-4FF7-8740-221CC6CB1538}">
  <ds:schemaRefs>
    <ds:schemaRef ds:uri="http://schemas.openxmlformats.org/officeDocument/2006/bibliography"/>
  </ds:schemaRefs>
</ds:datastoreItem>
</file>

<file path=customXml/itemProps963.xml><?xml version="1.0" encoding="utf-8"?>
<ds:datastoreItem xmlns:ds="http://schemas.openxmlformats.org/officeDocument/2006/customXml" ds:itemID="{8F8F979F-BC66-4DEF-B169-23C646676185}">
  <ds:schemaRefs>
    <ds:schemaRef ds:uri="http://schemas.openxmlformats.org/officeDocument/2006/bibliography"/>
  </ds:schemaRefs>
</ds:datastoreItem>
</file>

<file path=customXml/itemProps964.xml><?xml version="1.0" encoding="utf-8"?>
<ds:datastoreItem xmlns:ds="http://schemas.openxmlformats.org/officeDocument/2006/customXml" ds:itemID="{FED4DE97-D543-4261-A484-3CF53F7A9976}">
  <ds:schemaRefs>
    <ds:schemaRef ds:uri="http://schemas.openxmlformats.org/officeDocument/2006/bibliography"/>
  </ds:schemaRefs>
</ds:datastoreItem>
</file>

<file path=customXml/itemProps965.xml><?xml version="1.0" encoding="utf-8"?>
<ds:datastoreItem xmlns:ds="http://schemas.openxmlformats.org/officeDocument/2006/customXml" ds:itemID="{971AD5E5-57FD-41E2-B25C-02CAA567E505}">
  <ds:schemaRefs>
    <ds:schemaRef ds:uri="http://schemas.openxmlformats.org/officeDocument/2006/bibliography"/>
  </ds:schemaRefs>
</ds:datastoreItem>
</file>

<file path=customXml/itemProps966.xml><?xml version="1.0" encoding="utf-8"?>
<ds:datastoreItem xmlns:ds="http://schemas.openxmlformats.org/officeDocument/2006/customXml" ds:itemID="{2C9E194E-252A-4818-BCBC-75E4EC1A08B6}">
  <ds:schemaRefs>
    <ds:schemaRef ds:uri="http://schemas.openxmlformats.org/officeDocument/2006/bibliography"/>
  </ds:schemaRefs>
</ds:datastoreItem>
</file>

<file path=customXml/itemProps967.xml><?xml version="1.0" encoding="utf-8"?>
<ds:datastoreItem xmlns:ds="http://schemas.openxmlformats.org/officeDocument/2006/customXml" ds:itemID="{85264B08-B037-4208-A820-985B02B40020}">
  <ds:schemaRefs>
    <ds:schemaRef ds:uri="http://schemas.openxmlformats.org/officeDocument/2006/bibliography"/>
  </ds:schemaRefs>
</ds:datastoreItem>
</file>

<file path=customXml/itemProps968.xml><?xml version="1.0" encoding="utf-8"?>
<ds:datastoreItem xmlns:ds="http://schemas.openxmlformats.org/officeDocument/2006/customXml" ds:itemID="{8DBFBA7E-E82B-42B1-B2B8-6BDDD1B6F0FB}">
  <ds:schemaRefs>
    <ds:schemaRef ds:uri="http://schemas.openxmlformats.org/officeDocument/2006/bibliography"/>
  </ds:schemaRefs>
</ds:datastoreItem>
</file>

<file path=customXml/itemProps969.xml><?xml version="1.0" encoding="utf-8"?>
<ds:datastoreItem xmlns:ds="http://schemas.openxmlformats.org/officeDocument/2006/customXml" ds:itemID="{B4AFD8E7-3839-43D0-9711-B73670B49D3B}">
  <ds:schemaRefs>
    <ds:schemaRef ds:uri="http://schemas.openxmlformats.org/officeDocument/2006/bibliography"/>
  </ds:schemaRefs>
</ds:datastoreItem>
</file>

<file path=customXml/itemProps97.xml><?xml version="1.0" encoding="utf-8"?>
<ds:datastoreItem xmlns:ds="http://schemas.openxmlformats.org/officeDocument/2006/customXml" ds:itemID="{2248A1B2-E830-40AA-BE23-EE6A61B75A4C}">
  <ds:schemaRefs>
    <ds:schemaRef ds:uri="http://schemas.openxmlformats.org/officeDocument/2006/bibliography"/>
  </ds:schemaRefs>
</ds:datastoreItem>
</file>

<file path=customXml/itemProps970.xml><?xml version="1.0" encoding="utf-8"?>
<ds:datastoreItem xmlns:ds="http://schemas.openxmlformats.org/officeDocument/2006/customXml" ds:itemID="{FBE9B4D7-F95F-4906-AA50-EFAF26072FE9}">
  <ds:schemaRefs>
    <ds:schemaRef ds:uri="http://schemas.openxmlformats.org/officeDocument/2006/bibliography"/>
  </ds:schemaRefs>
</ds:datastoreItem>
</file>

<file path=customXml/itemProps971.xml><?xml version="1.0" encoding="utf-8"?>
<ds:datastoreItem xmlns:ds="http://schemas.openxmlformats.org/officeDocument/2006/customXml" ds:itemID="{36AD3CA4-9253-4F5E-BF0D-26F59F211BC8}">
  <ds:schemaRefs>
    <ds:schemaRef ds:uri="http://schemas.openxmlformats.org/officeDocument/2006/bibliography"/>
  </ds:schemaRefs>
</ds:datastoreItem>
</file>

<file path=customXml/itemProps972.xml><?xml version="1.0" encoding="utf-8"?>
<ds:datastoreItem xmlns:ds="http://schemas.openxmlformats.org/officeDocument/2006/customXml" ds:itemID="{C3901D1C-BE71-4C7D-9B1A-11374B5C3EB0}">
  <ds:schemaRefs>
    <ds:schemaRef ds:uri="http://schemas.openxmlformats.org/officeDocument/2006/bibliography"/>
  </ds:schemaRefs>
</ds:datastoreItem>
</file>

<file path=customXml/itemProps973.xml><?xml version="1.0" encoding="utf-8"?>
<ds:datastoreItem xmlns:ds="http://schemas.openxmlformats.org/officeDocument/2006/customXml" ds:itemID="{A159F2CB-B316-4274-9635-B7CF1E996AD2}">
  <ds:schemaRefs>
    <ds:schemaRef ds:uri="http://schemas.openxmlformats.org/officeDocument/2006/bibliography"/>
  </ds:schemaRefs>
</ds:datastoreItem>
</file>

<file path=customXml/itemProps974.xml><?xml version="1.0" encoding="utf-8"?>
<ds:datastoreItem xmlns:ds="http://schemas.openxmlformats.org/officeDocument/2006/customXml" ds:itemID="{6FCC6372-0A90-41DB-86FD-35C9670FF1C2}">
  <ds:schemaRefs>
    <ds:schemaRef ds:uri="http://schemas.openxmlformats.org/officeDocument/2006/bibliography"/>
  </ds:schemaRefs>
</ds:datastoreItem>
</file>

<file path=customXml/itemProps975.xml><?xml version="1.0" encoding="utf-8"?>
<ds:datastoreItem xmlns:ds="http://schemas.openxmlformats.org/officeDocument/2006/customXml" ds:itemID="{DE1D63F4-AA28-47A2-8796-745775465A18}">
  <ds:schemaRefs>
    <ds:schemaRef ds:uri="http://schemas.openxmlformats.org/officeDocument/2006/bibliography"/>
  </ds:schemaRefs>
</ds:datastoreItem>
</file>

<file path=customXml/itemProps976.xml><?xml version="1.0" encoding="utf-8"?>
<ds:datastoreItem xmlns:ds="http://schemas.openxmlformats.org/officeDocument/2006/customXml" ds:itemID="{ADD9FD77-07B9-4B88-B52F-8B67C61C11EA}">
  <ds:schemaRefs>
    <ds:schemaRef ds:uri="http://schemas.openxmlformats.org/officeDocument/2006/bibliography"/>
  </ds:schemaRefs>
</ds:datastoreItem>
</file>

<file path=customXml/itemProps977.xml><?xml version="1.0" encoding="utf-8"?>
<ds:datastoreItem xmlns:ds="http://schemas.openxmlformats.org/officeDocument/2006/customXml" ds:itemID="{6E4BD44A-3697-49DC-8D03-54B1CF792FF2}">
  <ds:schemaRefs>
    <ds:schemaRef ds:uri="http://schemas.openxmlformats.org/officeDocument/2006/bibliography"/>
  </ds:schemaRefs>
</ds:datastoreItem>
</file>

<file path=customXml/itemProps978.xml><?xml version="1.0" encoding="utf-8"?>
<ds:datastoreItem xmlns:ds="http://schemas.openxmlformats.org/officeDocument/2006/customXml" ds:itemID="{60E63DA8-3457-4867-B3FC-4A376828DC10}">
  <ds:schemaRefs>
    <ds:schemaRef ds:uri="http://schemas.openxmlformats.org/officeDocument/2006/bibliography"/>
  </ds:schemaRefs>
</ds:datastoreItem>
</file>

<file path=customXml/itemProps979.xml><?xml version="1.0" encoding="utf-8"?>
<ds:datastoreItem xmlns:ds="http://schemas.openxmlformats.org/officeDocument/2006/customXml" ds:itemID="{188D1AF7-EDD6-4B2B-B95F-51D1C42D80AE}">
  <ds:schemaRefs>
    <ds:schemaRef ds:uri="http://schemas.openxmlformats.org/officeDocument/2006/bibliography"/>
  </ds:schemaRefs>
</ds:datastoreItem>
</file>

<file path=customXml/itemProps98.xml><?xml version="1.0" encoding="utf-8"?>
<ds:datastoreItem xmlns:ds="http://schemas.openxmlformats.org/officeDocument/2006/customXml" ds:itemID="{90A0AA42-ADD6-4BE2-8FBC-379DB7CEFF06}">
  <ds:schemaRefs>
    <ds:schemaRef ds:uri="http://schemas.openxmlformats.org/officeDocument/2006/bibliography"/>
  </ds:schemaRefs>
</ds:datastoreItem>
</file>

<file path=customXml/itemProps980.xml><?xml version="1.0" encoding="utf-8"?>
<ds:datastoreItem xmlns:ds="http://schemas.openxmlformats.org/officeDocument/2006/customXml" ds:itemID="{F14EFF6C-15B0-4F60-96F1-00FD9559D2BD}">
  <ds:schemaRefs>
    <ds:schemaRef ds:uri="http://schemas.openxmlformats.org/officeDocument/2006/bibliography"/>
  </ds:schemaRefs>
</ds:datastoreItem>
</file>

<file path=customXml/itemProps981.xml><?xml version="1.0" encoding="utf-8"?>
<ds:datastoreItem xmlns:ds="http://schemas.openxmlformats.org/officeDocument/2006/customXml" ds:itemID="{87F2833C-DC4E-4BAB-B381-60826EAB03CB}">
  <ds:schemaRefs>
    <ds:schemaRef ds:uri="http://schemas.openxmlformats.org/officeDocument/2006/bibliography"/>
  </ds:schemaRefs>
</ds:datastoreItem>
</file>

<file path=customXml/itemProps982.xml><?xml version="1.0" encoding="utf-8"?>
<ds:datastoreItem xmlns:ds="http://schemas.openxmlformats.org/officeDocument/2006/customXml" ds:itemID="{E87504F6-8A26-444A-B5AF-8C46754EA4CC}">
  <ds:schemaRefs>
    <ds:schemaRef ds:uri="http://schemas.openxmlformats.org/officeDocument/2006/bibliography"/>
  </ds:schemaRefs>
</ds:datastoreItem>
</file>

<file path=customXml/itemProps983.xml><?xml version="1.0" encoding="utf-8"?>
<ds:datastoreItem xmlns:ds="http://schemas.openxmlformats.org/officeDocument/2006/customXml" ds:itemID="{BB5C0AB2-6C70-4DA7-8653-8C39535EEB9A}">
  <ds:schemaRefs>
    <ds:schemaRef ds:uri="http://schemas.openxmlformats.org/officeDocument/2006/bibliography"/>
  </ds:schemaRefs>
</ds:datastoreItem>
</file>

<file path=customXml/itemProps984.xml><?xml version="1.0" encoding="utf-8"?>
<ds:datastoreItem xmlns:ds="http://schemas.openxmlformats.org/officeDocument/2006/customXml" ds:itemID="{67BEA837-F18E-45CF-97AC-4361B4CA96A7}">
  <ds:schemaRefs>
    <ds:schemaRef ds:uri="http://schemas.openxmlformats.org/officeDocument/2006/bibliography"/>
  </ds:schemaRefs>
</ds:datastoreItem>
</file>

<file path=customXml/itemProps985.xml><?xml version="1.0" encoding="utf-8"?>
<ds:datastoreItem xmlns:ds="http://schemas.openxmlformats.org/officeDocument/2006/customXml" ds:itemID="{1B0C3C67-B54E-44B3-AACB-67B0A902ED30}">
  <ds:schemaRefs>
    <ds:schemaRef ds:uri="http://schemas.openxmlformats.org/officeDocument/2006/bibliography"/>
  </ds:schemaRefs>
</ds:datastoreItem>
</file>

<file path=customXml/itemProps986.xml><?xml version="1.0" encoding="utf-8"?>
<ds:datastoreItem xmlns:ds="http://schemas.openxmlformats.org/officeDocument/2006/customXml" ds:itemID="{3BCCFDB5-81BC-41BD-9AB3-178AF94C760D}">
  <ds:schemaRefs>
    <ds:schemaRef ds:uri="http://schemas.openxmlformats.org/officeDocument/2006/bibliography"/>
  </ds:schemaRefs>
</ds:datastoreItem>
</file>

<file path=customXml/itemProps987.xml><?xml version="1.0" encoding="utf-8"?>
<ds:datastoreItem xmlns:ds="http://schemas.openxmlformats.org/officeDocument/2006/customXml" ds:itemID="{1114ABB1-19D8-4831-9007-BABCB725A21A}">
  <ds:schemaRefs>
    <ds:schemaRef ds:uri="http://schemas.openxmlformats.org/officeDocument/2006/bibliography"/>
  </ds:schemaRefs>
</ds:datastoreItem>
</file>

<file path=customXml/itemProps988.xml><?xml version="1.0" encoding="utf-8"?>
<ds:datastoreItem xmlns:ds="http://schemas.openxmlformats.org/officeDocument/2006/customXml" ds:itemID="{D4B54E6A-C820-4B77-9513-47C0D3B0B15B}">
  <ds:schemaRefs>
    <ds:schemaRef ds:uri="http://schemas.openxmlformats.org/officeDocument/2006/bibliography"/>
  </ds:schemaRefs>
</ds:datastoreItem>
</file>

<file path=customXml/itemProps989.xml><?xml version="1.0" encoding="utf-8"?>
<ds:datastoreItem xmlns:ds="http://schemas.openxmlformats.org/officeDocument/2006/customXml" ds:itemID="{BA7A0E90-E473-42D3-81DC-6B2CBA375708}">
  <ds:schemaRefs>
    <ds:schemaRef ds:uri="http://schemas.openxmlformats.org/officeDocument/2006/bibliography"/>
  </ds:schemaRefs>
</ds:datastoreItem>
</file>

<file path=customXml/itemProps99.xml><?xml version="1.0" encoding="utf-8"?>
<ds:datastoreItem xmlns:ds="http://schemas.openxmlformats.org/officeDocument/2006/customXml" ds:itemID="{560B44FB-1834-4699-BABF-0EE8287D6981}">
  <ds:schemaRefs>
    <ds:schemaRef ds:uri="http://schemas.openxmlformats.org/officeDocument/2006/bibliography"/>
  </ds:schemaRefs>
</ds:datastoreItem>
</file>

<file path=customXml/itemProps990.xml><?xml version="1.0" encoding="utf-8"?>
<ds:datastoreItem xmlns:ds="http://schemas.openxmlformats.org/officeDocument/2006/customXml" ds:itemID="{D9D67191-36D2-487E-A9B0-8D8F7DD7B9EF}">
  <ds:schemaRefs>
    <ds:schemaRef ds:uri="http://schemas.openxmlformats.org/officeDocument/2006/bibliography"/>
  </ds:schemaRefs>
</ds:datastoreItem>
</file>

<file path=customXml/itemProps991.xml><?xml version="1.0" encoding="utf-8"?>
<ds:datastoreItem xmlns:ds="http://schemas.openxmlformats.org/officeDocument/2006/customXml" ds:itemID="{FB35BD58-294B-4BEB-ADDD-F1A46512323B}">
  <ds:schemaRefs>
    <ds:schemaRef ds:uri="http://schemas.openxmlformats.org/officeDocument/2006/bibliography"/>
  </ds:schemaRefs>
</ds:datastoreItem>
</file>

<file path=customXml/itemProps992.xml><?xml version="1.0" encoding="utf-8"?>
<ds:datastoreItem xmlns:ds="http://schemas.openxmlformats.org/officeDocument/2006/customXml" ds:itemID="{5EB4D8C3-DF57-47AD-8B53-F3206DF8326A}">
  <ds:schemaRefs>
    <ds:schemaRef ds:uri="http://schemas.openxmlformats.org/officeDocument/2006/bibliography"/>
  </ds:schemaRefs>
</ds:datastoreItem>
</file>

<file path=customXml/itemProps993.xml><?xml version="1.0" encoding="utf-8"?>
<ds:datastoreItem xmlns:ds="http://schemas.openxmlformats.org/officeDocument/2006/customXml" ds:itemID="{FDD67C54-F365-41A3-B8C0-752A613FA6E5}">
  <ds:schemaRefs>
    <ds:schemaRef ds:uri="http://schemas.openxmlformats.org/officeDocument/2006/bibliography"/>
  </ds:schemaRefs>
</ds:datastoreItem>
</file>

<file path=customXml/itemProps994.xml><?xml version="1.0" encoding="utf-8"?>
<ds:datastoreItem xmlns:ds="http://schemas.openxmlformats.org/officeDocument/2006/customXml" ds:itemID="{01B76A6C-7993-487D-8090-B98EC6D9F2F5}">
  <ds:schemaRefs>
    <ds:schemaRef ds:uri="http://schemas.openxmlformats.org/officeDocument/2006/bibliography"/>
  </ds:schemaRefs>
</ds:datastoreItem>
</file>

<file path=customXml/itemProps995.xml><?xml version="1.0" encoding="utf-8"?>
<ds:datastoreItem xmlns:ds="http://schemas.openxmlformats.org/officeDocument/2006/customXml" ds:itemID="{4538101A-9476-4896-910B-8831FEADAADA}">
  <ds:schemaRefs>
    <ds:schemaRef ds:uri="http://schemas.openxmlformats.org/officeDocument/2006/bibliography"/>
  </ds:schemaRefs>
</ds:datastoreItem>
</file>

<file path=customXml/itemProps996.xml><?xml version="1.0" encoding="utf-8"?>
<ds:datastoreItem xmlns:ds="http://schemas.openxmlformats.org/officeDocument/2006/customXml" ds:itemID="{CC7A380A-645D-4166-98B4-95D616523A47}">
  <ds:schemaRefs>
    <ds:schemaRef ds:uri="http://schemas.openxmlformats.org/officeDocument/2006/bibliography"/>
  </ds:schemaRefs>
</ds:datastoreItem>
</file>

<file path=customXml/itemProps997.xml><?xml version="1.0" encoding="utf-8"?>
<ds:datastoreItem xmlns:ds="http://schemas.openxmlformats.org/officeDocument/2006/customXml" ds:itemID="{9502C2F3-8EA6-4CDA-AD5E-BA6D4254A113}">
  <ds:schemaRefs>
    <ds:schemaRef ds:uri="http://schemas.openxmlformats.org/officeDocument/2006/bibliography"/>
  </ds:schemaRefs>
</ds:datastoreItem>
</file>

<file path=customXml/itemProps998.xml><?xml version="1.0" encoding="utf-8"?>
<ds:datastoreItem xmlns:ds="http://schemas.openxmlformats.org/officeDocument/2006/customXml" ds:itemID="{9A5B963C-E2F6-4063-B99E-C24EDC5E2727}">
  <ds:schemaRefs>
    <ds:schemaRef ds:uri="http://schemas.openxmlformats.org/officeDocument/2006/bibliography"/>
  </ds:schemaRefs>
</ds:datastoreItem>
</file>

<file path=customXml/itemProps999.xml><?xml version="1.0" encoding="utf-8"?>
<ds:datastoreItem xmlns:ds="http://schemas.openxmlformats.org/officeDocument/2006/customXml" ds:itemID="{6253BD37-468E-4C66-81A8-5A2BF813A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18526</Words>
  <Characters>105601</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123880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2016-09-07T14:31:00Z</dcterms:created>
  <dcterms:modified xsi:type="dcterms:W3CDTF">2016-09-28T15:44:00Z</dcterms:modified>
</cp:coreProperties>
</file>